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F" w:rsidRPr="005660E0" w:rsidRDefault="0073418F" w:rsidP="0073418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EB7522"/>
          <w:kern w:val="36"/>
          <w:sz w:val="36"/>
          <w:szCs w:val="36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color w:val="EB7522"/>
          <w:kern w:val="36"/>
          <w:sz w:val="36"/>
          <w:szCs w:val="36"/>
          <w:u w:val="single"/>
          <w:lang w:eastAsia="ru-RU"/>
        </w:rPr>
        <w:t>Составление и предоставление сведений</w:t>
      </w:r>
      <w:r w:rsidR="00A54096" w:rsidRPr="005660E0">
        <w:rPr>
          <w:rFonts w:ascii="Times New Roman" w:eastAsia="Times New Roman" w:hAnsi="Times New Roman" w:cs="Times New Roman"/>
          <w:b/>
          <w:i/>
          <w:color w:val="EB7522"/>
          <w:kern w:val="36"/>
          <w:sz w:val="36"/>
          <w:szCs w:val="36"/>
          <w:u w:val="single"/>
          <w:lang w:eastAsia="ru-RU"/>
        </w:rPr>
        <w:t xml:space="preserve"> в региональный кадастр </w:t>
      </w:r>
      <w:bookmarkStart w:id="0" w:name="_GoBack"/>
      <w:bookmarkEnd w:id="0"/>
      <w:r w:rsidR="00A54096" w:rsidRPr="005660E0">
        <w:rPr>
          <w:rFonts w:ascii="Times New Roman" w:eastAsia="Times New Roman" w:hAnsi="Times New Roman" w:cs="Times New Roman"/>
          <w:b/>
          <w:i/>
          <w:color w:val="EB7522"/>
          <w:kern w:val="36"/>
          <w:sz w:val="36"/>
          <w:szCs w:val="36"/>
          <w:u w:val="single"/>
          <w:lang w:eastAsia="ru-RU"/>
        </w:rPr>
        <w:t>отходов</w:t>
      </w:r>
    </w:p>
    <w:p w:rsidR="005660E0" w:rsidRDefault="0073418F" w:rsidP="00A54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A540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Кадастр отходов представляет собой обширную базу данных,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A540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включающую в себя сведения:</w:t>
      </w:r>
    </w:p>
    <w:p w:rsidR="0073418F" w:rsidRPr="00A54096" w:rsidRDefault="0073418F" w:rsidP="00A54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образующихся в каждом регионе Российской Федерации отходах;</w:t>
      </w:r>
    </w:p>
    <w:p w:rsidR="0073418F" w:rsidRPr="00A54096" w:rsidRDefault="0073418F" w:rsidP="00A54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метах их размещения;</w:t>
      </w:r>
    </w:p>
    <w:p w:rsidR="0073418F" w:rsidRPr="00A54096" w:rsidRDefault="0073418F" w:rsidP="00A54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лицах и организациях (ИП и ЮЛ), осуществляющих операции по управлению потоками отходов (сбор, утилизация, обезвреживание, транспортировка);</w:t>
      </w:r>
    </w:p>
    <w:p w:rsidR="0073418F" w:rsidRPr="00A54096" w:rsidRDefault="0073418F" w:rsidP="00A54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применяемых при обращении с отходами технологиях.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 выступает инструментом для регулирования в регионах деятельности, связанно с обращением с отходами.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и подача сведений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около 7 дней и стоит 9900 рублей и выше в зависимости от количества отходов в перечне.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кадастров поручено органам исполнительной власти субъектов РФ, что регламентировано статьей 20 Закона №89-ФЗ «Об отходах производства и потребления». Соответственно, в каждом регионе РФ существует свое Постановление Правительства, регламентирующее порядок предоставления данных об отходах для формирования кадастра. Так, в Свердловской области это Постановление Правительства №1036-ПП от 23.10.2007 г. и №513-ПП от 21.07.2016 г.</w:t>
      </w:r>
    </w:p>
    <w:p w:rsidR="0073418F" w:rsidRPr="00A54096" w:rsidRDefault="0073418F" w:rsidP="00A5409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A540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Каким организациям необходимо предоставлять сведения для ведения кадастра?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контролирующие организации данный вид отчетности предоставляется ежегодно. Сроки предоставления определяются региональными документами, регламентирующими порядок предоставления, и составляют обычно начало февраля-марта года, следующего за отчетным.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обязательном порядке сведения передаются всеми индивидуальными предпринимателями и юридическими лицами, на предприятиях которых образуются отходы, либо ведется деятельность, связанная с обращением с ними. Формируется отчет на все виды отходов производства и потребления. Исключение составляют лишь радиоактивные, медицинские и биологические отходы.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отчет формируется владельцами установок по переработке, обезвреживанию, утилизации отходов.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базу данных кадастра должны вноситься сведения обо всех местах размещения отходов – действующих, выведенных из эксплуатации и даже о несанкционированных свалках. К владельцам таких объектов также выдвинуто требование о передаче отчета с необходимыми сведениями.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спецорганизаций</w:t>
      </w:r>
      <w:proofErr w:type="spell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осуществляющих деятельность по сбору, транспортировке, переработке и прочим операциям с отходами на основании лицензии, сведения для формирования кадастра принимаются непосредственно из содержания лицензии и предоставляются при получении запроса от Министерства природных ресурсов.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свердловской области все виды перечисленных экологических отчетов сдаются в срок до 1 февраля нового отчетного года.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Кто может сформировать отчет и передать его в госорганы?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формированием отчетности занимаются штатные экологии предприятий. Зачастую, такая штатная единица на предприятиях отсутствует. Тогда наилучшим вариантом становится обращение к специалистам коммерческих организаций. Услуга по составлению отчета со сведениями, необходимыми для формирования регионального кадастра отходов предоставляется такими организациями как отдельно, так и в составе комплекса услуг по абонентскому экологическому обслуживанию.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случае стоимость формирования отчета составит от 9900 рублей, во втором – плата вносится поквартально и может составлять от 30000 рублей в квартал. В любом случае цена услуги определяется, исходя из направления деятельности организации, количества образующихся или подлежащих дальнейшему обращению отходов. Сроки формирования отчета обычно занимают от одной недели.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Какие документы необходимо предоставить вместе с отчетом об отходах?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Сформированный отчет требуется предоставить в Центр гигиены и эпидемиологии по месту расположения объекта. Формировать отчет рекомендуется в специализированном программном модуле, но предоставлять его разрешается как в электронном виде, так и на бумажном носителе. Во втором случае форма отчета устанавливается в приложениях к региональному Порядку предоставления сведений.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передаче сведений предприятиями, в ходе деятельности которых образовались отходы, ими подготавливается следующий пакет документов:</w:t>
      </w:r>
    </w:p>
    <w:p w:rsidR="0073418F" w:rsidRPr="00A54096" w:rsidRDefault="0073418F" w:rsidP="00A54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паспортов на каждый вид образовавшихся отходов.</w:t>
      </w:r>
    </w:p>
    <w:p w:rsidR="0073418F" w:rsidRPr="00A54096" w:rsidRDefault="0073418F" w:rsidP="00A54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разрешительных документов, устанавливающих нормативы на образование отходов.</w:t>
      </w:r>
    </w:p>
    <w:p w:rsidR="0073418F" w:rsidRPr="00A54096" w:rsidRDefault="0073418F" w:rsidP="00A54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отчет со сведениями для внесения в региональный кадастр.</w:t>
      </w:r>
    </w:p>
    <w:p w:rsidR="0073418F" w:rsidRPr="00A54096" w:rsidRDefault="0073418F" w:rsidP="00A54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 к отчету.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Какие сведения требуется указать в отчете?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говорилось ранее, отчет сдается в соответствии с деятельностью, осуществляемой организацией. При этом существует три вида отчетности, необходимой для формирования кадастра. Это:</w:t>
      </w:r>
    </w:p>
    <w:p w:rsidR="0073418F" w:rsidRPr="00A54096" w:rsidRDefault="0073418F" w:rsidP="00A54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технический отчет об образовании и обращении с отходами,</w:t>
      </w:r>
    </w:p>
    <w:p w:rsidR="0073418F" w:rsidRPr="00A54096" w:rsidRDefault="0073418F" w:rsidP="00A54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объекта размещения отходов,</w:t>
      </w:r>
    </w:p>
    <w:p w:rsidR="0073418F" w:rsidRPr="00A54096" w:rsidRDefault="0073418F" w:rsidP="00A54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характеристика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  (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установки)  обработки, утилизации, обезвреживания отходов.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Технический отчет по отходам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включает в себя в первую очередь сведения о предоставляющей отчет организации: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наименование;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код в кадастре отходов;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юридический и фактический адреса;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– ИНН, ОКВЭД, ОГРН, КТМО;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категория субъектов МСП;</w:t>
      </w:r>
    </w:p>
    <w:p w:rsidR="0073418F" w:rsidRPr="00A54096" w:rsidRDefault="0073418F" w:rsidP="00A54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контактные данные представителей.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формируется таблица с указанием перечня образовавшихся отходов и указанием для каждого из них:</w:t>
      </w:r>
    </w:p>
    <w:p w:rsidR="0073418F" w:rsidRPr="00A54096" w:rsidRDefault="0073418F" w:rsidP="00A540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кода по ФККО;</w:t>
      </w:r>
    </w:p>
    <w:p w:rsidR="0073418F" w:rsidRPr="00A54096" w:rsidRDefault="0073418F" w:rsidP="00A540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объема образования, утилизации, обезвреживания, передачи в сторонние организации или принятия от сторонних организаций, размещения (с указанием кода объекта размещения);</w:t>
      </w:r>
    </w:p>
    <w:p w:rsidR="0073418F" w:rsidRPr="00A54096" w:rsidRDefault="0073418F" w:rsidP="00A540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остаточному объему на конец года.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две таблицы формируется уже непосредственно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отходов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переданных сторонним организациям или полученным от них.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полученных отходах также включат в себя наименование всех полученных от сторонних предприятий отходов, их код по ФККО, объем, а также код по кадастру и наименование организации, передавшей их.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отчете о переданных отходах, помимо наименования отхода и принимающей его организации, кода по ФККО, также указывается какой его объем подлежал дальнейшим операциям (транспортировке, обработки и т.п.).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 о характеристике объекта размещения отходов.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документе необходимо указать достаточно большой объем информации, в состав которой входит:</w:t>
      </w:r>
    </w:p>
    <w:p w:rsidR="0073418F" w:rsidRPr="00A54096" w:rsidRDefault="0073418F" w:rsidP="00A54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объекта размещения отходов согласно кадастру;</w:t>
      </w:r>
    </w:p>
    <w:p w:rsidR="0073418F" w:rsidRPr="00A54096" w:rsidRDefault="0073418F" w:rsidP="00A54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наименование;</w:t>
      </w:r>
    </w:p>
    <w:p w:rsidR="0073418F" w:rsidRPr="00A54096" w:rsidRDefault="0073418F" w:rsidP="00A54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владельце объекта размещения – наименование, реквизиты;</w:t>
      </w:r>
    </w:p>
    <w:p w:rsidR="0073418F" w:rsidRPr="00A54096" w:rsidRDefault="0073418F" w:rsidP="00A54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предприятия-владельца объекта в кадастре отходов.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отчете указывается назначение объекта, состояние, координаты, форма собственности, наименование правоустанавливающих документов и кадастровый номер, площадь, категория используемых земель, место расположения, размер </w:t>
      </w:r>
      <w:proofErr w:type="spell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санзоны</w:t>
      </w:r>
      <w:proofErr w:type="spell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наличие проектной документации и санитарно-эпидемиологических заключений, мощность и вместимость объекта, перечень применяемого оборудования, проводимые мероприятия по охране окружающей среды, а также номер в </w:t>
      </w:r>
      <w:proofErr w:type="spell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госреестре</w:t>
      </w:r>
      <w:proofErr w:type="spell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размещения отходов.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Отчет об установках и технологиях по обращению с отходами.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документе требуется указать сведения о предоставляющей материалы организации:</w:t>
      </w:r>
    </w:p>
    <w:p w:rsidR="0073418F" w:rsidRPr="00A54096" w:rsidRDefault="0073418F" w:rsidP="00A54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 реквизиты;</w:t>
      </w:r>
    </w:p>
    <w:p w:rsidR="0073418F" w:rsidRPr="00A54096" w:rsidRDefault="0073418F" w:rsidP="00A54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по кадастру;</w:t>
      </w:r>
    </w:p>
    <w:p w:rsidR="0073418F" w:rsidRPr="00A54096" w:rsidRDefault="0073418F" w:rsidP="00A54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участка, на котором применяется технология или оборудование;</w:t>
      </w:r>
    </w:p>
    <w:p w:rsidR="0073418F" w:rsidRPr="00A54096" w:rsidRDefault="0073418F" w:rsidP="00A54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используемой технологии или оборудования.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Кроме того, в отчете указывается:</w:t>
      </w:r>
    </w:p>
    <w:p w:rsidR="0073418F" w:rsidRPr="00A54096" w:rsidRDefault="0073418F" w:rsidP="00A54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проектной документации и экспертных заключений на применяемое оборудование,</w:t>
      </w:r>
    </w:p>
    <w:p w:rsidR="0073418F" w:rsidRPr="00A54096" w:rsidRDefault="0073418F" w:rsidP="00A54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ввода его в эксплуатацию,</w:t>
      </w:r>
    </w:p>
    <w:p w:rsidR="0073418F" w:rsidRPr="00A54096" w:rsidRDefault="0073418F" w:rsidP="00A54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и объемы поступивших на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установку  отходов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3418F" w:rsidRPr="00A54096" w:rsidRDefault="0073418F" w:rsidP="00A54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полученной в результате проведения операций с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отходами  продукции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3418F" w:rsidRPr="00A54096" w:rsidRDefault="0073418F" w:rsidP="00A54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образовавшиеся в конечном итоге отходы (с указанием кода ФККО, класса опасности для каждого отхода, указанного в последних трех пунктах).</w:t>
      </w:r>
    </w:p>
    <w:p w:rsidR="0073418F" w:rsidRPr="005660E0" w:rsidRDefault="0073418F" w:rsidP="005660E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EB7522"/>
          <w:sz w:val="28"/>
          <w:szCs w:val="28"/>
          <w:u w:val="single"/>
          <w:lang w:eastAsia="ru-RU"/>
        </w:rPr>
      </w:pPr>
      <w:r w:rsidRPr="005660E0">
        <w:rPr>
          <w:rFonts w:ascii="Times New Roman" w:eastAsia="Times New Roman" w:hAnsi="Times New Roman" w:cs="Times New Roman"/>
          <w:b/>
          <w:i/>
          <w:color w:val="EB7522"/>
          <w:sz w:val="28"/>
          <w:szCs w:val="28"/>
          <w:u w:val="single"/>
          <w:lang w:eastAsia="ru-RU"/>
        </w:rPr>
        <w:t>Ответственность за непредставление отчета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непредставлении сведений для формирования регионального кадастра, ответственность для предприятий может наступить по нескольким статьям Кодекса об административных правонарушениях.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статья 8.5 налагает на предприятия штраф в размере до 80 000 рублей при непредставлении экологической отчетности, или нарушении сроков ее передачи в контролирующие органы.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8.2 регламентирует нарушение требований в области управления отходами, и тут уже размер штрафа может составить до 250 000 рублей.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8.1 касается нарушений экологических </w:t>
      </w:r>
      <w:proofErr w:type="gramStart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  в</w:t>
      </w:r>
      <w:proofErr w:type="gramEnd"/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эксплуатации предприятия, и по ней размер ответственности также составит довольно значительную сумму в размере до 100 000 рублей.</w:t>
      </w:r>
    </w:p>
    <w:p w:rsidR="0073418F" w:rsidRPr="00A54096" w:rsidRDefault="0073418F" w:rsidP="00A5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02FE" w:rsidRPr="00A54096" w:rsidRDefault="006502FE" w:rsidP="00A5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2FE" w:rsidRPr="00A54096" w:rsidSect="00A54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955"/>
    <w:multiLevelType w:val="multilevel"/>
    <w:tmpl w:val="6F4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49B4"/>
    <w:multiLevelType w:val="multilevel"/>
    <w:tmpl w:val="997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076AA"/>
    <w:multiLevelType w:val="multilevel"/>
    <w:tmpl w:val="3E4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119C7"/>
    <w:multiLevelType w:val="multilevel"/>
    <w:tmpl w:val="5BB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8487C"/>
    <w:multiLevelType w:val="multilevel"/>
    <w:tmpl w:val="E85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C19DE"/>
    <w:multiLevelType w:val="multilevel"/>
    <w:tmpl w:val="2DF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466B0"/>
    <w:multiLevelType w:val="multilevel"/>
    <w:tmpl w:val="6F2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B26DC"/>
    <w:multiLevelType w:val="multilevel"/>
    <w:tmpl w:val="FF4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7"/>
    <w:rsid w:val="005660E0"/>
    <w:rsid w:val="006502FE"/>
    <w:rsid w:val="0073418F"/>
    <w:rsid w:val="00A54096"/>
    <w:rsid w:val="00A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EFB6-B5B1-45C1-B90E-BFED950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2021-02-19T12:39:00Z</dcterms:created>
  <dcterms:modified xsi:type="dcterms:W3CDTF">2021-02-24T03:46:00Z</dcterms:modified>
</cp:coreProperties>
</file>