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1EE" w:rsidRPr="00BA31EE" w:rsidRDefault="00BA31EE" w:rsidP="00BA31EE">
      <w:pPr>
        <w:spacing w:before="0" w:after="0" w:line="240" w:lineRule="auto"/>
        <w:ind w:firstLine="0"/>
        <w:jc w:val="center"/>
        <w:rPr>
          <w:rFonts w:ascii="Calibri" w:hAnsi="Calibri"/>
          <w:sz w:val="32"/>
          <w:szCs w:val="32"/>
        </w:rPr>
      </w:pPr>
      <w:r w:rsidRPr="00BA31EE">
        <w:rPr>
          <w:rFonts w:ascii="Calibri" w:hAnsi="Calibri"/>
          <w:noProof/>
          <w:sz w:val="32"/>
          <w:szCs w:val="32"/>
        </w:rPr>
        <w:drawing>
          <wp:inline distT="0" distB="0" distL="0" distR="0" wp14:anchorId="69ED7E55" wp14:editId="2257A615">
            <wp:extent cx="548640" cy="715645"/>
            <wp:effectExtent l="0" t="0" r="381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EE" w:rsidRPr="00BA31EE" w:rsidRDefault="00BA31EE" w:rsidP="00BA31EE">
      <w:pPr>
        <w:spacing w:before="0" w:after="0" w:line="240" w:lineRule="auto"/>
        <w:ind w:firstLine="0"/>
        <w:jc w:val="center"/>
        <w:rPr>
          <w:b/>
          <w:color w:val="000000"/>
          <w:sz w:val="32"/>
          <w:szCs w:val="32"/>
        </w:rPr>
      </w:pPr>
      <w:r w:rsidRPr="00BA31EE">
        <w:rPr>
          <w:b/>
          <w:color w:val="000000"/>
          <w:sz w:val="32"/>
          <w:szCs w:val="32"/>
        </w:rPr>
        <w:t>АДМИНИСТРАЦИЯ</w:t>
      </w:r>
    </w:p>
    <w:p w:rsidR="00BA31EE" w:rsidRPr="00BA31EE" w:rsidRDefault="00BA31EE" w:rsidP="00BA31EE">
      <w:pPr>
        <w:spacing w:before="0" w:after="0" w:line="240" w:lineRule="auto"/>
        <w:ind w:firstLine="0"/>
        <w:jc w:val="center"/>
        <w:rPr>
          <w:b/>
          <w:color w:val="000000"/>
          <w:sz w:val="32"/>
          <w:szCs w:val="32"/>
        </w:rPr>
      </w:pPr>
      <w:r w:rsidRPr="00BA31EE">
        <w:rPr>
          <w:b/>
          <w:color w:val="000000"/>
          <w:sz w:val="32"/>
          <w:szCs w:val="32"/>
        </w:rPr>
        <w:t>СЕЛЬСКОГО ПОСЕЛЕНИЯ НИЖНЕСОРТЫМСКИЙ</w:t>
      </w:r>
    </w:p>
    <w:p w:rsidR="00BA31EE" w:rsidRPr="00BA31EE" w:rsidRDefault="00BA31EE" w:rsidP="00BA31EE">
      <w:pPr>
        <w:spacing w:before="0" w:after="0" w:line="240" w:lineRule="auto"/>
        <w:ind w:firstLine="0"/>
        <w:jc w:val="center"/>
        <w:rPr>
          <w:b/>
          <w:color w:val="000000"/>
          <w:sz w:val="32"/>
          <w:szCs w:val="32"/>
        </w:rPr>
      </w:pPr>
      <w:r w:rsidRPr="00BA31EE">
        <w:rPr>
          <w:b/>
          <w:color w:val="000000"/>
          <w:sz w:val="32"/>
          <w:szCs w:val="32"/>
        </w:rPr>
        <w:t>Сургутского района</w:t>
      </w:r>
    </w:p>
    <w:p w:rsidR="00BA31EE" w:rsidRPr="00BA31EE" w:rsidRDefault="00BA31EE" w:rsidP="00BA31EE">
      <w:pPr>
        <w:spacing w:before="0" w:after="0" w:line="240" w:lineRule="auto"/>
        <w:ind w:firstLine="0"/>
        <w:jc w:val="center"/>
        <w:rPr>
          <w:b/>
          <w:color w:val="000000"/>
          <w:sz w:val="32"/>
          <w:szCs w:val="32"/>
        </w:rPr>
      </w:pPr>
      <w:r w:rsidRPr="00BA31EE">
        <w:rPr>
          <w:b/>
          <w:color w:val="000000"/>
          <w:sz w:val="32"/>
          <w:szCs w:val="32"/>
        </w:rPr>
        <w:t>Ханты – Мансийского автономного округа - Югры</w:t>
      </w:r>
    </w:p>
    <w:p w:rsidR="00BA31EE" w:rsidRPr="00BA31EE" w:rsidRDefault="00BA31EE" w:rsidP="00BA31EE">
      <w:pPr>
        <w:spacing w:before="0" w:after="0" w:line="240" w:lineRule="auto"/>
        <w:ind w:firstLine="0"/>
        <w:jc w:val="center"/>
        <w:rPr>
          <w:b/>
          <w:sz w:val="32"/>
          <w:szCs w:val="32"/>
        </w:rPr>
      </w:pPr>
    </w:p>
    <w:p w:rsidR="00BA31EE" w:rsidRPr="00BA31EE" w:rsidRDefault="00BA31EE" w:rsidP="00BA31EE">
      <w:pPr>
        <w:spacing w:before="0" w:after="0" w:line="240" w:lineRule="auto"/>
        <w:ind w:firstLine="0"/>
        <w:jc w:val="center"/>
        <w:rPr>
          <w:b/>
          <w:sz w:val="32"/>
          <w:szCs w:val="32"/>
        </w:rPr>
      </w:pPr>
      <w:r w:rsidRPr="00BA31EE">
        <w:rPr>
          <w:b/>
          <w:sz w:val="32"/>
          <w:szCs w:val="32"/>
        </w:rPr>
        <w:t>ПОСТАНОВЛЕНИЕ</w:t>
      </w:r>
    </w:p>
    <w:p w:rsidR="00C12E87" w:rsidRPr="00FA47A1" w:rsidRDefault="00C12E87" w:rsidP="00BA31EE">
      <w:pPr>
        <w:pStyle w:val="af"/>
        <w:spacing w:before="0"/>
        <w:ind w:firstLine="0"/>
      </w:pPr>
    </w:p>
    <w:p w:rsidR="00C12E87" w:rsidRPr="00283C09" w:rsidRDefault="00C12E87" w:rsidP="00EE5681">
      <w:pPr>
        <w:spacing w:before="0" w:after="0" w:line="240" w:lineRule="auto"/>
        <w:ind w:firstLine="0"/>
        <w:rPr>
          <w:rFonts w:eastAsia="Calibri"/>
          <w:sz w:val="28"/>
        </w:rPr>
      </w:pPr>
      <w:r>
        <w:rPr>
          <w:rFonts w:eastAsia="Calibri"/>
          <w:sz w:val="28"/>
        </w:rPr>
        <w:t>«</w:t>
      </w:r>
      <w:r w:rsidR="001F7B57">
        <w:rPr>
          <w:rFonts w:eastAsia="Calibri"/>
          <w:sz w:val="28"/>
        </w:rPr>
        <w:t>10</w:t>
      </w:r>
      <w:r>
        <w:rPr>
          <w:rFonts w:eastAsia="Calibri"/>
          <w:sz w:val="28"/>
        </w:rPr>
        <w:t xml:space="preserve">» </w:t>
      </w:r>
      <w:r w:rsidR="001F7B57">
        <w:rPr>
          <w:rFonts w:eastAsia="Calibri"/>
          <w:sz w:val="28"/>
        </w:rPr>
        <w:t xml:space="preserve">сентября </w:t>
      </w:r>
      <w:r w:rsidRPr="00283C09">
        <w:rPr>
          <w:rFonts w:eastAsia="Calibri"/>
          <w:sz w:val="28"/>
        </w:rPr>
        <w:t>20</w:t>
      </w:r>
      <w:r>
        <w:rPr>
          <w:rFonts w:eastAsia="Calibri"/>
          <w:sz w:val="28"/>
        </w:rPr>
        <w:t>20</w:t>
      </w:r>
      <w:r w:rsidRPr="00283C09">
        <w:rPr>
          <w:rFonts w:eastAsia="Calibri"/>
          <w:sz w:val="28"/>
        </w:rPr>
        <w:t xml:space="preserve"> года                                               </w:t>
      </w:r>
      <w:r w:rsidR="00EE5681">
        <w:rPr>
          <w:rFonts w:eastAsia="Calibri"/>
          <w:sz w:val="28"/>
        </w:rPr>
        <w:t xml:space="preserve">        </w:t>
      </w:r>
      <w:r>
        <w:rPr>
          <w:rFonts w:eastAsia="Calibri"/>
          <w:sz w:val="28"/>
        </w:rPr>
        <w:t xml:space="preserve">         </w:t>
      </w:r>
      <w:r w:rsidRPr="00283C09">
        <w:rPr>
          <w:rFonts w:eastAsia="Calibri"/>
          <w:sz w:val="28"/>
        </w:rPr>
        <w:t xml:space="preserve">№ </w:t>
      </w:r>
      <w:r w:rsidR="001F7B57">
        <w:rPr>
          <w:rFonts w:eastAsia="Calibri"/>
          <w:sz w:val="28"/>
        </w:rPr>
        <w:t>296</w:t>
      </w:r>
      <w:r w:rsidRPr="00283C09">
        <w:rPr>
          <w:rFonts w:eastAsia="Calibri"/>
          <w:sz w:val="28"/>
        </w:rPr>
        <w:t xml:space="preserve"> </w:t>
      </w:r>
    </w:p>
    <w:p w:rsidR="00C12E87" w:rsidRPr="00283C09" w:rsidRDefault="00C12E87" w:rsidP="00EE5681">
      <w:pPr>
        <w:spacing w:before="0" w:after="0" w:line="240" w:lineRule="auto"/>
        <w:ind w:firstLine="0"/>
        <w:rPr>
          <w:rFonts w:eastAsia="Calibri"/>
          <w:sz w:val="28"/>
        </w:rPr>
      </w:pPr>
      <w:r w:rsidRPr="00283C09">
        <w:rPr>
          <w:rFonts w:eastAsia="Calibri"/>
          <w:sz w:val="28"/>
        </w:rPr>
        <w:t xml:space="preserve"> п. Нижнесортымский</w:t>
      </w:r>
    </w:p>
    <w:p w:rsidR="00330B49" w:rsidRPr="006B0FBB" w:rsidRDefault="00330B49" w:rsidP="003A47B2">
      <w:pPr>
        <w:spacing w:before="0" w:after="0" w:line="240" w:lineRule="auto"/>
        <w:ind w:firstLine="0"/>
        <w:contextualSpacing/>
        <w:jc w:val="left"/>
        <w:rPr>
          <w:sz w:val="28"/>
          <w:szCs w:val="28"/>
        </w:rPr>
      </w:pPr>
    </w:p>
    <w:p w:rsidR="00330B49" w:rsidRPr="006B0FBB" w:rsidRDefault="00330B49" w:rsidP="00EE5681">
      <w:pPr>
        <w:spacing w:before="0" w:after="0" w:line="240" w:lineRule="auto"/>
        <w:ind w:firstLine="0"/>
        <w:contextualSpacing/>
        <w:jc w:val="left"/>
        <w:rPr>
          <w:sz w:val="28"/>
          <w:szCs w:val="28"/>
        </w:rPr>
      </w:pPr>
      <w:r w:rsidRPr="006B0FBB">
        <w:rPr>
          <w:sz w:val="28"/>
          <w:szCs w:val="28"/>
        </w:rPr>
        <w:t>Об утверждении актуализированной</w:t>
      </w:r>
    </w:p>
    <w:p w:rsidR="00330B49" w:rsidRDefault="00330B49" w:rsidP="00EE5681">
      <w:pPr>
        <w:spacing w:before="0" w:after="0" w:line="240" w:lineRule="auto"/>
        <w:ind w:right="4140" w:firstLine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80E86">
        <w:rPr>
          <w:sz w:val="28"/>
          <w:szCs w:val="28"/>
        </w:rPr>
        <w:t>хемы</w:t>
      </w:r>
      <w:r>
        <w:rPr>
          <w:sz w:val="28"/>
          <w:szCs w:val="28"/>
        </w:rPr>
        <w:t xml:space="preserve"> водоснабжения и водоотведения</w:t>
      </w:r>
    </w:p>
    <w:p w:rsidR="00330B49" w:rsidRPr="00C80E86" w:rsidRDefault="00330B49" w:rsidP="00EE5681">
      <w:pPr>
        <w:spacing w:before="0" w:after="0" w:line="240" w:lineRule="auto"/>
        <w:ind w:right="4140" w:firstLine="0"/>
        <w:rPr>
          <w:sz w:val="28"/>
          <w:szCs w:val="28"/>
        </w:rPr>
      </w:pPr>
      <w:r w:rsidRPr="00C80E86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Pr="00C80E86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 </w:t>
      </w:r>
      <w:r w:rsidRPr="00C80E86">
        <w:rPr>
          <w:sz w:val="28"/>
          <w:szCs w:val="28"/>
        </w:rPr>
        <w:t>Нижнесортымский</w:t>
      </w:r>
    </w:p>
    <w:p w:rsidR="00330B49" w:rsidRPr="00C80E86" w:rsidRDefault="00330B49" w:rsidP="00EE5681">
      <w:pPr>
        <w:spacing w:before="0" w:after="0" w:line="240" w:lineRule="auto"/>
        <w:ind w:firstLine="851"/>
        <w:rPr>
          <w:sz w:val="28"/>
          <w:szCs w:val="28"/>
        </w:rPr>
      </w:pPr>
    </w:p>
    <w:p w:rsidR="00330B49" w:rsidRDefault="00330B49" w:rsidP="00330B49">
      <w:pPr>
        <w:pStyle w:val="ConsPlusNormal"/>
        <w:widowControl/>
        <w:tabs>
          <w:tab w:val="left" w:pos="851"/>
        </w:tabs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Pr="00C80E86">
        <w:rPr>
          <w:rFonts w:ascii="Times New Roman" w:hAnsi="Times New Roman" w:cs="Times New Roman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C80E86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80E86">
        <w:rPr>
          <w:rFonts w:ascii="Times New Roman" w:hAnsi="Times New Roman" w:cs="Times New Roman"/>
          <w:sz w:val="28"/>
          <w:szCs w:val="28"/>
        </w:rPr>
        <w:t xml:space="preserve"> от 06</w:t>
      </w:r>
      <w:r>
        <w:rPr>
          <w:rFonts w:ascii="Times New Roman" w:hAnsi="Times New Roman" w:cs="Times New Roman"/>
          <w:sz w:val="28"/>
          <w:szCs w:val="28"/>
        </w:rPr>
        <w:t>.10.</w:t>
      </w:r>
      <w:r w:rsidRPr="00C80E86">
        <w:rPr>
          <w:rFonts w:ascii="Times New Roman" w:hAnsi="Times New Roman" w:cs="Times New Roman"/>
          <w:sz w:val="28"/>
          <w:szCs w:val="28"/>
        </w:rPr>
        <w:t>2003 № 131-ФЗ «Об общих принципах организации местного самоуправления в 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80E86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C80E86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</w:t>
      </w:r>
      <w:r w:rsidRPr="008B13C8">
        <w:rPr>
          <w:rFonts w:ascii="Times New Roman" w:hAnsi="Times New Roman" w:cs="Times New Roman"/>
          <w:sz w:val="28"/>
        </w:rPr>
        <w:t>от 05.09.2013 № 782 «О схемах водоснабжения и водоотведения»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C80E86">
        <w:rPr>
          <w:rFonts w:ascii="Times New Roman" w:hAnsi="Times New Roman" w:cs="Times New Roman"/>
          <w:sz w:val="28"/>
          <w:szCs w:val="28"/>
        </w:rPr>
        <w:t>став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80E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</w:t>
      </w:r>
      <w:r w:rsidRPr="00C80E86">
        <w:rPr>
          <w:rFonts w:ascii="Times New Roman" w:hAnsi="Times New Roman" w:cs="Times New Roman"/>
          <w:sz w:val="28"/>
          <w:szCs w:val="28"/>
        </w:rPr>
        <w:t>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80E8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80E86">
        <w:rPr>
          <w:rFonts w:ascii="Times New Roman" w:hAnsi="Times New Roman" w:cs="Times New Roman"/>
          <w:sz w:val="28"/>
          <w:szCs w:val="28"/>
        </w:rPr>
        <w:t xml:space="preserve"> Нижнесортымский, в целях создания благоприятных и безопасных условий для проживания граждан на территории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сель</w:t>
      </w:r>
      <w:r w:rsidRPr="00C80E86">
        <w:rPr>
          <w:rFonts w:ascii="Times New Roman" w:hAnsi="Times New Roman" w:cs="Times New Roman"/>
          <w:sz w:val="28"/>
          <w:szCs w:val="28"/>
        </w:rPr>
        <w:t>ское поселение Нижнесортымский:</w:t>
      </w:r>
    </w:p>
    <w:p w:rsidR="00330B49" w:rsidRPr="006B0FBB" w:rsidRDefault="00330B49" w:rsidP="00330B49">
      <w:pPr>
        <w:pStyle w:val="ConsPlusNormal"/>
        <w:widowControl/>
        <w:tabs>
          <w:tab w:val="left" w:pos="851"/>
        </w:tabs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FBB">
        <w:rPr>
          <w:rFonts w:ascii="Times New Roman" w:hAnsi="Times New Roman" w:cs="Times New Roman"/>
          <w:sz w:val="28"/>
          <w:szCs w:val="28"/>
        </w:rPr>
        <w:t>1.Утвердить</w:t>
      </w:r>
      <w:r w:rsidR="00254AAB">
        <w:rPr>
          <w:rFonts w:ascii="Times New Roman" w:hAnsi="Times New Roman" w:cs="Times New Roman"/>
          <w:sz w:val="28"/>
          <w:szCs w:val="28"/>
        </w:rPr>
        <w:t xml:space="preserve"> актуализированную</w:t>
      </w:r>
      <w:r w:rsidRPr="006B0FBB">
        <w:rPr>
          <w:rFonts w:ascii="Times New Roman" w:hAnsi="Times New Roman" w:cs="Times New Roman"/>
          <w:sz w:val="28"/>
          <w:szCs w:val="28"/>
        </w:rPr>
        <w:t xml:space="preserve"> схему водоснабжения и водоотведения сельского поселения Нижнесортымский согласно приложению.</w:t>
      </w:r>
    </w:p>
    <w:p w:rsidR="00330B49" w:rsidRPr="006B0FBB" w:rsidRDefault="00330B49" w:rsidP="00EE5681">
      <w:pPr>
        <w:spacing w:before="0" w:after="0" w:line="240" w:lineRule="auto"/>
        <w:ind w:right="-1" w:firstLine="567"/>
        <w:rPr>
          <w:sz w:val="28"/>
          <w:szCs w:val="28"/>
        </w:rPr>
      </w:pPr>
      <w:r w:rsidRPr="006B0FBB">
        <w:rPr>
          <w:color w:val="000000"/>
          <w:sz w:val="28"/>
          <w:szCs w:val="28"/>
        </w:rPr>
        <w:t xml:space="preserve">2. </w:t>
      </w:r>
      <w:r w:rsidR="00254AAB">
        <w:rPr>
          <w:color w:val="000000"/>
          <w:sz w:val="28"/>
          <w:szCs w:val="28"/>
        </w:rPr>
        <w:t>Опубликовать (о</w:t>
      </w:r>
      <w:r w:rsidRPr="006B0FBB">
        <w:rPr>
          <w:color w:val="000000"/>
          <w:sz w:val="28"/>
          <w:szCs w:val="28"/>
        </w:rPr>
        <w:t>бнародовать</w:t>
      </w:r>
      <w:r w:rsidR="00254AAB">
        <w:rPr>
          <w:color w:val="000000"/>
          <w:sz w:val="28"/>
          <w:szCs w:val="28"/>
        </w:rPr>
        <w:t>)</w:t>
      </w:r>
      <w:r w:rsidRPr="006B0FBB">
        <w:rPr>
          <w:color w:val="000000"/>
          <w:sz w:val="28"/>
          <w:szCs w:val="28"/>
        </w:rPr>
        <w:t xml:space="preserve"> настоящее постановление и разместить на официальном сайте администрации сельского поселения Нижнесортымский.</w:t>
      </w:r>
    </w:p>
    <w:p w:rsidR="00330B49" w:rsidRPr="006B0FBB" w:rsidRDefault="00330B49" w:rsidP="00254AAB">
      <w:pPr>
        <w:pStyle w:val="ConsPlusNormal"/>
        <w:suppressAutoHyphens/>
        <w:ind w:firstLine="540"/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</w:pP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3. Настоящее постановление вступает в силу после его</w:t>
      </w:r>
      <w:r w:rsidR="00254AA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 xml:space="preserve"> официального опубликования</w:t>
      </w: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 xml:space="preserve"> </w:t>
      </w:r>
      <w:r w:rsidR="00254AA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(</w:t>
      </w: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обнародования</w:t>
      </w:r>
      <w:r w:rsidR="00254AA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)</w:t>
      </w: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.</w:t>
      </w:r>
    </w:p>
    <w:p w:rsidR="00330B49" w:rsidRPr="006B0FBB" w:rsidRDefault="00330B49" w:rsidP="00254AAB">
      <w:pPr>
        <w:pStyle w:val="ConsPlusNormal"/>
        <w:suppressAutoHyphens/>
        <w:ind w:firstLine="540"/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</w:pP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 xml:space="preserve">4. Контроль за выполнением постановления возложить на заместителя главы сельского поселения Нижнесортымский </w:t>
      </w:r>
      <w:r w:rsidR="00EE5681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Волошину Е. А</w:t>
      </w: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.</w:t>
      </w:r>
    </w:p>
    <w:p w:rsidR="00330B49" w:rsidRPr="00743130" w:rsidRDefault="00330B49" w:rsidP="00254AAB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0B49" w:rsidRDefault="00330B49" w:rsidP="00330B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0B49" w:rsidRPr="00743130" w:rsidRDefault="00330B49" w:rsidP="00330B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0B49" w:rsidRPr="006B0FBB" w:rsidRDefault="00330B49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  <w:r w:rsidRPr="006B0FBB">
        <w:rPr>
          <w:spacing w:val="2"/>
          <w:position w:val="2"/>
          <w:sz w:val="28"/>
          <w:szCs w:val="28"/>
        </w:rPr>
        <w:t xml:space="preserve">Глава поселения                                       </w:t>
      </w:r>
      <w:r w:rsidRPr="006B0FBB">
        <w:rPr>
          <w:spacing w:val="2"/>
          <w:position w:val="2"/>
          <w:sz w:val="28"/>
          <w:szCs w:val="28"/>
        </w:rPr>
        <w:tab/>
        <w:t xml:space="preserve">                           </w:t>
      </w:r>
      <w:r>
        <w:rPr>
          <w:spacing w:val="2"/>
          <w:position w:val="2"/>
          <w:sz w:val="28"/>
          <w:szCs w:val="28"/>
        </w:rPr>
        <w:t xml:space="preserve">       </w:t>
      </w:r>
      <w:r w:rsidRPr="006B0FBB">
        <w:rPr>
          <w:spacing w:val="2"/>
          <w:position w:val="2"/>
          <w:sz w:val="28"/>
          <w:szCs w:val="28"/>
        </w:rPr>
        <w:t>П. В. Рымарев</w:t>
      </w:r>
    </w:p>
    <w:p w:rsidR="00330B49" w:rsidRPr="006B0FBB" w:rsidRDefault="00330B49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330B49" w:rsidRDefault="00330B49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42205B" w:rsidRDefault="0042205B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42205B" w:rsidRDefault="0042205B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42205B" w:rsidRDefault="0042205B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42205B" w:rsidRPr="006B0FBB" w:rsidRDefault="0042205B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330B49" w:rsidRPr="00053DB4" w:rsidRDefault="00330B49" w:rsidP="00A96689">
      <w:pPr>
        <w:spacing w:after="0" w:line="240" w:lineRule="auto"/>
        <w:ind w:left="5664" w:right="-425" w:firstLine="6"/>
        <w:contextualSpacing/>
        <w:jc w:val="left"/>
        <w:rPr>
          <w:szCs w:val="24"/>
        </w:rPr>
      </w:pPr>
      <w:r>
        <w:rPr>
          <w:szCs w:val="24"/>
        </w:rPr>
        <w:lastRenderedPageBreak/>
        <w:t xml:space="preserve"> </w:t>
      </w:r>
      <w:r w:rsidRPr="00053DB4">
        <w:rPr>
          <w:szCs w:val="24"/>
        </w:rPr>
        <w:t>Приложение к постановлению</w:t>
      </w:r>
    </w:p>
    <w:p w:rsidR="00330B49" w:rsidRPr="00053DB4" w:rsidRDefault="00330B49" w:rsidP="008643B6">
      <w:pPr>
        <w:spacing w:after="0" w:line="240" w:lineRule="auto"/>
        <w:ind w:left="5664" w:firstLine="6"/>
        <w:contextualSpacing/>
        <w:jc w:val="left"/>
        <w:rPr>
          <w:szCs w:val="24"/>
        </w:rPr>
      </w:pPr>
      <w:r w:rsidRPr="00053DB4">
        <w:rPr>
          <w:szCs w:val="24"/>
        </w:rPr>
        <w:t xml:space="preserve"> администрации сельского </w:t>
      </w:r>
    </w:p>
    <w:p w:rsidR="00330B49" w:rsidRPr="00053DB4" w:rsidRDefault="00330B49" w:rsidP="008643B6">
      <w:pPr>
        <w:spacing w:after="0" w:line="240" w:lineRule="auto"/>
        <w:ind w:left="5664" w:firstLine="6"/>
        <w:contextualSpacing/>
        <w:jc w:val="left"/>
        <w:rPr>
          <w:szCs w:val="24"/>
        </w:rPr>
      </w:pPr>
      <w:r w:rsidRPr="00053DB4">
        <w:rPr>
          <w:szCs w:val="24"/>
        </w:rPr>
        <w:t xml:space="preserve"> поселения Нижнесортымский</w:t>
      </w:r>
    </w:p>
    <w:p w:rsidR="00330B49" w:rsidRPr="00053DB4" w:rsidRDefault="00330B49" w:rsidP="008643B6">
      <w:pPr>
        <w:spacing w:after="0" w:line="240" w:lineRule="auto"/>
        <w:ind w:left="5664" w:firstLine="6"/>
        <w:contextualSpacing/>
        <w:rPr>
          <w:szCs w:val="24"/>
        </w:rPr>
      </w:pPr>
      <w:r>
        <w:rPr>
          <w:szCs w:val="24"/>
        </w:rPr>
        <w:t xml:space="preserve"> от «</w:t>
      </w:r>
      <w:r w:rsidR="001F7B57">
        <w:rPr>
          <w:szCs w:val="24"/>
        </w:rPr>
        <w:t>10</w:t>
      </w:r>
      <w:r w:rsidRPr="00053DB4">
        <w:rPr>
          <w:szCs w:val="24"/>
        </w:rPr>
        <w:t>»</w:t>
      </w:r>
      <w:r w:rsidR="001F7B57">
        <w:rPr>
          <w:szCs w:val="24"/>
        </w:rPr>
        <w:t xml:space="preserve"> </w:t>
      </w:r>
      <w:bookmarkStart w:id="0" w:name="_GoBack"/>
      <w:bookmarkEnd w:id="0"/>
      <w:r w:rsidR="001F7B57">
        <w:rPr>
          <w:szCs w:val="24"/>
        </w:rPr>
        <w:t>сентября</w:t>
      </w:r>
      <w:r>
        <w:rPr>
          <w:szCs w:val="24"/>
        </w:rPr>
        <w:t xml:space="preserve"> </w:t>
      </w:r>
      <w:r w:rsidRPr="00053DB4">
        <w:rPr>
          <w:szCs w:val="24"/>
        </w:rPr>
        <w:t>20</w:t>
      </w:r>
      <w:r w:rsidR="008643B6">
        <w:rPr>
          <w:szCs w:val="24"/>
        </w:rPr>
        <w:t>20</w:t>
      </w:r>
      <w:r w:rsidR="001F7B57">
        <w:rPr>
          <w:szCs w:val="24"/>
        </w:rPr>
        <w:t xml:space="preserve"> года №296</w:t>
      </w: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42205B" w:rsidRDefault="00330B49" w:rsidP="0042205B">
      <w:pPr>
        <w:spacing w:before="0" w:after="0"/>
        <w:ind w:firstLine="0"/>
        <w:jc w:val="center"/>
        <w:rPr>
          <w:rFonts w:eastAsia="Calibri"/>
          <w:b/>
          <w:iCs/>
          <w:caps/>
        </w:rPr>
      </w:pPr>
      <w:r w:rsidRPr="00053DB4">
        <w:rPr>
          <w:rFonts w:eastAsia="Calibri"/>
          <w:b/>
          <w:iCs/>
          <w:caps/>
        </w:rPr>
        <w:t xml:space="preserve">схема водоснабжения и водоотведения </w:t>
      </w:r>
    </w:p>
    <w:p w:rsidR="0042205B" w:rsidRDefault="00330B49" w:rsidP="0042205B">
      <w:pPr>
        <w:spacing w:before="0" w:after="0"/>
        <w:ind w:firstLine="0"/>
        <w:jc w:val="center"/>
        <w:rPr>
          <w:rFonts w:eastAsia="Calibri"/>
          <w:b/>
          <w:iCs/>
          <w:caps/>
        </w:rPr>
      </w:pPr>
      <w:r w:rsidRPr="00053DB4">
        <w:rPr>
          <w:rFonts w:eastAsia="Calibri"/>
          <w:b/>
          <w:iCs/>
          <w:caps/>
        </w:rPr>
        <w:t xml:space="preserve">муниципального образования сельское поселение нижнесортымский на период 2019-2029 годы </w:t>
      </w:r>
    </w:p>
    <w:p w:rsidR="00330B49" w:rsidRPr="00053DB4" w:rsidRDefault="00330B49" w:rsidP="0042205B">
      <w:pPr>
        <w:spacing w:before="0" w:after="0"/>
        <w:ind w:firstLine="0"/>
        <w:jc w:val="center"/>
        <w:rPr>
          <w:rFonts w:eastAsia="Calibri"/>
          <w:b/>
          <w:iCs/>
          <w:caps/>
        </w:rPr>
      </w:pPr>
      <w:r w:rsidRPr="00053DB4">
        <w:rPr>
          <w:rFonts w:eastAsia="Calibri"/>
          <w:b/>
          <w:iCs/>
          <w:caps/>
        </w:rPr>
        <w:t>(актуализация на 20</w:t>
      </w:r>
      <w:r w:rsidR="0042205B">
        <w:rPr>
          <w:rFonts w:eastAsia="Calibri"/>
          <w:b/>
          <w:iCs/>
          <w:caps/>
        </w:rPr>
        <w:t>2</w:t>
      </w:r>
      <w:r w:rsidR="00F9420C">
        <w:rPr>
          <w:rFonts w:eastAsia="Calibri"/>
          <w:b/>
          <w:iCs/>
          <w:caps/>
        </w:rPr>
        <w:t>0</w:t>
      </w:r>
      <w:r w:rsidRPr="00053DB4">
        <w:rPr>
          <w:rFonts w:eastAsia="Calibri"/>
          <w:b/>
          <w:iCs/>
          <w:caps/>
        </w:rPr>
        <w:t xml:space="preserve"> год)</w:t>
      </w:r>
    </w:p>
    <w:p w:rsidR="00330B49" w:rsidRDefault="00330B49" w:rsidP="0042205B">
      <w:pPr>
        <w:shd w:val="clear" w:color="auto" w:fill="FFFFFF"/>
        <w:spacing w:before="0"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Pr="006B0FBB" w:rsidRDefault="00330B49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sdt>
      <w:sdtPr>
        <w:rPr>
          <w:rFonts w:eastAsia="Arial"/>
          <w:b w:val="0"/>
          <w:bCs w:val="0"/>
          <w:noProof/>
          <w:color w:val="auto"/>
          <w:szCs w:val="22"/>
          <w:lang w:eastAsia="en-US"/>
        </w:rPr>
        <w:id w:val="158480778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E639B" w:rsidRDefault="007E639B" w:rsidP="00A81FF0">
          <w:pPr>
            <w:pStyle w:val="ae"/>
            <w:ind w:left="-567" w:firstLine="283"/>
            <w:rPr>
              <w:rFonts w:eastAsia="Arial"/>
              <w:b w:val="0"/>
              <w:bCs w:val="0"/>
              <w:noProof/>
              <w:color w:val="auto"/>
              <w:szCs w:val="22"/>
              <w:lang w:eastAsia="en-US"/>
            </w:rPr>
          </w:pPr>
        </w:p>
        <w:p w:rsidR="008522A4" w:rsidRDefault="008522A4" w:rsidP="00A81FF0">
          <w:pPr>
            <w:pStyle w:val="ae"/>
            <w:ind w:left="-567" w:firstLine="283"/>
          </w:pPr>
          <w:r>
            <w:rPr>
              <w:color w:val="auto"/>
            </w:rPr>
            <w:t>Содержание</w:t>
          </w:r>
        </w:p>
        <w:p w:rsidR="007B4339" w:rsidRPr="007B4339" w:rsidRDefault="0047498F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7B4339">
            <w:rPr>
              <w:b w:val="0"/>
            </w:rPr>
            <w:fldChar w:fldCharType="begin"/>
          </w:r>
          <w:r w:rsidR="008522A4" w:rsidRPr="007B4339">
            <w:rPr>
              <w:b w:val="0"/>
            </w:rPr>
            <w:instrText xml:space="preserve"> TOC \o "1-3" \h \z \u </w:instrText>
          </w:r>
          <w:r w:rsidRPr="007B4339">
            <w:rPr>
              <w:b w:val="0"/>
            </w:rPr>
            <w:fldChar w:fldCharType="separate"/>
          </w:r>
          <w:hyperlink w:anchor="_Toc48122797" w:history="1">
            <w:r w:rsidR="007B4339" w:rsidRPr="007B4339">
              <w:rPr>
                <w:rStyle w:val="a5"/>
                <w:b w:val="0"/>
              </w:rPr>
              <w:t>Глава 1. Схема водоснабжения сельского поселения Нижнесортымского.</w:t>
            </w:r>
            <w:r w:rsidR="007B4339" w:rsidRPr="007B4339">
              <w:rPr>
                <w:b w:val="0"/>
                <w:webHidden/>
              </w:rPr>
              <w:tab/>
            </w:r>
            <w:r w:rsidRPr="007B4339">
              <w:rPr>
                <w:b w:val="0"/>
                <w:webHidden/>
              </w:rPr>
              <w:fldChar w:fldCharType="begin"/>
            </w:r>
            <w:r w:rsidR="007B4339" w:rsidRPr="007B4339">
              <w:rPr>
                <w:b w:val="0"/>
                <w:webHidden/>
              </w:rPr>
              <w:instrText xml:space="preserve"> PAGEREF _Toc48122797 \h </w:instrText>
            </w:r>
            <w:r w:rsidRPr="007B4339">
              <w:rPr>
                <w:b w:val="0"/>
                <w:webHidden/>
              </w:rPr>
            </w:r>
            <w:r w:rsidRPr="007B4339">
              <w:rPr>
                <w:b w:val="0"/>
                <w:webHidden/>
              </w:rPr>
              <w:fldChar w:fldCharType="separate"/>
            </w:r>
            <w:r w:rsidR="001F7B57">
              <w:rPr>
                <w:b w:val="0"/>
                <w:webHidden/>
              </w:rPr>
              <w:t>16</w:t>
            </w:r>
            <w:r w:rsidRPr="007B4339">
              <w:rPr>
                <w:b w:val="0"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798" w:history="1">
            <w:r w:rsidR="007B4339" w:rsidRPr="007B4339">
              <w:rPr>
                <w:rStyle w:val="a5"/>
              </w:rPr>
              <w:t>1.1.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Технико-экономическое состояние централизованных систем водоснабжения сельского поселения Нижнесортымского.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_Toc48122798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16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799" w:history="1">
            <w:r w:rsidR="007B4339" w:rsidRPr="007B4339">
              <w:rPr>
                <w:rStyle w:val="a5"/>
                <w:noProof/>
              </w:rPr>
              <w:t>1.1.1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Описание системы и структуры системы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="0047498F"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_Toc48122799 \h </w:instrText>
            </w:r>
            <w:r w:rsidR="0047498F" w:rsidRPr="007B4339">
              <w:rPr>
                <w:noProof/>
                <w:webHidden/>
              </w:rPr>
            </w:r>
            <w:r w:rsidR="0047498F" w:rsidRPr="007B4339">
              <w:rPr>
                <w:noProof/>
                <w:webHidden/>
              </w:rPr>
              <w:fldChar w:fldCharType="separate"/>
            </w:r>
            <w:r w:rsidR="001F7B57">
              <w:rPr>
                <w:noProof/>
                <w:webHidden/>
              </w:rPr>
              <w:t>16</w:t>
            </w:r>
            <w:r w:rsidR="0047498F"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0" w:history="1">
            <w:r w:rsidR="007B4339" w:rsidRPr="007B4339">
              <w:rPr>
                <w:rStyle w:val="a5"/>
                <w:noProof/>
              </w:rPr>
              <w:t>1.1.2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. Описание территории города не охваченных централизованными системами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="0047498F"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_Toc48122800 \h </w:instrText>
            </w:r>
            <w:r w:rsidR="0047498F" w:rsidRPr="007B4339">
              <w:rPr>
                <w:noProof/>
                <w:webHidden/>
              </w:rPr>
            </w:r>
            <w:r w:rsidR="0047498F" w:rsidRPr="007B4339">
              <w:rPr>
                <w:noProof/>
                <w:webHidden/>
              </w:rPr>
              <w:fldChar w:fldCharType="separate"/>
            </w:r>
            <w:r w:rsidR="001F7B57">
              <w:rPr>
                <w:noProof/>
                <w:webHidden/>
              </w:rPr>
              <w:t>17</w:t>
            </w:r>
            <w:r w:rsidR="0047498F"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1" w:history="1">
            <w:r w:rsidR="007B4339" w:rsidRPr="007B4339">
              <w:rPr>
                <w:rStyle w:val="a5"/>
                <w:noProof/>
              </w:rPr>
              <w:t>1.1.3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. Описание технологических зон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="0047498F"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_Toc48122801 \h </w:instrText>
            </w:r>
            <w:r w:rsidR="0047498F" w:rsidRPr="007B4339">
              <w:rPr>
                <w:noProof/>
                <w:webHidden/>
              </w:rPr>
            </w:r>
            <w:r w:rsidR="0047498F" w:rsidRPr="007B4339">
              <w:rPr>
                <w:noProof/>
                <w:webHidden/>
              </w:rPr>
              <w:fldChar w:fldCharType="separate"/>
            </w:r>
            <w:r w:rsidR="001F7B57">
              <w:rPr>
                <w:noProof/>
                <w:webHidden/>
              </w:rPr>
              <w:t>18</w:t>
            </w:r>
            <w:r w:rsidR="0047498F"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2" w:history="1">
            <w:r w:rsidR="007B4339" w:rsidRPr="007B4339">
              <w:rPr>
                <w:rStyle w:val="a5"/>
                <w:noProof/>
              </w:rPr>
              <w:t>1.1.4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.  Описание состояния существующих источников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="0047498F"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_Toc48122802 \h </w:instrText>
            </w:r>
            <w:r w:rsidR="0047498F" w:rsidRPr="007B4339">
              <w:rPr>
                <w:noProof/>
                <w:webHidden/>
              </w:rPr>
            </w:r>
            <w:r w:rsidR="0047498F" w:rsidRPr="007B4339">
              <w:rPr>
                <w:noProof/>
                <w:webHidden/>
              </w:rPr>
              <w:fldChar w:fldCharType="separate"/>
            </w:r>
            <w:r w:rsidR="001F7B57">
              <w:rPr>
                <w:noProof/>
                <w:webHidden/>
              </w:rPr>
              <w:t>19</w:t>
            </w:r>
            <w:r w:rsidR="0047498F"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3" w:history="1">
            <w:r w:rsidR="007B4339" w:rsidRPr="007B4339">
              <w:rPr>
                <w:rStyle w:val="a5"/>
              </w:rPr>
              <w:t>1.1.5.Описание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_Toc48122803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21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4" w:history="1">
            <w:r w:rsidR="007B4339" w:rsidRPr="007B4339">
              <w:rPr>
                <w:rStyle w:val="a5"/>
                <w:rFonts w:eastAsia="Calibri"/>
              </w:rPr>
              <w:t>Контроль за качеством очистки воды осуществляет по договору аккредитованной лабораторией. Качество воды по исследуемым показателям соответствует санитарно-гигиеническим требованиям СанПиН 2.14.1074-01«Питьевая вода. Гигиенические требования к качеству воды централизованных систем питьевого водоснабжения.».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_Toc48122804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28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5" w:history="1">
            <w:r w:rsidR="007B4339" w:rsidRPr="007B4339">
              <w:rPr>
                <w:rStyle w:val="a5"/>
              </w:rPr>
              <w:t>1.1.6.Описание состояния и функционирования существующих насосных централизованных станций, в том числе оценку энергоэффективности 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_Toc48122805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28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6" w:history="1">
            <w:r w:rsidR="007B4339" w:rsidRPr="007B4339">
              <w:rPr>
                <w:rStyle w:val="a5"/>
                <w:lang w:eastAsia="ru-RU"/>
              </w:rPr>
              <w:t>1.1.7.Описание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_Toc48122806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28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7" w:history="1">
            <w:r w:rsidR="007B4339" w:rsidRPr="007B4339">
              <w:rPr>
                <w:rStyle w:val="a5"/>
                <w:noProof/>
              </w:rPr>
              <w:t>1.1.8. Перечень предприятий владеющих объектами централизованной системы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="0047498F"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_Toc48122807 \h </w:instrText>
            </w:r>
            <w:r w:rsidR="0047498F" w:rsidRPr="007B4339">
              <w:rPr>
                <w:noProof/>
                <w:webHidden/>
              </w:rPr>
            </w:r>
            <w:r w:rsidR="0047498F" w:rsidRPr="007B4339">
              <w:rPr>
                <w:noProof/>
                <w:webHidden/>
              </w:rPr>
              <w:fldChar w:fldCharType="separate"/>
            </w:r>
            <w:r w:rsidR="001F7B57">
              <w:rPr>
                <w:noProof/>
                <w:webHidden/>
              </w:rPr>
              <w:t>31</w:t>
            </w:r>
            <w:r w:rsidR="0047498F"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8" w:history="1">
            <w:r w:rsidR="007B4339" w:rsidRPr="007B4339">
              <w:rPr>
                <w:rStyle w:val="a5"/>
              </w:rPr>
              <w:t>1.2.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Направление развития  централизованных систем водоснабжения сельского поселения Нижнесортымского 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_Toc48122808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32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9" w:history="1">
            <w:r w:rsidR="007B4339" w:rsidRPr="007B4339">
              <w:rPr>
                <w:rStyle w:val="a5"/>
                <w:noProof/>
              </w:rPr>
              <w:t>1.2.1.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Основные направления, принципы, задачи и целевые показатели развития централизованных систем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="0047498F"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_Toc48122809 \h </w:instrText>
            </w:r>
            <w:r w:rsidR="0047498F" w:rsidRPr="007B4339">
              <w:rPr>
                <w:noProof/>
                <w:webHidden/>
              </w:rPr>
            </w:r>
            <w:r w:rsidR="0047498F" w:rsidRPr="007B4339">
              <w:rPr>
                <w:noProof/>
                <w:webHidden/>
              </w:rPr>
              <w:fldChar w:fldCharType="separate"/>
            </w:r>
            <w:r w:rsidR="001F7B57">
              <w:rPr>
                <w:noProof/>
                <w:webHidden/>
              </w:rPr>
              <w:t>32</w:t>
            </w:r>
            <w:r w:rsidR="0047498F"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0" w:history="1">
            <w:r w:rsidR="007B4339" w:rsidRPr="007B4339">
              <w:rPr>
                <w:rStyle w:val="a5"/>
              </w:rPr>
              <w:t>1.3.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Баланс водоснабжения и потребления горячей, питьевой и технической воды.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_Toc48122810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34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1" w:history="1">
            <w:r w:rsidR="007B4339" w:rsidRPr="007B4339">
              <w:rPr>
                <w:rStyle w:val="a5"/>
              </w:rPr>
              <w:t>1.3.2.Территориальный водный баланс подачи воды по зонам действия водопроводных сооружений (годовой и в сутки максимального водопотребления)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_Toc48122811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35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2" w:history="1">
            <w:r w:rsidR="007B4339" w:rsidRPr="007B4339">
              <w:rPr>
                <w:rStyle w:val="a5"/>
                <w:lang w:eastAsia="zh-CN"/>
              </w:rPr>
              <w:t>1.3.3.Структурный водный баланс реализации воды по группам потребителей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_Toc48122812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36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3" w:history="1">
            <w:r w:rsidR="007B4339" w:rsidRPr="007B4339">
              <w:rPr>
                <w:rStyle w:val="a5"/>
              </w:rPr>
              <w:t>1.3.4.Сведения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_Toc48122813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37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4" w:history="1">
            <w:r w:rsidR="007B4339" w:rsidRPr="007B4339">
              <w:rPr>
                <w:rStyle w:val="a5"/>
              </w:rPr>
              <w:t>1.3.5.Описание существующей системы коммерческого учета воды и планов по установке приборов учета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_Toc48122814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5" w:history="1">
            <w:r w:rsidR="007B4339" w:rsidRPr="007B4339">
              <w:rPr>
                <w:rStyle w:val="a5"/>
              </w:rPr>
              <w:t>1.3.7.Прогнозный баланс потребления воды на срок не менее 9 лет с учетом сценария развития сельского поселения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_Toc48122815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6" w:history="1">
            <w:r w:rsidR="007B4339" w:rsidRPr="007B4339">
              <w:rPr>
                <w:rStyle w:val="a5"/>
                <w:rFonts w:eastAsiaTheme="majorEastAsia"/>
              </w:rPr>
              <w:t>1.3.10.Описание территориальной структуры потребления воды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_Toc48122816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44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7" w:history="1">
            <w:r w:rsidR="007B4339" w:rsidRPr="007B4339">
              <w:rPr>
                <w:rStyle w:val="a5"/>
                <w:rFonts w:eastAsiaTheme="majorEastAsia"/>
                <w:lang w:eastAsia="zh-CN"/>
              </w:rPr>
              <w:t>1.3.11.</w:t>
            </w:r>
            <w:r w:rsidR="007B4339" w:rsidRPr="007B4339">
              <w:rPr>
                <w:rStyle w:val="a5"/>
                <w:rFonts w:eastAsiaTheme="majorEastAsia" w:cstheme="majorBidi"/>
              </w:rPr>
              <w:t xml:space="preserve"> </w:t>
            </w:r>
            <w:r w:rsidR="007B4339" w:rsidRPr="007B4339">
              <w:rPr>
                <w:rStyle w:val="a5"/>
                <w:rFonts w:eastAsiaTheme="majorEastAsia"/>
                <w:lang w:eastAsia="zh-CN"/>
              </w:rPr>
              <w:t>Расчет водопотребления на хозяйственно-питьевые нужды сельского поселения на 2019г.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_Toc48122817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44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8" w:history="1">
            <w:r w:rsidR="007B4339" w:rsidRPr="007B4339">
              <w:rPr>
                <w:rStyle w:val="a5"/>
                <w:rFonts w:eastAsiaTheme="majorEastAsia"/>
                <w:lang w:eastAsia="zh-CN"/>
              </w:rPr>
              <w:t>1.3.12. Сведения о фактических и планируемых потерях воды при ее транспортировке (годовые, среднесуточные значения)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_Toc48122818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45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9" w:history="1">
            <w:r w:rsidR="007B4339" w:rsidRPr="007B4339">
              <w:rPr>
                <w:rStyle w:val="a5"/>
                <w:rFonts w:eastAsiaTheme="majorEastAsia"/>
                <w:lang w:eastAsia="zh-CN"/>
              </w:rPr>
              <w:t>1. 3.13. Перспективные балансы водоснабжения и водоотведения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реализации воды по группам абонентов)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_Toc48122819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45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0" w:history="1">
            <w:r w:rsidR="007B4339" w:rsidRPr="007B4339">
              <w:rPr>
                <w:rStyle w:val="a5"/>
                <w:rFonts w:eastAsiaTheme="majorEastAsia"/>
                <w:lang w:eastAsia="zh-CN"/>
              </w:rPr>
              <w:t>1.3.14. 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_Toc48122820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46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1" w:history="1">
            <w:r w:rsidR="007B4339" w:rsidRPr="007B4339">
              <w:rPr>
                <w:rStyle w:val="a5"/>
                <w:rFonts w:eastAsia="TimesNewRomanPS-BoldMT"/>
              </w:rPr>
              <w:t>1.3.15. Оценка потребности в капитальных вложениях в строительство, реконструкцию и модернизацию обьектов централизованной системы водоснабжения.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_Toc48122821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46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2" w:history="1">
            <w:r w:rsidR="007B4339" w:rsidRPr="007B4339">
              <w:rPr>
                <w:rStyle w:val="a5"/>
                <w:rFonts w:eastAsiaTheme="majorEastAsia"/>
              </w:rPr>
              <w:t>1.4.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  <w:rFonts w:eastAsiaTheme="majorEastAsia"/>
              </w:rPr>
              <w:t>Перечень выявленных бесхозных объектов централизованных систем водоснабжения.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_Toc48122822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46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3" w:history="1">
            <w:r w:rsidR="007B4339" w:rsidRPr="007B4339">
              <w:rPr>
                <w:rStyle w:val="a5"/>
                <w:rFonts w:eastAsiaTheme="majorEastAsia"/>
              </w:rPr>
              <w:t>1.5.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  <w:rFonts w:eastAsiaTheme="majorEastAsia"/>
              </w:rPr>
              <w:t xml:space="preserve">Зоны санитарной охраны. </w:t>
            </w:r>
            <w:r w:rsidR="007B4339" w:rsidRPr="007B4339">
              <w:rPr>
                <w:rStyle w:val="a5"/>
                <w:rFonts w:eastAsiaTheme="majorEastAsia"/>
                <w:iCs/>
              </w:rPr>
              <w:t>Охрана подземных вод</w:t>
            </w:r>
            <w:r w:rsidR="007B4339" w:rsidRPr="007B4339">
              <w:rPr>
                <w:rStyle w:val="a5"/>
                <w:rFonts w:eastAsiaTheme="majorEastAsia"/>
              </w:rPr>
              <w:t>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_Toc48122823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46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8122824" w:history="1">
            <w:r w:rsidR="007B4339" w:rsidRPr="007B4339">
              <w:rPr>
                <w:rStyle w:val="a5"/>
                <w:b w:val="0"/>
              </w:rPr>
              <w:t>Глава 2. Схема водоотведения сельского поселения              Нижнесортымского.</w:t>
            </w:r>
            <w:r w:rsidR="007B4339" w:rsidRPr="007B4339">
              <w:rPr>
                <w:b w:val="0"/>
                <w:webHidden/>
              </w:rPr>
              <w:tab/>
            </w:r>
            <w:r w:rsidR="0047498F" w:rsidRPr="007B4339">
              <w:rPr>
                <w:b w:val="0"/>
                <w:webHidden/>
              </w:rPr>
              <w:fldChar w:fldCharType="begin"/>
            </w:r>
            <w:r w:rsidR="007B4339" w:rsidRPr="007B4339">
              <w:rPr>
                <w:b w:val="0"/>
                <w:webHidden/>
              </w:rPr>
              <w:instrText xml:space="preserve"> PAGEREF _Toc48122824 \h </w:instrText>
            </w:r>
            <w:r w:rsidR="0047498F" w:rsidRPr="007B4339">
              <w:rPr>
                <w:b w:val="0"/>
                <w:webHidden/>
              </w:rPr>
            </w:r>
            <w:r w:rsidR="0047498F" w:rsidRPr="007B4339">
              <w:rPr>
                <w:b w:val="0"/>
                <w:webHidden/>
              </w:rPr>
              <w:fldChar w:fldCharType="separate"/>
            </w:r>
            <w:r w:rsidR="001F7B57">
              <w:rPr>
                <w:b w:val="0"/>
                <w:webHidden/>
              </w:rPr>
              <w:t>49</w:t>
            </w:r>
            <w:r w:rsidR="0047498F" w:rsidRPr="007B4339">
              <w:rPr>
                <w:b w:val="0"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5" w:history="1">
            <w:r w:rsidR="007B4339" w:rsidRPr="007B4339">
              <w:rPr>
                <w:rStyle w:val="a5"/>
              </w:rPr>
              <w:t>2.1.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 xml:space="preserve"> Существующее положение в сфере водоотведения сельского поселения Нижнесортымского.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_Toc48122825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49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26" w:history="1">
            <w:r w:rsidR="007B4339" w:rsidRPr="007B4339">
              <w:rPr>
                <w:rStyle w:val="a5"/>
                <w:noProof/>
              </w:rPr>
              <w:t>2.1.1. Описание структуры системы сбора, очистки и отведения сточных вод сельского поселения Нижнесортымского.</w:t>
            </w:r>
            <w:r w:rsidR="007B4339" w:rsidRPr="007B4339">
              <w:rPr>
                <w:noProof/>
                <w:webHidden/>
              </w:rPr>
              <w:tab/>
            </w:r>
            <w:r w:rsidR="0047498F"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_Toc48122826 \h </w:instrText>
            </w:r>
            <w:r w:rsidR="0047498F" w:rsidRPr="007B4339">
              <w:rPr>
                <w:noProof/>
                <w:webHidden/>
              </w:rPr>
            </w:r>
            <w:r w:rsidR="0047498F" w:rsidRPr="007B4339">
              <w:rPr>
                <w:noProof/>
                <w:webHidden/>
              </w:rPr>
              <w:fldChar w:fldCharType="separate"/>
            </w:r>
            <w:r w:rsidR="001F7B57">
              <w:rPr>
                <w:noProof/>
                <w:webHidden/>
              </w:rPr>
              <w:t>49</w:t>
            </w:r>
            <w:r w:rsidR="0047498F"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27" w:history="1">
            <w:r w:rsidR="007B4339" w:rsidRPr="007B4339">
              <w:rPr>
                <w:rStyle w:val="a5"/>
                <w:noProof/>
              </w:rPr>
              <w:t>2.1.2.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 xml:space="preserve"> Описание централизованной системы очистки сточных вод (очистные сооружения).</w:t>
            </w:r>
            <w:r w:rsidR="007B4339" w:rsidRPr="007B4339">
              <w:rPr>
                <w:noProof/>
                <w:webHidden/>
              </w:rPr>
              <w:tab/>
            </w:r>
            <w:r w:rsidR="0047498F"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_Toc48122827 \h </w:instrText>
            </w:r>
            <w:r w:rsidR="0047498F" w:rsidRPr="007B4339">
              <w:rPr>
                <w:noProof/>
                <w:webHidden/>
              </w:rPr>
            </w:r>
            <w:r w:rsidR="0047498F" w:rsidRPr="007B4339">
              <w:rPr>
                <w:noProof/>
                <w:webHidden/>
              </w:rPr>
              <w:fldChar w:fldCharType="separate"/>
            </w:r>
            <w:r w:rsidR="001F7B57">
              <w:rPr>
                <w:noProof/>
                <w:webHidden/>
              </w:rPr>
              <w:t>51</w:t>
            </w:r>
            <w:r w:rsidR="0047498F"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8" w:history="1">
            <w:r w:rsidR="007B4339" w:rsidRPr="007B4339">
              <w:rPr>
                <w:rStyle w:val="a5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_Toc48122828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58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9" w:history="1">
            <w:r w:rsidR="007B4339" w:rsidRPr="007B4339">
              <w:rPr>
                <w:rStyle w:val="a5"/>
              </w:rPr>
              <w:t>2.1.4.Описание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_Toc48122829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59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0" w:history="1">
            <w:r w:rsidR="007B4339" w:rsidRPr="007B4339">
              <w:rPr>
                <w:rStyle w:val="a5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_Toc48122830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59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1" w:history="1">
            <w:r w:rsidR="007B4339" w:rsidRPr="007B4339">
              <w:rPr>
                <w:rStyle w:val="a5"/>
              </w:rPr>
              <w:t>2.1.6.Оценка безопасности и надежности объектов централизованной системы водоотведения и их управляемости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_Toc48122831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59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2" w:history="1">
            <w:r w:rsidR="007B4339" w:rsidRPr="007B4339">
              <w:rPr>
                <w:rStyle w:val="a5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_Toc48122832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3" w:history="1">
            <w:r w:rsidR="007B4339" w:rsidRPr="007B4339">
              <w:rPr>
                <w:rStyle w:val="a5"/>
              </w:rPr>
              <w:t>2.1.8.Описание территорий сельского поселения, не охваченных централизованной системой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_Toc48122833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4" w:history="1">
            <w:r w:rsidR="007B4339" w:rsidRPr="007B4339">
              <w:rPr>
                <w:rStyle w:val="a5"/>
              </w:rPr>
              <w:t>2.1.9.Описание существующих технических и технологических проблем системы водоотведения муниципального образования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_Toc48122834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5" w:history="1">
            <w:r w:rsidR="007B4339" w:rsidRPr="007B4339">
              <w:rPr>
                <w:rStyle w:val="a5"/>
              </w:rPr>
              <w:t>2.2.Балансы сточных вод в системе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_Toc48122835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6" w:history="1">
            <w:r w:rsidR="007B4339" w:rsidRPr="007B4339">
              <w:rPr>
                <w:rStyle w:val="a5"/>
                <w:rFonts w:eastAsia="TimesNewRomanPS-BoldMT"/>
                <w:iCs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_Toc48122836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7" w:history="1">
            <w:r w:rsidR="007B4339" w:rsidRPr="007B4339">
              <w:rPr>
                <w:rStyle w:val="a5"/>
              </w:rPr>
              <w:t>2.2.3.Оценка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_Toc48122837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64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8" w:history="1">
            <w:r w:rsidR="007B4339" w:rsidRPr="007B4339">
              <w:rPr>
                <w:rStyle w:val="a5"/>
              </w:rPr>
              <w:t>2.2.4.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_Toc48122838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64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9" w:history="1">
            <w:r w:rsidR="007B4339" w:rsidRPr="007B4339">
              <w:rPr>
                <w:rStyle w:val="a5"/>
              </w:rPr>
              <w:t>2.3. Прогнозный баланс поступления сточных вод.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_Toc48122839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64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0" w:history="1">
            <w:r w:rsidR="007B4339" w:rsidRPr="007B4339">
              <w:rPr>
                <w:rStyle w:val="a5"/>
              </w:rPr>
              <w:t>2.4. Расчет требуемой мощности очистных сооружений исходя из данных о расчетном расходе сточных вод, дефицита (резерва) мощностей по  технологическим зонам сооружений водоотведения с разбивкой по годам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_Toc48122840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64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1" w:history="1">
            <w:r w:rsidR="007B4339" w:rsidRPr="007B4339">
              <w:rPr>
                <w:rStyle w:val="a5"/>
                <w:rFonts w:eastAsia="Calibri"/>
              </w:rPr>
              <w:t>2.4.1.Расчетные расходы по водоотведению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_Toc48122841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64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2" w:history="1">
            <w:r w:rsidR="007B4339" w:rsidRPr="007B4339">
              <w:rPr>
                <w:rStyle w:val="a5"/>
              </w:rPr>
              <w:t>2.4.2.Результаты анализа гидравлических режимов и режимов работы элементов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_Toc48122842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66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3" w:history="1">
            <w:r w:rsidR="007B4339" w:rsidRPr="007B4339">
              <w:rPr>
                <w:rStyle w:val="a5"/>
                <w:rFonts w:eastAsia="TimesNewRomanPS-BoldMT"/>
              </w:rPr>
              <w:t>2.5.Предложения по строительству ,реконструкции и модернизации (техническому перевооружению) объектов централизованной системы водоотведения.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_Toc48122843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68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4" w:history="1">
            <w:r w:rsidR="007B4339" w:rsidRPr="007B4339">
              <w:rPr>
                <w:rStyle w:val="a5"/>
                <w:rFonts w:eastAsia="TimesNewRomanPS-BoldMT"/>
                <w:iCs/>
              </w:rPr>
              <w:t>2.5.1.Основные направления, принципы, задачи и целевые показатели развития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_Toc48122844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68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5" w:history="1">
            <w:r w:rsidR="007B4339" w:rsidRPr="007B4339">
              <w:rPr>
                <w:rStyle w:val="a5"/>
              </w:rPr>
              <w:t>2.5.2.Перечень основных мероприятий по реализации схем водоотведения с разбивкой по годам, включая технические обоснования этих мероприятий: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_Toc48122845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6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промывка канализационных сетей после ремонта;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_Toc48122846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7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установка приборов учёта;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_Toc48122847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8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замена эл/оборудования на эл/оборудование меньшей мощности;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_Toc48122848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9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увеличение мощности КОС до 12000 м</w:t>
            </w:r>
            <w:r w:rsidR="007B4339" w:rsidRPr="007B4339">
              <w:rPr>
                <w:rStyle w:val="a5"/>
                <w:vertAlign w:val="superscript"/>
              </w:rPr>
              <w:t>3</w:t>
            </w:r>
            <w:r w:rsidR="007B4339" w:rsidRPr="007B4339">
              <w:rPr>
                <w:rStyle w:val="a5"/>
              </w:rPr>
              <w:t>/сут.;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_Toc48122849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0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строительство новых канализационных насосных станций в новых микрорайонах;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_Toc48122850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1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частичная реконструкция самотечных коллекторов;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_Toc48122851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2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строительство новых коллекторов от КНС до ГКНС;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_Toc48122852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3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реконструкция внутри микрорайонных канализационных сетей и строительство новых;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_Toc48122853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4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замена напорных коллекторов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_Toc48122854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70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8122855" w:history="1">
            <w:r w:rsidR="007B4339" w:rsidRPr="007B4339">
              <w:rPr>
                <w:rStyle w:val="a5"/>
                <w:b w:val="0"/>
              </w:rPr>
              <w:t>Сроки реализации 2020-2029 год.</w:t>
            </w:r>
            <w:r w:rsidR="007B4339" w:rsidRPr="007B4339">
              <w:rPr>
                <w:b w:val="0"/>
                <w:webHidden/>
              </w:rPr>
              <w:tab/>
            </w:r>
            <w:r w:rsidR="0047498F" w:rsidRPr="007B4339">
              <w:rPr>
                <w:b w:val="0"/>
                <w:webHidden/>
              </w:rPr>
              <w:fldChar w:fldCharType="begin"/>
            </w:r>
            <w:r w:rsidR="007B4339" w:rsidRPr="007B4339">
              <w:rPr>
                <w:b w:val="0"/>
                <w:webHidden/>
              </w:rPr>
              <w:instrText xml:space="preserve"> PAGEREF _Toc48122855 \h </w:instrText>
            </w:r>
            <w:r w:rsidR="0047498F" w:rsidRPr="007B4339">
              <w:rPr>
                <w:b w:val="0"/>
                <w:webHidden/>
              </w:rPr>
            </w:r>
            <w:r w:rsidR="0047498F" w:rsidRPr="007B4339">
              <w:rPr>
                <w:b w:val="0"/>
                <w:webHidden/>
              </w:rPr>
              <w:fldChar w:fldCharType="separate"/>
            </w:r>
            <w:r w:rsidR="001F7B57">
              <w:rPr>
                <w:b w:val="0"/>
                <w:webHidden/>
              </w:rPr>
              <w:t>70</w:t>
            </w:r>
            <w:r w:rsidR="0047498F" w:rsidRPr="007B4339">
              <w:rPr>
                <w:b w:val="0"/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6" w:history="1">
            <w:r w:rsidR="007B4339" w:rsidRPr="007B4339">
              <w:rPr>
                <w:rStyle w:val="a5"/>
              </w:rPr>
              <w:t>2.6. Технические обоснования основных мероприятий по реализации схем водоотведения.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_Toc48122856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7" w:history="1">
            <w:r w:rsidR="007B4339" w:rsidRPr="007B4339">
              <w:rPr>
                <w:rStyle w:val="a5"/>
                <w:rFonts w:eastAsia="TimesNewRomanPSMT"/>
              </w:rPr>
              <w:t>2.6.1.Обеспечение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_Toc48122857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8" w:history="1">
            <w:r w:rsidR="007B4339" w:rsidRPr="007B4339">
              <w:rPr>
                <w:rStyle w:val="a5"/>
                <w:rFonts w:eastAsia="TimesNewRomanPSMT"/>
              </w:rPr>
              <w:t>2.6.1.1.Организация централизованного водоотведения на территориях сельского поселения, где оно отсутствует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_Toc48122858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9" w:history="1">
            <w:r w:rsidR="007B4339" w:rsidRPr="007B4339">
              <w:rPr>
                <w:rStyle w:val="a5"/>
                <w:rFonts w:eastAsia="TimesNewRomanPSMT"/>
              </w:rPr>
              <w:t>2.6.1.2.Сокращение сбросов и организация возврата очищенных сточных вод на технические нужды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_Toc48122859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0" w:history="1">
            <w:r w:rsidR="007B4339" w:rsidRPr="007B4339">
              <w:rPr>
                <w:rStyle w:val="a5"/>
              </w:rPr>
              <w:t>2.6.1.3.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_Toc48122860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1" w:history="1">
            <w:r w:rsidR="007B4339" w:rsidRPr="007B4339">
              <w:rPr>
                <w:rStyle w:val="a5"/>
              </w:rPr>
              <w:t>2.6.1.4.Сведения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_Toc48122861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71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2" w:history="1">
            <w:r w:rsidR="007B4339" w:rsidRPr="007B4339">
              <w:rPr>
                <w:rStyle w:val="a5"/>
              </w:rPr>
              <w:t>2.6.1.5. Описание вариантов маршрутов прохождения трубопроводов (трасс) по территории сельского поселения, расположения намечаемых площадок под строительство сооружений водоотведения и их обоснование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_Toc48122862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72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3" w:history="1">
            <w:r w:rsidR="007B4339" w:rsidRPr="007B4339">
              <w:rPr>
                <w:rStyle w:val="a5"/>
              </w:rPr>
              <w:t>2.6.1.6. Границы и характеристики охранных зон сетей и сооружений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_Toc48122863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72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4" w:history="1">
            <w:r w:rsidR="007B4339" w:rsidRPr="007B4339">
              <w:rPr>
                <w:rStyle w:val="a5"/>
              </w:rPr>
              <w:t>2.6.1.7.Границы планируемых зон размещения объектов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_Toc48122864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72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5" w:history="1">
            <w:r w:rsidR="007B4339" w:rsidRPr="007B4339">
              <w:rPr>
                <w:rStyle w:val="a5"/>
                <w:rFonts w:eastAsia="TimesNewRomanPS-BoldMT"/>
              </w:rPr>
              <w:t>2.7.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  <w:rFonts w:eastAsia="TimesNewRomanPS-BoldMT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_Toc48122865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74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6" w:history="1">
            <w:r w:rsidR="007B4339" w:rsidRPr="007B4339">
              <w:rPr>
                <w:rStyle w:val="a5"/>
                <w:rFonts w:eastAsia="TimesNewRomanPS-BoldMT"/>
                <w:iCs/>
              </w:rPr>
              <w:t>2.7.1.Сведения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_Toc48122866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75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7" w:history="1">
            <w:r w:rsidR="007B4339" w:rsidRPr="007B4339">
              <w:rPr>
                <w:rStyle w:val="a5"/>
              </w:rPr>
              <w:t>2.7.2.Сведения о применении методов, безопасных для окружающей среды, при утилизации осадков сточных вод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_Toc48122867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76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7B4339" w:rsidRPr="007B4339" w:rsidRDefault="00B35CB0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8" w:history="1">
            <w:r w:rsidR="007B4339" w:rsidRPr="007B4339">
              <w:rPr>
                <w:rStyle w:val="a5"/>
                <w:rFonts w:eastAsia="TimesNewRomanPS-BoldMT"/>
              </w:rPr>
              <w:t>2.10.Перечень выявленных безхозяйных объектов централизованной системы водоотведения (в случае их выявления) и перечень организаций, уполномоченных  на их эксплуатацию</w:t>
            </w:r>
            <w:r w:rsidR="007B4339" w:rsidRPr="007B4339">
              <w:rPr>
                <w:webHidden/>
              </w:rPr>
              <w:tab/>
            </w:r>
            <w:r w:rsidR="0047498F"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_Toc48122868 \h </w:instrText>
            </w:r>
            <w:r w:rsidR="0047498F" w:rsidRPr="007B4339">
              <w:rPr>
                <w:webHidden/>
              </w:rPr>
            </w:r>
            <w:r w:rsidR="0047498F" w:rsidRPr="007B4339">
              <w:rPr>
                <w:webHidden/>
              </w:rPr>
              <w:fldChar w:fldCharType="separate"/>
            </w:r>
            <w:r w:rsidR="001F7B57">
              <w:rPr>
                <w:webHidden/>
              </w:rPr>
              <w:t>77</w:t>
            </w:r>
            <w:r w:rsidR="0047498F" w:rsidRPr="007B4339">
              <w:rPr>
                <w:webHidden/>
              </w:rPr>
              <w:fldChar w:fldCharType="end"/>
            </w:r>
          </w:hyperlink>
        </w:p>
        <w:p w:rsidR="008522A4" w:rsidRPr="007B4339" w:rsidRDefault="0047498F" w:rsidP="008D1229">
          <w:pPr>
            <w:pStyle w:val="21"/>
          </w:pPr>
          <w:r w:rsidRPr="007B4339">
            <w:rPr>
              <w:bCs w:val="0"/>
            </w:rPr>
            <w:fldChar w:fldCharType="end"/>
          </w:r>
        </w:p>
      </w:sdtContent>
    </w:sdt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5F1E4F" w:rsidRPr="007B4339" w:rsidRDefault="005F1E4F" w:rsidP="00423619">
      <w:pPr>
        <w:contextualSpacing/>
        <w:jc w:val="center"/>
        <w:rPr>
          <w:sz w:val="28"/>
          <w:szCs w:val="28"/>
        </w:rPr>
      </w:pPr>
    </w:p>
    <w:p w:rsidR="005F1E4F" w:rsidRPr="007B4339" w:rsidRDefault="005F1E4F" w:rsidP="00423619">
      <w:pPr>
        <w:contextualSpacing/>
        <w:jc w:val="center"/>
        <w:rPr>
          <w:sz w:val="28"/>
          <w:szCs w:val="28"/>
        </w:rPr>
      </w:pPr>
    </w:p>
    <w:p w:rsidR="005F1E4F" w:rsidRDefault="005F1E4F" w:rsidP="00423619">
      <w:pPr>
        <w:contextualSpacing/>
        <w:jc w:val="center"/>
        <w:rPr>
          <w:b/>
          <w:sz w:val="28"/>
          <w:szCs w:val="28"/>
        </w:rPr>
      </w:pPr>
    </w:p>
    <w:p w:rsidR="005F1E4F" w:rsidRDefault="005F1E4F" w:rsidP="00423619">
      <w:pPr>
        <w:contextualSpacing/>
        <w:jc w:val="center"/>
        <w:rPr>
          <w:b/>
          <w:sz w:val="28"/>
          <w:szCs w:val="28"/>
        </w:rPr>
      </w:pPr>
    </w:p>
    <w:p w:rsidR="005F1E4F" w:rsidRDefault="005F1E4F" w:rsidP="00423619">
      <w:pPr>
        <w:contextualSpacing/>
        <w:jc w:val="center"/>
        <w:rPr>
          <w:b/>
          <w:sz w:val="28"/>
          <w:szCs w:val="28"/>
        </w:rPr>
      </w:pPr>
    </w:p>
    <w:p w:rsidR="005F1E4F" w:rsidRDefault="005F1E4F" w:rsidP="00423619">
      <w:pPr>
        <w:contextualSpacing/>
        <w:jc w:val="center"/>
        <w:rPr>
          <w:b/>
          <w:sz w:val="28"/>
          <w:szCs w:val="28"/>
        </w:rPr>
      </w:pPr>
    </w:p>
    <w:p w:rsidR="008D1229" w:rsidRDefault="008D1229" w:rsidP="00423619">
      <w:pPr>
        <w:contextualSpacing/>
        <w:jc w:val="center"/>
        <w:rPr>
          <w:b/>
          <w:sz w:val="28"/>
          <w:szCs w:val="28"/>
        </w:rPr>
      </w:pPr>
    </w:p>
    <w:p w:rsidR="00A9329E" w:rsidRDefault="00A9329E" w:rsidP="00423619">
      <w:pPr>
        <w:contextualSpacing/>
        <w:jc w:val="center"/>
        <w:rPr>
          <w:b/>
          <w:sz w:val="28"/>
          <w:szCs w:val="28"/>
        </w:rPr>
      </w:pPr>
    </w:p>
    <w:p w:rsidR="00423619" w:rsidRPr="00423619" w:rsidRDefault="00423619" w:rsidP="00423619">
      <w:pPr>
        <w:contextualSpacing/>
        <w:jc w:val="center"/>
        <w:rPr>
          <w:b/>
          <w:sz w:val="28"/>
          <w:szCs w:val="28"/>
        </w:rPr>
      </w:pPr>
      <w:r w:rsidRPr="00423619">
        <w:rPr>
          <w:b/>
          <w:sz w:val="28"/>
          <w:szCs w:val="28"/>
        </w:rPr>
        <w:t>Паспорт схемы</w:t>
      </w:r>
    </w:p>
    <w:p w:rsidR="008522A4" w:rsidRPr="002A4100" w:rsidRDefault="00423619" w:rsidP="008522A4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22A4" w:rsidRPr="002A4100">
        <w:rPr>
          <w:sz w:val="28"/>
          <w:szCs w:val="28"/>
        </w:rPr>
        <w:t xml:space="preserve">Схема водоснабжения и водоотведения </w:t>
      </w:r>
      <w:r w:rsidR="000F099A">
        <w:rPr>
          <w:sz w:val="28"/>
          <w:szCs w:val="28"/>
        </w:rPr>
        <w:t xml:space="preserve">сельского поселения Нижнесортымского </w:t>
      </w:r>
    </w:p>
    <w:p w:rsidR="008522A4" w:rsidRPr="002A4100" w:rsidRDefault="008522A4" w:rsidP="008522A4">
      <w:pPr>
        <w:contextualSpacing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Инициатор проекта (муниципальный заказчик).</w:t>
      </w:r>
    </w:p>
    <w:p w:rsidR="008522A4" w:rsidRPr="002A4100" w:rsidRDefault="00EB5A2F" w:rsidP="008522A4">
      <w:pPr>
        <w:contextualSpacing/>
        <w:rPr>
          <w:sz w:val="28"/>
          <w:szCs w:val="28"/>
        </w:rPr>
      </w:pPr>
      <w:r>
        <w:rPr>
          <w:sz w:val="28"/>
          <w:szCs w:val="28"/>
        </w:rPr>
        <w:t>А</w:t>
      </w:r>
      <w:r w:rsidR="008522A4" w:rsidRPr="002A4100">
        <w:rPr>
          <w:sz w:val="28"/>
          <w:szCs w:val="28"/>
        </w:rPr>
        <w:t>дминистраци</w:t>
      </w:r>
      <w:r>
        <w:rPr>
          <w:sz w:val="28"/>
          <w:szCs w:val="28"/>
        </w:rPr>
        <w:t>я</w:t>
      </w:r>
      <w:r w:rsidR="008522A4" w:rsidRPr="002A4100">
        <w:rPr>
          <w:sz w:val="28"/>
          <w:szCs w:val="28"/>
        </w:rPr>
        <w:t xml:space="preserve"> </w:t>
      </w:r>
      <w:r w:rsidR="000F099A">
        <w:rPr>
          <w:sz w:val="28"/>
          <w:szCs w:val="28"/>
        </w:rPr>
        <w:t xml:space="preserve">сельского поселения Нижнесортымского </w:t>
      </w:r>
    </w:p>
    <w:p w:rsidR="008522A4" w:rsidRPr="002A4100" w:rsidRDefault="008522A4" w:rsidP="008522A4">
      <w:pPr>
        <w:contextualSpacing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Местонахождение объекта</w:t>
      </w:r>
    </w:p>
    <w:p w:rsidR="008522A4" w:rsidRPr="002A4100" w:rsidRDefault="008522A4" w:rsidP="008522A4">
      <w:pPr>
        <w:contextualSpacing/>
        <w:rPr>
          <w:sz w:val="28"/>
          <w:szCs w:val="28"/>
        </w:rPr>
      </w:pPr>
      <w:r w:rsidRPr="002A4100">
        <w:rPr>
          <w:sz w:val="28"/>
          <w:szCs w:val="28"/>
        </w:rPr>
        <w:t xml:space="preserve">Россия, </w:t>
      </w:r>
      <w:r w:rsidR="000A2021" w:rsidRPr="002A4100">
        <w:rPr>
          <w:sz w:val="28"/>
          <w:szCs w:val="28"/>
        </w:rPr>
        <w:t>Сургутск</w:t>
      </w:r>
      <w:r w:rsidR="002A4100">
        <w:rPr>
          <w:sz w:val="28"/>
          <w:szCs w:val="28"/>
        </w:rPr>
        <w:t>ий</w:t>
      </w:r>
      <w:r w:rsidR="000A2021" w:rsidRPr="002A4100">
        <w:rPr>
          <w:sz w:val="28"/>
          <w:szCs w:val="28"/>
        </w:rPr>
        <w:t xml:space="preserve"> район Ханты-Мансийского автономного округа-Югры</w:t>
      </w:r>
      <w:r w:rsidR="002A4100">
        <w:rPr>
          <w:sz w:val="28"/>
          <w:szCs w:val="28"/>
        </w:rPr>
        <w:t>,Тюменская область,сельское поселение Нижнесортымский.</w:t>
      </w:r>
    </w:p>
    <w:p w:rsidR="008522A4" w:rsidRPr="002A4100" w:rsidRDefault="008522A4" w:rsidP="008522A4">
      <w:pPr>
        <w:contextualSpacing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Нормативно-правовая база для разработки схемы.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t xml:space="preserve">Федерального закона от 07.12.2011 </w:t>
      </w:r>
      <w:r w:rsidRPr="002A4100">
        <w:rPr>
          <w:sz w:val="28"/>
          <w:szCs w:val="28"/>
          <w:lang w:val="en-US"/>
        </w:rPr>
        <w:t>N</w:t>
      </w:r>
      <w:r w:rsidRPr="002A4100">
        <w:rPr>
          <w:sz w:val="28"/>
          <w:szCs w:val="28"/>
        </w:rPr>
        <w:t xml:space="preserve"> 416-Ф3 (ред. От 30.12.2012) «О Водоснабжении и водоотведении»;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t>Постановление Правительства РФ от 5 сентября 2013 года №782 «О схемах водоснабжения и водоотведения»;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(Минрегион России) от 29 декабря 2011 г. № 635/11 и введен в действие с 01 января 2013г;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lastRenderedPageBreak/>
        <w:t>СП 10.13130.2009 «Системы противопожарной защиты. Внутренний противопожарный водопровод. Требования пожарной безопасности»;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2A4100">
        <w:rPr>
          <w:bCs/>
          <w:sz w:val="28"/>
          <w:szCs w:val="28"/>
        </w:rPr>
        <w:t>СП 8.13130.2009 «Системы противопожарной защиты. Источники наружного противопожарного водоснабжения. Требования пожарной безопасности».</w:t>
      </w:r>
    </w:p>
    <w:p w:rsidR="008522A4" w:rsidRPr="002A4100" w:rsidRDefault="008522A4" w:rsidP="008522A4">
      <w:pPr>
        <w:rPr>
          <w:bCs/>
          <w:sz w:val="28"/>
          <w:szCs w:val="28"/>
        </w:rPr>
      </w:pPr>
      <w:r w:rsidRPr="002A4100">
        <w:rPr>
          <w:bCs/>
          <w:sz w:val="28"/>
          <w:szCs w:val="28"/>
        </w:rPr>
        <w:br w:type="page"/>
      </w:r>
    </w:p>
    <w:p w:rsidR="008522A4" w:rsidRPr="002A4100" w:rsidRDefault="008522A4" w:rsidP="008522A4">
      <w:pPr>
        <w:contextualSpacing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lastRenderedPageBreak/>
        <w:t>Цели схемы</w:t>
      </w:r>
    </w:p>
    <w:p w:rsidR="008522A4" w:rsidRPr="002A4100" w:rsidRDefault="008522A4" w:rsidP="008522A4">
      <w:pPr>
        <w:contextualSpacing/>
        <w:rPr>
          <w:sz w:val="28"/>
          <w:szCs w:val="28"/>
        </w:rPr>
      </w:pPr>
      <w:r w:rsidRPr="002A4100">
        <w:rPr>
          <w:sz w:val="28"/>
          <w:szCs w:val="28"/>
        </w:rPr>
        <w:t>Целями схемы являются: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развитие систем централизованного водоснабжения и водоотведения для существующего и нового строительства жилищного фонда в период до 202</w:t>
      </w:r>
      <w:r w:rsidR="00A81FF0">
        <w:rPr>
          <w:sz w:val="28"/>
          <w:szCs w:val="28"/>
        </w:rPr>
        <w:t>9</w:t>
      </w:r>
      <w:r w:rsidRPr="002A4100">
        <w:rPr>
          <w:sz w:val="28"/>
          <w:szCs w:val="28"/>
        </w:rPr>
        <w:t>г.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увеличение объёмов производства коммунальной продукции, в частности, оказания услуг по водоснабжению и водоотведению при повышении качества оказания услуг, а также сохранение действующей ценовой политики;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улучшение работы систем водоснабжения и водоотведения;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повышение качества питьевой воды;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обеспечение надёжного водоотведения, а также гарантируемая очистка сточных вод согласно нормам экологической безопасности и сведение к минимуму вредного воздействия на окружающую среду.</w:t>
      </w:r>
    </w:p>
    <w:p w:rsidR="008522A4" w:rsidRPr="002A4100" w:rsidRDefault="008522A4" w:rsidP="008522A4">
      <w:pPr>
        <w:spacing w:after="0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Способ достижения поставленных целей</w:t>
      </w:r>
    </w:p>
    <w:p w:rsidR="008522A4" w:rsidRPr="002A4100" w:rsidRDefault="008522A4" w:rsidP="008522A4">
      <w:pPr>
        <w:spacing w:after="0"/>
        <w:contextualSpacing/>
        <w:rPr>
          <w:sz w:val="28"/>
          <w:szCs w:val="28"/>
        </w:rPr>
      </w:pPr>
      <w:r w:rsidRPr="002A4100">
        <w:rPr>
          <w:sz w:val="28"/>
          <w:szCs w:val="28"/>
        </w:rPr>
        <w:t>Для достижения поставленных целей следует реализовать следующие мероприятия: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реконструкция существующих водозаборных узлов;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 xml:space="preserve">строительство сетей магистральных водопроводов, обеспечивающих возможность постоянного водоснабжения </w:t>
      </w:r>
      <w:r w:rsidR="00B24DCD">
        <w:rPr>
          <w:sz w:val="28"/>
          <w:szCs w:val="28"/>
        </w:rPr>
        <w:t>с</w:t>
      </w:r>
      <w:r w:rsidR="000F099A">
        <w:rPr>
          <w:sz w:val="28"/>
          <w:szCs w:val="28"/>
        </w:rPr>
        <w:t xml:space="preserve">ельского поселения Нижнесортымского </w:t>
      </w:r>
      <w:r w:rsidRPr="002A4100">
        <w:rPr>
          <w:sz w:val="28"/>
          <w:szCs w:val="28"/>
        </w:rPr>
        <w:t xml:space="preserve"> в целом;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прокладка новых канализационных сетей в не канализованных поселениях</w:t>
      </w:r>
      <w:r w:rsidRPr="002A4100">
        <w:rPr>
          <w:color w:val="000000"/>
          <w:sz w:val="28"/>
          <w:szCs w:val="28"/>
        </w:rPr>
        <w:t xml:space="preserve"> </w:t>
      </w:r>
      <w:r w:rsidR="00B24DCD">
        <w:rPr>
          <w:sz w:val="28"/>
          <w:szCs w:val="28"/>
        </w:rPr>
        <w:t>с</w:t>
      </w:r>
      <w:r w:rsidR="000F099A">
        <w:rPr>
          <w:sz w:val="28"/>
          <w:szCs w:val="28"/>
        </w:rPr>
        <w:t xml:space="preserve">ельского поселения Нижнесортымского </w:t>
      </w:r>
      <w:r w:rsidRPr="002A4100">
        <w:rPr>
          <w:sz w:val="28"/>
          <w:szCs w:val="28"/>
        </w:rPr>
        <w:t>;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реконструкция существующих канализационных сетей;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установка приборов учёта;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снижение вредного воздействия на окружающую среду.</w:t>
      </w:r>
    </w:p>
    <w:p w:rsidR="002A4100" w:rsidRDefault="002A4100" w:rsidP="008522A4">
      <w:pPr>
        <w:spacing w:after="0" w:line="240" w:lineRule="auto"/>
        <w:rPr>
          <w:b/>
          <w:sz w:val="28"/>
          <w:szCs w:val="28"/>
        </w:rPr>
      </w:pPr>
    </w:p>
    <w:p w:rsidR="002A4100" w:rsidRDefault="002A4100" w:rsidP="008522A4">
      <w:pPr>
        <w:spacing w:after="0" w:line="240" w:lineRule="auto"/>
        <w:rPr>
          <w:b/>
          <w:sz w:val="28"/>
          <w:szCs w:val="28"/>
        </w:rPr>
      </w:pPr>
    </w:p>
    <w:p w:rsidR="00EB5A2F" w:rsidRDefault="00EB5A2F" w:rsidP="008522A4">
      <w:pPr>
        <w:spacing w:after="0" w:line="240" w:lineRule="auto"/>
        <w:rPr>
          <w:b/>
          <w:sz w:val="28"/>
          <w:szCs w:val="28"/>
        </w:rPr>
      </w:pPr>
    </w:p>
    <w:p w:rsidR="008522A4" w:rsidRPr="002A4100" w:rsidRDefault="008522A4" w:rsidP="008522A4">
      <w:pPr>
        <w:spacing w:after="0" w:line="240" w:lineRule="auto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lastRenderedPageBreak/>
        <w:t>Сроки и этапы реализации схемы</w:t>
      </w:r>
    </w:p>
    <w:p w:rsidR="008522A4" w:rsidRPr="002A4100" w:rsidRDefault="008522A4" w:rsidP="008522A4">
      <w:pPr>
        <w:pStyle w:val="ad"/>
        <w:rPr>
          <w:sz w:val="28"/>
          <w:szCs w:val="28"/>
        </w:rPr>
      </w:pPr>
      <w:r w:rsidRPr="002A4100">
        <w:rPr>
          <w:sz w:val="28"/>
          <w:szCs w:val="28"/>
        </w:rPr>
        <w:t xml:space="preserve">Первый этап </w:t>
      </w:r>
      <w:r w:rsidRPr="006F31DC">
        <w:rPr>
          <w:color w:val="000000" w:themeColor="text1"/>
          <w:sz w:val="28"/>
          <w:szCs w:val="28"/>
        </w:rPr>
        <w:t>20</w:t>
      </w:r>
      <w:r w:rsidR="00BD7226" w:rsidRPr="006F31DC">
        <w:rPr>
          <w:color w:val="000000" w:themeColor="text1"/>
          <w:sz w:val="28"/>
          <w:szCs w:val="28"/>
        </w:rPr>
        <w:t>20</w:t>
      </w:r>
      <w:r w:rsidRPr="006F31DC">
        <w:rPr>
          <w:color w:val="000000" w:themeColor="text1"/>
          <w:sz w:val="28"/>
          <w:szCs w:val="28"/>
        </w:rPr>
        <w:t>-20</w:t>
      </w:r>
      <w:r w:rsidR="005B3D81" w:rsidRPr="006F31DC">
        <w:rPr>
          <w:color w:val="000000" w:themeColor="text1"/>
          <w:sz w:val="28"/>
          <w:szCs w:val="28"/>
        </w:rPr>
        <w:t>29</w:t>
      </w:r>
      <w:r w:rsidRPr="006F31DC">
        <w:rPr>
          <w:color w:val="000000" w:themeColor="text1"/>
          <w:sz w:val="28"/>
          <w:szCs w:val="28"/>
        </w:rPr>
        <w:t xml:space="preserve"> </w:t>
      </w:r>
      <w:r w:rsidRPr="002A4100">
        <w:rPr>
          <w:sz w:val="28"/>
          <w:szCs w:val="28"/>
        </w:rPr>
        <w:t>гг.</w:t>
      </w:r>
    </w:p>
    <w:p w:rsidR="008522A4" w:rsidRPr="002A4100" w:rsidRDefault="008522A4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прокладка магистральных водопроводов для обеспечения водой территории новой застройкой;</w:t>
      </w:r>
    </w:p>
    <w:p w:rsidR="008522A4" w:rsidRPr="002A4100" w:rsidRDefault="008522A4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поэтапная перекладка существующих канализационных и водопроводных сетей;</w:t>
      </w:r>
    </w:p>
    <w:p w:rsidR="008522A4" w:rsidRDefault="008522A4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 xml:space="preserve">перекладка канализационного коллектора; </w:t>
      </w:r>
    </w:p>
    <w:p w:rsidR="004D6BE0" w:rsidRPr="002A4100" w:rsidRDefault="004D6BE0" w:rsidP="004D6BE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>строительство новых канализационных насосных станций в новых микрорайонах</w:t>
      </w:r>
      <w:r w:rsidRPr="002A4100">
        <w:rPr>
          <w:sz w:val="28"/>
          <w:szCs w:val="28"/>
        </w:rPr>
        <w:t>;</w:t>
      </w:r>
    </w:p>
    <w:p w:rsidR="008522A4" w:rsidRDefault="004D6BE0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>строительство  новых самотечных коллекторов от</w:t>
      </w:r>
      <w:r w:rsidR="008522A4" w:rsidRPr="002A4100">
        <w:rPr>
          <w:sz w:val="28"/>
          <w:szCs w:val="28"/>
        </w:rPr>
        <w:t xml:space="preserve"> КНС</w:t>
      </w:r>
      <w:r>
        <w:rPr>
          <w:sz w:val="28"/>
          <w:szCs w:val="28"/>
        </w:rPr>
        <w:t xml:space="preserve"> до ГКНС </w:t>
      </w:r>
      <w:r w:rsidR="005B3D81" w:rsidRPr="002A4100">
        <w:rPr>
          <w:sz w:val="28"/>
          <w:szCs w:val="28"/>
        </w:rPr>
        <w:t>;</w:t>
      </w:r>
    </w:p>
    <w:p w:rsidR="005B3D81" w:rsidRDefault="006F31DC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>увеличение мощности КОС до 12000м3/сут.</w:t>
      </w:r>
    </w:p>
    <w:p w:rsidR="00A50D7E" w:rsidRPr="00A50D7E" w:rsidRDefault="00A50D7E" w:rsidP="00A50D7E">
      <w:pPr>
        <w:ind w:left="142" w:firstLine="0"/>
        <w:rPr>
          <w:sz w:val="28"/>
          <w:szCs w:val="28"/>
        </w:rPr>
      </w:pPr>
    </w:p>
    <w:p w:rsidR="008522A4" w:rsidRDefault="008522A4" w:rsidP="008522A4">
      <w:pPr>
        <w:spacing w:after="0" w:line="240" w:lineRule="auto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Ожидаемые результаты от реализации мероприятий схемы</w:t>
      </w:r>
    </w:p>
    <w:p w:rsidR="00A50D7E" w:rsidRPr="002A4100" w:rsidRDefault="00A50D7E" w:rsidP="008522A4">
      <w:pPr>
        <w:spacing w:after="0" w:line="240" w:lineRule="auto"/>
        <w:rPr>
          <w:b/>
          <w:sz w:val="28"/>
          <w:szCs w:val="28"/>
        </w:rPr>
      </w:pP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>Повышение качества предоставления коммунальных услуг.</w:t>
      </w: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>Реконструкция и замена  устаревшего оборудования и сетей.</w:t>
      </w: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>Увеличение мощности систем водоснабжения и водоотведения.</w:t>
      </w: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 xml:space="preserve">Улучшение экологической ситуации на территории </w:t>
      </w:r>
      <w:r w:rsidR="002A4100">
        <w:rPr>
          <w:sz w:val="28"/>
          <w:szCs w:val="28"/>
        </w:rPr>
        <w:t>сельского</w:t>
      </w:r>
      <w:r w:rsidRPr="002A4100">
        <w:rPr>
          <w:sz w:val="28"/>
          <w:szCs w:val="28"/>
        </w:rPr>
        <w:t xml:space="preserve"> поселения.</w:t>
      </w: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>Создание коммунальной инфраструктуры для комфортного проживания населения, а также дальнейшего развития городского поселения.</w:t>
      </w:r>
    </w:p>
    <w:p w:rsidR="008522A4" w:rsidRPr="002A4100" w:rsidRDefault="008522A4" w:rsidP="008522A4">
      <w:pPr>
        <w:rPr>
          <w:sz w:val="28"/>
          <w:szCs w:val="28"/>
        </w:rPr>
      </w:pPr>
      <w:r w:rsidRPr="002A4100">
        <w:rPr>
          <w:sz w:val="28"/>
          <w:szCs w:val="28"/>
        </w:rPr>
        <w:br w:type="page"/>
      </w:r>
    </w:p>
    <w:p w:rsidR="008522A4" w:rsidRPr="002A4100" w:rsidRDefault="008522A4" w:rsidP="008522A4">
      <w:pPr>
        <w:spacing w:after="0" w:line="240" w:lineRule="auto"/>
        <w:jc w:val="center"/>
        <w:rPr>
          <w:b/>
          <w:sz w:val="28"/>
          <w:szCs w:val="28"/>
        </w:rPr>
      </w:pPr>
      <w:bookmarkStart w:id="1" w:name="_Toc361734852"/>
      <w:bookmarkStart w:id="2" w:name="_Toc360633074"/>
      <w:bookmarkStart w:id="3" w:name="_Toc360613172"/>
      <w:bookmarkStart w:id="4" w:name="_Toc360612754"/>
      <w:bookmarkStart w:id="5" w:name="_Toc360611479"/>
      <w:r w:rsidRPr="002A4100">
        <w:rPr>
          <w:b/>
          <w:sz w:val="28"/>
          <w:szCs w:val="28"/>
        </w:rPr>
        <w:lastRenderedPageBreak/>
        <w:t>Введение</w:t>
      </w:r>
      <w:bookmarkEnd w:id="1"/>
      <w:bookmarkEnd w:id="2"/>
      <w:bookmarkEnd w:id="3"/>
      <w:bookmarkEnd w:id="4"/>
      <w:bookmarkEnd w:id="5"/>
    </w:p>
    <w:p w:rsidR="008522A4" w:rsidRPr="002A4100" w:rsidRDefault="008522A4" w:rsidP="008522A4">
      <w:pPr>
        <w:rPr>
          <w:sz w:val="28"/>
          <w:szCs w:val="28"/>
        </w:rPr>
      </w:pPr>
      <w:r w:rsidRPr="002A4100">
        <w:rPr>
          <w:sz w:val="28"/>
          <w:szCs w:val="28"/>
        </w:rPr>
        <w:t xml:space="preserve">Схема водоснабжения и водоотведения </w:t>
      </w:r>
      <w:r w:rsidR="000F099A">
        <w:rPr>
          <w:sz w:val="28"/>
          <w:szCs w:val="28"/>
        </w:rPr>
        <w:t xml:space="preserve">сельского поселения Нижнесортымского </w:t>
      </w:r>
      <w:r w:rsidRPr="002A4100">
        <w:rPr>
          <w:sz w:val="28"/>
          <w:szCs w:val="28"/>
        </w:rPr>
        <w:t xml:space="preserve"> на период до 202</w:t>
      </w:r>
      <w:r w:rsidR="006F31DC">
        <w:rPr>
          <w:sz w:val="28"/>
          <w:szCs w:val="28"/>
        </w:rPr>
        <w:t>9</w:t>
      </w:r>
      <w:r w:rsidRPr="002A4100">
        <w:rPr>
          <w:sz w:val="28"/>
          <w:szCs w:val="28"/>
        </w:rPr>
        <w:t xml:space="preserve"> года разработана на основании следующих документов:</w:t>
      </w:r>
    </w:p>
    <w:p w:rsidR="002F4DED" w:rsidRDefault="008522A4" w:rsidP="002F4DED">
      <w:pPr>
        <w:pStyle w:val="ad"/>
        <w:numPr>
          <w:ilvl w:val="0"/>
          <w:numId w:val="7"/>
        </w:numPr>
        <w:rPr>
          <w:color w:val="000000"/>
          <w:sz w:val="28"/>
          <w:szCs w:val="28"/>
        </w:rPr>
      </w:pPr>
      <w:r w:rsidRPr="00B24DCD">
        <w:rPr>
          <w:color w:val="000000" w:themeColor="text1"/>
          <w:sz w:val="28"/>
          <w:szCs w:val="28"/>
        </w:rPr>
        <w:t xml:space="preserve">Генерального плана </w:t>
      </w:r>
      <w:r w:rsidR="000F099A">
        <w:rPr>
          <w:sz w:val="28"/>
          <w:szCs w:val="28"/>
        </w:rPr>
        <w:t>с</w:t>
      </w:r>
      <w:r w:rsidR="000A2021" w:rsidRPr="002A4100">
        <w:rPr>
          <w:sz w:val="28"/>
          <w:szCs w:val="28"/>
        </w:rPr>
        <w:t>ельского поселения Нижнесортымского</w:t>
      </w:r>
      <w:r w:rsidRPr="002A4100">
        <w:rPr>
          <w:sz w:val="28"/>
          <w:szCs w:val="28"/>
        </w:rPr>
        <w:t>.</w:t>
      </w:r>
      <w:r w:rsidR="002F4DED" w:rsidRPr="002F4DED">
        <w:rPr>
          <w:color w:val="000000"/>
          <w:sz w:val="28"/>
          <w:szCs w:val="28"/>
        </w:rPr>
        <w:t xml:space="preserve"> </w:t>
      </w:r>
    </w:p>
    <w:p w:rsidR="002F4DED" w:rsidRPr="00966179" w:rsidRDefault="002F4DED" w:rsidP="002F4DED">
      <w:pPr>
        <w:pStyle w:val="ad"/>
        <w:numPr>
          <w:ilvl w:val="0"/>
          <w:numId w:val="7"/>
        </w:numPr>
        <w:rPr>
          <w:color w:val="000000"/>
          <w:sz w:val="28"/>
          <w:szCs w:val="28"/>
        </w:rPr>
      </w:pPr>
      <w:r w:rsidRPr="00966179">
        <w:rPr>
          <w:color w:val="000000"/>
          <w:sz w:val="28"/>
          <w:szCs w:val="28"/>
        </w:rPr>
        <w:t>Технического задания, утверждённого Главой администрации сельского поселения Нижнесортымского.</w:t>
      </w:r>
    </w:p>
    <w:p w:rsidR="008522A4" w:rsidRPr="002A4100" w:rsidRDefault="008522A4" w:rsidP="00C75040">
      <w:pPr>
        <w:pStyle w:val="ad"/>
        <w:numPr>
          <w:ilvl w:val="0"/>
          <w:numId w:val="7"/>
        </w:numPr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 xml:space="preserve">В соответствии с требованиями федерального закона от 07.12.2011 </w:t>
      </w:r>
      <w:r w:rsidRPr="002A4100">
        <w:rPr>
          <w:sz w:val="28"/>
          <w:szCs w:val="28"/>
          <w:lang w:val="en-US"/>
        </w:rPr>
        <w:t>N</w:t>
      </w:r>
      <w:r w:rsidRPr="002A4100">
        <w:rPr>
          <w:sz w:val="28"/>
          <w:szCs w:val="28"/>
        </w:rPr>
        <w:t>416-Ф3 (ред. от 30.12.2012) «О водоснабжении и водоотведении».</w:t>
      </w:r>
    </w:p>
    <w:p w:rsidR="008522A4" w:rsidRDefault="008522A4" w:rsidP="00C75040">
      <w:pPr>
        <w:pStyle w:val="ad"/>
        <w:numPr>
          <w:ilvl w:val="0"/>
          <w:numId w:val="7"/>
        </w:numPr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В соответствии с постановлением Правительства РФ от 5 сентября 2013 г. №782 «О схемах водоснабжения и водоотведения».</w:t>
      </w:r>
    </w:p>
    <w:p w:rsidR="00EF3B45" w:rsidRPr="00EF3B45" w:rsidRDefault="00EF3B45" w:rsidP="00EF3B45">
      <w:pPr>
        <w:pStyle w:val="ad"/>
        <w:numPr>
          <w:ilvl w:val="0"/>
          <w:numId w:val="7"/>
        </w:numPr>
        <w:rPr>
          <w:sz w:val="28"/>
          <w:szCs w:val="28"/>
        </w:rPr>
      </w:pPr>
      <w:r w:rsidRPr="00EF3B45">
        <w:rPr>
          <w:sz w:val="28"/>
          <w:szCs w:val="28"/>
        </w:rPr>
        <w:t>В соответствии с требованиями</w:t>
      </w:r>
      <w:r>
        <w:rPr>
          <w:sz w:val="28"/>
          <w:szCs w:val="28"/>
        </w:rPr>
        <w:t xml:space="preserve"> </w:t>
      </w:r>
      <w:r w:rsidRPr="00EF3B45">
        <w:rPr>
          <w:sz w:val="28"/>
          <w:szCs w:val="28"/>
        </w:rPr>
        <w:t xml:space="preserve"> СП 31.13330.2012 «Водоснабжение. Наружные сети и сооружения»  Актуализированная редакция СНИП 2.04.02-84* Приказ Министерства  регионального развития Российской Федерации от 29 декабря 2011 года № 635/14;</w:t>
      </w:r>
    </w:p>
    <w:p w:rsidR="008522A4" w:rsidRPr="002A4100" w:rsidRDefault="008522A4" w:rsidP="008522A4">
      <w:pPr>
        <w:rPr>
          <w:sz w:val="28"/>
          <w:szCs w:val="28"/>
        </w:rPr>
      </w:pPr>
      <w:r w:rsidRPr="002A4100">
        <w:rPr>
          <w:sz w:val="28"/>
          <w:szCs w:val="28"/>
        </w:rPr>
        <w:t>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8522A4" w:rsidRPr="002A4100" w:rsidRDefault="008522A4" w:rsidP="008522A4">
      <w:pPr>
        <w:spacing w:after="0" w:line="240" w:lineRule="auto"/>
        <w:rPr>
          <w:sz w:val="28"/>
          <w:szCs w:val="28"/>
        </w:rPr>
      </w:pPr>
      <w:r w:rsidRPr="002A4100">
        <w:rPr>
          <w:sz w:val="28"/>
          <w:szCs w:val="28"/>
        </w:rPr>
        <w:t>Схема водоснабжения и водоотведения содержит: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прогнозные балансы потребления горячей, питьевой, технической воды, количества и состава сточных вод сроком не менее чем на 10 лет с учетом различных сценариев развития поселений, городских округов;</w:t>
      </w:r>
    </w:p>
    <w:p w:rsidR="004A24AD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 xml:space="preserve"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</w:t>
      </w:r>
    </w:p>
    <w:p w:rsidR="008522A4" w:rsidRPr="002A4100" w:rsidRDefault="008522A4" w:rsidP="008D1229">
      <w:pPr>
        <w:autoSpaceDE w:val="0"/>
        <w:autoSpaceDN w:val="0"/>
        <w:adjustRightInd w:val="0"/>
        <w:ind w:left="426" w:firstLine="0"/>
        <w:rPr>
          <w:sz w:val="28"/>
          <w:szCs w:val="28"/>
        </w:rPr>
      </w:pPr>
      <w:r w:rsidRPr="004A24AD">
        <w:rPr>
          <w:sz w:val="28"/>
          <w:szCs w:val="28"/>
        </w:rPr>
        <w:lastRenderedPageBreak/>
        <w:t>горячего водоснабжения,</w:t>
      </w:r>
      <w:r w:rsidRPr="002A4100">
        <w:rPr>
          <w:sz w:val="28"/>
          <w:szCs w:val="28"/>
        </w:rPr>
        <w:t xml:space="preserve"> систем холодного водоснабжения соответственно) и перечень централизованных систем водоснабжения и водоотведения;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карты (схемы) планируемого размещения объектов централизованных систем горячего водоснабжения, холодного водоснабжения и (или) водоотведения;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границы планируемых зон размещения объектов централизованных систем горячего водоснабжения, холодного водоснабжения и (или) водоотведения;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реализации.</w:t>
      </w:r>
    </w:p>
    <w:p w:rsidR="00EA1C1A" w:rsidRPr="002A4100" w:rsidRDefault="00EA1C1A" w:rsidP="00EA1C1A">
      <w:pPr>
        <w:rPr>
          <w:sz w:val="28"/>
          <w:szCs w:val="28"/>
        </w:rPr>
      </w:pPr>
      <w:bookmarkStart w:id="6" w:name="_Toc360633075"/>
      <w:bookmarkStart w:id="7" w:name="_Toc360613173"/>
      <w:bookmarkStart w:id="8" w:name="_Toc360612755"/>
      <w:bookmarkStart w:id="9" w:name="_Toc360611480"/>
      <w:bookmarkStart w:id="10" w:name="_Toc360611446"/>
      <w:bookmarkStart w:id="11" w:name="_Toc360541439"/>
      <w:bookmarkStart w:id="12" w:name="_Toc360541027"/>
      <w:bookmarkStart w:id="13" w:name="_Toc360540964"/>
      <w:bookmarkStart w:id="14" w:name="_Toc360540866"/>
      <w:bookmarkStart w:id="15" w:name="_Toc360540810"/>
      <w:bookmarkStart w:id="16" w:name="_Toc360187457"/>
      <w:bookmarkStart w:id="17" w:name="_Toc361734853"/>
      <w:r w:rsidRPr="002A4100"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EA1C1A" w:rsidRPr="002A4100" w:rsidRDefault="00EA1C1A" w:rsidP="00EA1C1A">
      <w:pPr>
        <w:pStyle w:val="ad"/>
        <w:numPr>
          <w:ilvl w:val="0"/>
          <w:numId w:val="1"/>
        </w:numPr>
        <w:ind w:left="1276" w:firstLine="0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Водоснабжение: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магистральные сети водоснабжения;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водозаборы;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водоочистные сооружения;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РЧВ;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насосные станции;</w:t>
      </w:r>
    </w:p>
    <w:p w:rsidR="00EA1C1A" w:rsidRPr="002A4100" w:rsidRDefault="00EA1C1A" w:rsidP="00EA1C1A">
      <w:pPr>
        <w:pStyle w:val="ad"/>
        <w:numPr>
          <w:ilvl w:val="0"/>
          <w:numId w:val="1"/>
        </w:numPr>
        <w:ind w:left="1276" w:firstLine="0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Водоотведение:</w:t>
      </w:r>
    </w:p>
    <w:p w:rsidR="00EA1C1A" w:rsidRPr="002A4100" w:rsidRDefault="00EA1C1A" w:rsidP="00EA1C1A">
      <w:pPr>
        <w:pStyle w:val="ad"/>
        <w:numPr>
          <w:ilvl w:val="0"/>
          <w:numId w:val="12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>магистральные сети водоотведения;</w:t>
      </w:r>
    </w:p>
    <w:p w:rsidR="00EA1C1A" w:rsidRPr="002A4100" w:rsidRDefault="00EA1C1A" w:rsidP="00EA1C1A">
      <w:pPr>
        <w:pStyle w:val="ad"/>
        <w:numPr>
          <w:ilvl w:val="0"/>
          <w:numId w:val="12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>-канализационные насосные станции;</w:t>
      </w:r>
    </w:p>
    <w:p w:rsidR="008522A4" w:rsidRPr="002A4100" w:rsidRDefault="00EA1C1A" w:rsidP="00EA1C1A">
      <w:pPr>
        <w:pStyle w:val="ad"/>
        <w:numPr>
          <w:ilvl w:val="0"/>
          <w:numId w:val="12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>канализационные очистные сооружения.</w:t>
      </w:r>
      <w:r w:rsidR="008522A4" w:rsidRPr="002A4100">
        <w:rPr>
          <w:sz w:val="28"/>
          <w:szCs w:val="28"/>
        </w:rPr>
        <w:br w:type="page"/>
      </w:r>
    </w:p>
    <w:p w:rsidR="00572669" w:rsidRDefault="00572669" w:rsidP="00572669">
      <w:pPr>
        <w:tabs>
          <w:tab w:val="left" w:pos="2760"/>
        </w:tabs>
        <w:rPr>
          <w:color w:val="202122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С</w:t>
      </w:r>
      <w:r w:rsidR="000A2021" w:rsidRPr="002A4100">
        <w:rPr>
          <w:sz w:val="28"/>
          <w:szCs w:val="28"/>
        </w:rPr>
        <w:t>ельско</w:t>
      </w:r>
      <w:r>
        <w:rPr>
          <w:sz w:val="28"/>
          <w:szCs w:val="28"/>
        </w:rPr>
        <w:t>е</w:t>
      </w:r>
      <w:r w:rsidR="000A2021" w:rsidRPr="002A4100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="000A2021" w:rsidRPr="002A4100">
        <w:rPr>
          <w:sz w:val="28"/>
          <w:szCs w:val="28"/>
        </w:rPr>
        <w:t xml:space="preserve"> Нижнесортымск</w:t>
      </w:r>
      <w:r>
        <w:rPr>
          <w:sz w:val="28"/>
          <w:szCs w:val="28"/>
        </w:rPr>
        <w:t>ое расположено</w:t>
      </w:r>
      <w:r w:rsidR="000A2021" w:rsidRPr="002A4100">
        <w:rPr>
          <w:sz w:val="28"/>
          <w:szCs w:val="28"/>
        </w:rPr>
        <w:t xml:space="preserve"> </w:t>
      </w:r>
      <w:r w:rsidRPr="00572669">
        <w:rPr>
          <w:color w:val="000000" w:themeColor="text1"/>
          <w:sz w:val="28"/>
          <w:szCs w:val="28"/>
          <w:shd w:val="clear" w:color="auto" w:fill="FFFFFF"/>
        </w:rPr>
        <w:t>в </w:t>
      </w:r>
      <w:hyperlink r:id="rId9" w:tooltip="Сургутский район" w:history="1">
        <w:r w:rsidRPr="00572669">
          <w:rPr>
            <w:color w:val="000000" w:themeColor="text1"/>
            <w:sz w:val="28"/>
            <w:szCs w:val="28"/>
            <w:shd w:val="clear" w:color="auto" w:fill="FFFFFF"/>
          </w:rPr>
          <w:t>Сургутском районе</w:t>
        </w:r>
      </w:hyperlink>
      <w:r w:rsidRPr="00572669">
        <w:rPr>
          <w:color w:val="000000" w:themeColor="text1"/>
          <w:sz w:val="28"/>
          <w:szCs w:val="28"/>
          <w:shd w:val="clear" w:color="auto" w:fill="FFFFFF"/>
        </w:rPr>
        <w:t> </w:t>
      </w:r>
      <w:hyperlink r:id="rId10" w:tooltip="Ханты-Мансийский автономный округ — Югра" w:history="1">
        <w:r w:rsidRPr="00572669">
          <w:rPr>
            <w:color w:val="000000" w:themeColor="text1"/>
            <w:sz w:val="28"/>
            <w:szCs w:val="28"/>
            <w:shd w:val="clear" w:color="auto" w:fill="FFFFFF"/>
          </w:rPr>
          <w:t>Ханты-Мансийского автономного округа</w:t>
        </w:r>
      </w:hyperlink>
      <w:r w:rsidRPr="00572669">
        <w:rPr>
          <w:color w:val="000000" w:themeColor="text1"/>
          <w:sz w:val="28"/>
          <w:szCs w:val="28"/>
          <w:shd w:val="clear" w:color="auto" w:fill="FFFFFF"/>
        </w:rPr>
        <w:t> </w:t>
      </w:r>
      <w:hyperlink r:id="rId11" w:history="1">
        <w:r w:rsidRPr="00572669">
          <w:rPr>
            <w:color w:val="000000" w:themeColor="text1"/>
            <w:sz w:val="28"/>
            <w:szCs w:val="28"/>
            <w:shd w:val="clear" w:color="auto" w:fill="FFFFFF"/>
          </w:rPr>
          <w:t>Российской Федерации</w:t>
        </w:r>
      </w:hyperlink>
      <w:r w:rsidRPr="00572669">
        <w:rPr>
          <w:color w:val="000000" w:themeColor="text1"/>
          <w:sz w:val="28"/>
          <w:szCs w:val="28"/>
          <w:shd w:val="clear" w:color="auto" w:fill="FFFFFF"/>
        </w:rPr>
        <w:t>.</w:t>
      </w:r>
      <w:r w:rsidR="008522A4" w:rsidRPr="00572669">
        <w:rPr>
          <w:color w:val="000000" w:themeColor="text1"/>
          <w:sz w:val="28"/>
          <w:szCs w:val="28"/>
        </w:rPr>
        <w:t xml:space="preserve"> </w:t>
      </w:r>
      <w:r w:rsidRPr="00572669">
        <w:rPr>
          <w:color w:val="202122"/>
          <w:sz w:val="28"/>
          <w:szCs w:val="28"/>
          <w:shd w:val="clear" w:color="auto" w:fill="FFFFFF"/>
        </w:rPr>
        <w:t>Статус и границы сельского поселения установлены Законом Ханты-Мансийского автономного округа - Югры от 25 ноября 2004 года № 63-оз «О статусе и границах муниципальных образований Ханты-Мансийского автономного округа - Югры»</w:t>
      </w:r>
      <w:r>
        <w:rPr>
          <w:color w:val="202122"/>
          <w:sz w:val="28"/>
          <w:szCs w:val="28"/>
          <w:shd w:val="clear" w:color="auto" w:fill="FFFFFF"/>
        </w:rPr>
        <w:t>.</w:t>
      </w:r>
    </w:p>
    <w:p w:rsidR="004A025B" w:rsidRPr="004A025B" w:rsidRDefault="004A025B" w:rsidP="004A025B">
      <w:pPr>
        <w:spacing w:before="0" w:after="0" w:line="276" w:lineRule="auto"/>
        <w:ind w:firstLine="567"/>
        <w:rPr>
          <w:rFonts w:eastAsia="Calibri"/>
          <w:b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Рис.1 Местоположение поселения в структуре современного административно-территориального деления</w:t>
      </w:r>
      <w:r w:rsidRPr="004A025B">
        <w:rPr>
          <w:rFonts w:eastAsia="Calibri"/>
          <w:b/>
          <w:sz w:val="28"/>
          <w:szCs w:val="28"/>
          <w:lang w:eastAsia="en-US"/>
        </w:rPr>
        <w:t xml:space="preserve">. </w:t>
      </w:r>
    </w:p>
    <w:p w:rsidR="004A025B" w:rsidRPr="004A025B" w:rsidRDefault="004A025B" w:rsidP="004A025B">
      <w:pPr>
        <w:spacing w:before="0" w:after="0" w:line="276" w:lineRule="auto"/>
        <w:ind w:firstLine="567"/>
        <w:rPr>
          <w:rFonts w:eastAsia="Calibri"/>
          <w:b/>
          <w:sz w:val="28"/>
          <w:szCs w:val="28"/>
          <w:lang w:eastAsia="en-US"/>
        </w:rPr>
      </w:pPr>
    </w:p>
    <w:p w:rsidR="004A025B" w:rsidRDefault="004A025B" w:rsidP="004A025B">
      <w:pPr>
        <w:tabs>
          <w:tab w:val="left" w:pos="2760"/>
        </w:tabs>
        <w:rPr>
          <w:sz w:val="28"/>
          <w:szCs w:val="28"/>
        </w:rPr>
      </w:pPr>
      <w:r w:rsidRPr="004A025B">
        <w:rPr>
          <w:rFonts w:eastAsia="Calibri"/>
          <w:noProof/>
          <w:szCs w:val="24"/>
        </w:rPr>
        <w:drawing>
          <wp:inline distT="0" distB="0" distL="0" distR="0">
            <wp:extent cx="5196205" cy="6216015"/>
            <wp:effectExtent l="0" t="0" r="4445" b="0"/>
            <wp:docPr id="13" name="Рисунок 13" descr="s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sur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5B" w:rsidRPr="004A025B" w:rsidRDefault="004A025B" w:rsidP="004A025B">
      <w:pPr>
        <w:autoSpaceDE w:val="0"/>
        <w:autoSpaceDN w:val="0"/>
        <w:adjustRightInd w:val="0"/>
        <w:spacing w:before="157" w:after="0" w:line="276" w:lineRule="auto"/>
        <w:ind w:firstLine="720"/>
        <w:rPr>
          <w:sz w:val="28"/>
          <w:szCs w:val="28"/>
        </w:rPr>
      </w:pPr>
      <w:r w:rsidRPr="004A025B">
        <w:rPr>
          <w:sz w:val="28"/>
          <w:szCs w:val="28"/>
        </w:rPr>
        <w:lastRenderedPageBreak/>
        <w:t>Посёлок Нижнесортымский расположен в 220 км от районного центра г. Сургута Ханты-Мансийского автономного округа - Югры, в междуречье рек Пим и Ехмынгъявин недалеко от их слияния. Река Пим в районе строительства посёлка не судоходна. Межселенные связи осуществляются по автомагистралям.</w:t>
      </w:r>
    </w:p>
    <w:p w:rsidR="004A025B" w:rsidRPr="004A025B" w:rsidRDefault="004A025B" w:rsidP="004A025B">
      <w:pPr>
        <w:spacing w:before="0"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По климатическому районированию территории, район строительства</w:t>
      </w:r>
      <w:r w:rsidR="00F6492C">
        <w:rPr>
          <w:rFonts w:eastAsia="Calibri"/>
          <w:sz w:val="28"/>
          <w:szCs w:val="28"/>
          <w:lang w:eastAsia="en-US"/>
        </w:rPr>
        <w:t xml:space="preserve"> </w:t>
      </w:r>
      <w:r w:rsidRPr="004A025B">
        <w:rPr>
          <w:rFonts w:eastAsia="Calibri"/>
          <w:sz w:val="28"/>
          <w:szCs w:val="28"/>
          <w:lang w:eastAsia="en-US"/>
        </w:rPr>
        <w:t>относится</w:t>
      </w:r>
      <w:r w:rsidR="00F6492C">
        <w:rPr>
          <w:rFonts w:eastAsia="Calibri"/>
          <w:sz w:val="28"/>
          <w:szCs w:val="28"/>
          <w:lang w:eastAsia="en-US"/>
        </w:rPr>
        <w:t xml:space="preserve"> </w:t>
      </w:r>
      <w:r w:rsidRPr="004A025B">
        <w:rPr>
          <w:rFonts w:eastAsia="Calibri"/>
          <w:sz w:val="28"/>
          <w:szCs w:val="28"/>
          <w:lang w:eastAsia="en-US"/>
        </w:rPr>
        <w:t>к I климатическому району, подрайону I Д.</w:t>
      </w:r>
    </w:p>
    <w:p w:rsidR="004A025B" w:rsidRPr="004A025B" w:rsidRDefault="004A025B" w:rsidP="004A025B">
      <w:pPr>
        <w:spacing w:before="0"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Климат резко континентальный. Зима суровая, холодная и продолжительная, лето короткое, теплое. Наблюдаются поздние весенние и ранние осенние заморозки, резкие колебания температуры в течение года и суток. Многолетняя средняя годовая температура равна – 3,4°С.</w:t>
      </w:r>
    </w:p>
    <w:p w:rsidR="004A025B" w:rsidRPr="004A025B" w:rsidRDefault="004A025B" w:rsidP="004A025B">
      <w:pPr>
        <w:numPr>
          <w:ilvl w:val="12"/>
          <w:numId w:val="0"/>
        </w:num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 xml:space="preserve">Зима продолжительная - 7-8 месяцев, средняя температура самого холодного месяца (января) - минус 22°С, абсолютный минимум приходится на декабрь - минус 57°С. </w:t>
      </w:r>
    </w:p>
    <w:p w:rsidR="004A025B" w:rsidRPr="004A025B" w:rsidRDefault="004A025B" w:rsidP="004A025B">
      <w:pPr>
        <w:numPr>
          <w:ilvl w:val="12"/>
          <w:numId w:val="0"/>
        </w:num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Расчетная температура для проектирования массивных ограждающих конструкций и отопления (температура наиболее холодной пятидневки) = – 43°С. Расчетная температура для проектирования легких ограждающих конструкций (температура наиболее холодных суток) равна – 48°С.</w:t>
      </w:r>
    </w:p>
    <w:p w:rsidR="004A025B" w:rsidRP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Расчетная температура наиболее холодного периода (зимняя вентиляционная) равна – 28°С.</w:t>
      </w:r>
    </w:p>
    <w:p w:rsidR="004A025B" w:rsidRP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Продолжительность отопительного периода (число дней с температурой ниже +8°С) составляет 257 дней. Средняя температура отопительного периода равна – 9,9°С.</w:t>
      </w:r>
    </w:p>
    <w:p w:rsidR="004A025B" w:rsidRP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По данным наблюдений метеостанции Сургут, температура на песчаной почве колеблется от –62°С в декабре до +49°С в июне и августе.</w:t>
      </w:r>
    </w:p>
    <w:p w:rsid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 xml:space="preserve">Исследуемый район относится к влажному климату. За год здесь выпадает </w:t>
      </w:r>
      <w:smartTag w:uri="urn:schemas-microsoft-com:office:smarttags" w:element="metricconverter">
        <w:smartTagPr>
          <w:attr w:name="ProductID" w:val="676 мм"/>
        </w:smartTagPr>
        <w:r w:rsidRPr="004A025B">
          <w:rPr>
            <w:rFonts w:eastAsia="Calibri"/>
            <w:sz w:val="28"/>
            <w:szCs w:val="28"/>
            <w:lang w:eastAsia="en-US"/>
          </w:rPr>
          <w:t>676 мм</w:t>
        </w:r>
      </w:smartTag>
      <w:r w:rsidRPr="004A025B">
        <w:rPr>
          <w:rFonts w:eastAsia="Calibri"/>
          <w:sz w:val="28"/>
          <w:szCs w:val="28"/>
          <w:lang w:eastAsia="en-US"/>
        </w:rPr>
        <w:t xml:space="preserve"> осадков, основное количество которых - 467мм - выпадает в теплое время года (с апреля по октябрь). В годовом ходе количество летних осадков значительно преобладает над зимними (более чем в 3 раза).</w:t>
      </w:r>
    </w:p>
    <w:p w:rsid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 xml:space="preserve">Относительная влажность воздуха, характеризующая степень насыщения воздуха водяным паром, в течение года в исследуемом районе изменяется от 67% до 82%. </w:t>
      </w:r>
    </w:p>
    <w:p w:rsidR="004A24AD" w:rsidRPr="004A025B" w:rsidRDefault="004A24AD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4A025B" w:rsidRP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lastRenderedPageBreak/>
        <w:t>Зимой преобладают ветры западного и юго-западного направления со средней скоростью 4,9 м/сек, а летом – северные, восточные и северо-восточные со средней скоростью 4,87 м/сек.</w:t>
      </w:r>
    </w:p>
    <w:p w:rsidR="004A025B" w:rsidRPr="004A025B" w:rsidRDefault="004A025B" w:rsidP="004A025B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В географическом отношении посёлок расположен в Северо-Западной части Сургутской низменности. Рельеф территории спокойный, с общим уклоном к р.Ехмынгъявин, абсолютные отметки колеблются в пределах 75-</w:t>
      </w:r>
      <w:smartTag w:uri="urn:schemas-microsoft-com:office:smarttags" w:element="metricconverter">
        <w:smartTagPr>
          <w:attr w:name="ProductID" w:val="83 м"/>
        </w:smartTagPr>
        <w:r w:rsidRPr="004A025B">
          <w:rPr>
            <w:rFonts w:eastAsia="Calibri"/>
            <w:sz w:val="28"/>
            <w:szCs w:val="28"/>
            <w:lang w:eastAsia="en-US"/>
          </w:rPr>
          <w:t>83 м</w:t>
        </w:r>
      </w:smartTag>
      <w:r w:rsidRPr="004A025B">
        <w:rPr>
          <w:rFonts w:eastAsia="Calibri"/>
          <w:sz w:val="28"/>
          <w:szCs w:val="28"/>
          <w:lang w:eastAsia="en-US"/>
        </w:rPr>
        <w:t xml:space="preserve"> над уровнем моря. Отметка 2% паводка воды </w:t>
      </w:r>
      <w:smartTag w:uri="urn:schemas-microsoft-com:office:smarttags" w:element="metricconverter">
        <w:smartTagPr>
          <w:attr w:name="ProductID" w:val="79,3 м"/>
        </w:smartTagPr>
        <w:r w:rsidRPr="004A025B">
          <w:rPr>
            <w:rFonts w:eastAsia="Calibri"/>
            <w:sz w:val="28"/>
            <w:szCs w:val="28"/>
            <w:lang w:eastAsia="en-US"/>
          </w:rPr>
          <w:t>79,3 м</w:t>
        </w:r>
      </w:smartTag>
      <w:r w:rsidRPr="004A025B">
        <w:rPr>
          <w:rFonts w:eastAsia="Calibri"/>
          <w:sz w:val="28"/>
          <w:szCs w:val="28"/>
          <w:lang w:eastAsia="en-US"/>
        </w:rPr>
        <w:t>. Район проектирования относится к среднетаежной подзоне Западной Сибири. Территория в основном залесена. Возвышенные участки местности покрыты сосновым лесом, присутствуют берёза, лиственница, кедр.</w:t>
      </w:r>
    </w:p>
    <w:p w:rsidR="004A025B" w:rsidRPr="004A025B" w:rsidRDefault="004A025B" w:rsidP="004A025B">
      <w:pPr>
        <w:tabs>
          <w:tab w:val="left" w:pos="2760"/>
        </w:tabs>
        <w:spacing w:line="276" w:lineRule="auto"/>
        <w:rPr>
          <w:color w:val="000000" w:themeColor="text1"/>
          <w:sz w:val="28"/>
          <w:szCs w:val="28"/>
        </w:rPr>
      </w:pPr>
      <w:r w:rsidRPr="004A025B">
        <w:rPr>
          <w:color w:val="000000" w:themeColor="text1"/>
          <w:sz w:val="28"/>
          <w:szCs w:val="28"/>
          <w:shd w:val="clear" w:color="auto" w:fill="F6F7F9"/>
        </w:rPr>
        <w:t>Площадь сельского поселения 1548,93 га, постоянное население 15</w:t>
      </w:r>
      <w:r w:rsidR="00896C20">
        <w:rPr>
          <w:color w:val="000000" w:themeColor="text1"/>
          <w:sz w:val="28"/>
          <w:szCs w:val="28"/>
          <w:shd w:val="clear" w:color="auto" w:fill="F6F7F9"/>
        </w:rPr>
        <w:t>485</w:t>
      </w:r>
      <w:r w:rsidRPr="004A025B">
        <w:rPr>
          <w:color w:val="000000" w:themeColor="text1"/>
          <w:sz w:val="28"/>
          <w:szCs w:val="28"/>
          <w:shd w:val="clear" w:color="auto" w:fill="F6F7F9"/>
        </w:rPr>
        <w:t xml:space="preserve"> человека (20</w:t>
      </w:r>
      <w:r w:rsidR="00896C20">
        <w:rPr>
          <w:color w:val="000000" w:themeColor="text1"/>
          <w:sz w:val="28"/>
          <w:szCs w:val="28"/>
          <w:shd w:val="clear" w:color="auto" w:fill="F6F7F9"/>
        </w:rPr>
        <w:t>1</w:t>
      </w:r>
      <w:r w:rsidRPr="004A025B">
        <w:rPr>
          <w:color w:val="000000" w:themeColor="text1"/>
          <w:sz w:val="28"/>
          <w:szCs w:val="28"/>
          <w:shd w:val="clear" w:color="auto" w:fill="F6F7F9"/>
        </w:rPr>
        <w:t>7 г.) из них 188 — представители коренных малочисленных народов Севера. Центр сельского поселения — поселок Нижнесортымский.</w:t>
      </w:r>
    </w:p>
    <w:p w:rsidR="004A025B" w:rsidRDefault="004A025B" w:rsidP="00572669">
      <w:pPr>
        <w:tabs>
          <w:tab w:val="left" w:pos="2760"/>
        </w:tabs>
        <w:rPr>
          <w:sz w:val="28"/>
          <w:szCs w:val="28"/>
        </w:rPr>
      </w:pPr>
    </w:p>
    <w:p w:rsidR="004A025B" w:rsidRDefault="004A025B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8522A4" w:rsidRPr="002A4100" w:rsidRDefault="008522A4" w:rsidP="00B910A7">
      <w:pPr>
        <w:pStyle w:val="1"/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18" w:name="_Toc360633076"/>
      <w:bookmarkStart w:id="19" w:name="_Toc360613174"/>
      <w:bookmarkStart w:id="20" w:name="_Toc360612756"/>
      <w:bookmarkStart w:id="21" w:name="_Toc360611481"/>
      <w:bookmarkStart w:id="22" w:name="_Toc360611447"/>
      <w:bookmarkStart w:id="23" w:name="_Toc360541440"/>
      <w:bookmarkStart w:id="24" w:name="_Toc360541028"/>
      <w:bookmarkStart w:id="25" w:name="_Toc360540965"/>
      <w:bookmarkStart w:id="26" w:name="_Toc360540867"/>
      <w:bookmarkStart w:id="27" w:name="_Toc360540811"/>
      <w:bookmarkStart w:id="28" w:name="_Toc361734854"/>
      <w:bookmarkStart w:id="29" w:name="_Toc48122797"/>
      <w:bookmarkStart w:id="30" w:name="_Toc360187458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2A4100">
        <w:rPr>
          <w:rFonts w:ascii="Times New Roman" w:hAnsi="Times New Roman" w:cs="Times New Roman"/>
          <w:sz w:val="28"/>
          <w:szCs w:val="28"/>
        </w:rPr>
        <w:lastRenderedPageBreak/>
        <w:t>Глава 1. Схема водоснабжения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2A4100">
        <w:rPr>
          <w:rFonts w:ascii="Times New Roman" w:hAnsi="Times New Roman" w:cs="Times New Roman"/>
          <w:sz w:val="28"/>
          <w:szCs w:val="28"/>
        </w:rPr>
        <w:t xml:space="preserve"> </w:t>
      </w:r>
      <w:r w:rsidR="004A025B">
        <w:rPr>
          <w:rFonts w:ascii="Times New Roman" w:hAnsi="Times New Roman" w:cs="Times New Roman"/>
          <w:sz w:val="28"/>
          <w:szCs w:val="28"/>
        </w:rPr>
        <w:t>с</w:t>
      </w:r>
      <w:r w:rsidR="000A2021" w:rsidRPr="002A4100">
        <w:rPr>
          <w:rFonts w:ascii="Times New Roman" w:hAnsi="Times New Roman" w:cs="Times New Roman"/>
          <w:sz w:val="28"/>
          <w:szCs w:val="28"/>
        </w:rPr>
        <w:t>ельского поселения Нижнесортымского</w:t>
      </w:r>
      <w:r w:rsidRPr="002A4100">
        <w:rPr>
          <w:rFonts w:ascii="Times New Roman" w:hAnsi="Times New Roman" w:cs="Times New Roman"/>
          <w:sz w:val="28"/>
          <w:szCs w:val="28"/>
        </w:rPr>
        <w:t>.</w:t>
      </w:r>
      <w:bookmarkEnd w:id="29"/>
    </w:p>
    <w:p w:rsidR="008522A4" w:rsidRPr="002A4100" w:rsidRDefault="008522A4" w:rsidP="008522A4">
      <w:pPr>
        <w:rPr>
          <w:sz w:val="28"/>
          <w:szCs w:val="28"/>
        </w:rPr>
      </w:pPr>
    </w:p>
    <w:p w:rsidR="008522A4" w:rsidRPr="002A4100" w:rsidRDefault="004A24AD" w:rsidP="004A24AD">
      <w:pPr>
        <w:pStyle w:val="2"/>
        <w:numPr>
          <w:ilvl w:val="1"/>
          <w:numId w:val="11"/>
        </w:numPr>
        <w:spacing w:before="0" w:after="0" w:line="240" w:lineRule="auto"/>
        <w:ind w:left="284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31" w:name="_Toc48122798"/>
      <w:r w:rsidR="008522A4" w:rsidRPr="002A4100">
        <w:rPr>
          <w:rFonts w:ascii="Times New Roman" w:hAnsi="Times New Roman" w:cs="Times New Roman"/>
          <w:sz w:val="28"/>
          <w:szCs w:val="28"/>
        </w:rPr>
        <w:t xml:space="preserve">Технико-экономическое состояние централизованных систем водоснабжения </w:t>
      </w:r>
      <w:r w:rsidR="004A025B">
        <w:rPr>
          <w:rFonts w:ascii="Times New Roman" w:hAnsi="Times New Roman" w:cs="Times New Roman"/>
          <w:sz w:val="28"/>
          <w:szCs w:val="28"/>
        </w:rPr>
        <w:t>с</w:t>
      </w:r>
      <w:r w:rsidR="000A2021" w:rsidRPr="002A4100">
        <w:rPr>
          <w:rFonts w:ascii="Times New Roman" w:hAnsi="Times New Roman" w:cs="Times New Roman"/>
          <w:sz w:val="28"/>
          <w:szCs w:val="28"/>
        </w:rPr>
        <w:t>ельского поселения Нижнесортымского</w:t>
      </w:r>
      <w:r w:rsidR="008522A4" w:rsidRPr="002A4100">
        <w:rPr>
          <w:rFonts w:ascii="Times New Roman" w:hAnsi="Times New Roman" w:cs="Times New Roman"/>
          <w:sz w:val="28"/>
          <w:szCs w:val="28"/>
        </w:rPr>
        <w:t>.</w:t>
      </w:r>
      <w:bookmarkEnd w:id="31"/>
    </w:p>
    <w:p w:rsidR="008522A4" w:rsidRPr="002A4100" w:rsidRDefault="008522A4" w:rsidP="008522A4">
      <w:pPr>
        <w:rPr>
          <w:sz w:val="28"/>
          <w:szCs w:val="28"/>
        </w:rPr>
      </w:pPr>
    </w:p>
    <w:p w:rsidR="008522A4" w:rsidRPr="002A4100" w:rsidRDefault="008522A4" w:rsidP="000A5D84">
      <w:pPr>
        <w:pStyle w:val="3"/>
        <w:numPr>
          <w:ilvl w:val="2"/>
          <w:numId w:val="21"/>
        </w:numPr>
        <w:spacing w:before="0" w:line="240" w:lineRule="auto"/>
        <w:ind w:left="709" w:hanging="993"/>
        <w:jc w:val="center"/>
        <w:rPr>
          <w:color w:val="auto"/>
          <w:sz w:val="28"/>
          <w:szCs w:val="28"/>
        </w:rPr>
      </w:pPr>
      <w:bookmarkStart w:id="32" w:name="_Toc361734856"/>
      <w:bookmarkStart w:id="33" w:name="_Toc360633078"/>
      <w:bookmarkStart w:id="34" w:name="_Toc360613176"/>
      <w:bookmarkStart w:id="35" w:name="_Toc360612758"/>
      <w:bookmarkStart w:id="36" w:name="_Toc360611483"/>
      <w:bookmarkStart w:id="37" w:name="_Toc360611449"/>
      <w:bookmarkStart w:id="38" w:name="_Toc360541442"/>
      <w:bookmarkStart w:id="39" w:name="_Toc360541030"/>
      <w:bookmarkStart w:id="40" w:name="_Toc360540967"/>
      <w:bookmarkStart w:id="41" w:name="_Toc360540869"/>
      <w:bookmarkStart w:id="42" w:name="_Toc48122799"/>
      <w:r w:rsidRPr="002A4100">
        <w:rPr>
          <w:color w:val="auto"/>
          <w:sz w:val="28"/>
          <w:szCs w:val="28"/>
        </w:rPr>
        <w:t>Описание системы и структуры системы водоснабжения.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1F492C" w:rsidRPr="001F492C" w:rsidRDefault="001F492C" w:rsidP="001F492C">
      <w:pPr>
        <w:spacing w:after="0"/>
        <w:rPr>
          <w:sz w:val="28"/>
          <w:szCs w:val="28"/>
        </w:rPr>
      </w:pPr>
      <w:bookmarkStart w:id="43" w:name="_Toc273558615"/>
      <w:bookmarkEnd w:id="30"/>
      <w:r w:rsidRPr="001F492C">
        <w:rPr>
          <w:sz w:val="28"/>
          <w:szCs w:val="28"/>
        </w:rPr>
        <w:t xml:space="preserve">В настоящее время источником хозяйственно-питьевого и производственного водоснабжения поселения являются подземные воды (скважины).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Водоснабжение  п. Нижнесортымский полностью осуществляется за счет подземных вод   путем забора воды из артезианских скважин;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- 8 арт. скважин  водозабора ВОС-</w:t>
      </w:r>
      <w:r w:rsidR="00EB5A2F">
        <w:rPr>
          <w:sz w:val="28"/>
          <w:szCs w:val="28"/>
        </w:rPr>
        <w:t>7000</w:t>
      </w:r>
      <w:r w:rsidRPr="001F492C">
        <w:rPr>
          <w:sz w:val="28"/>
          <w:szCs w:val="28"/>
        </w:rPr>
        <w:t xml:space="preserve"> с приборами учета отпуска воды. МУП «УТВиВ «Сибиряк» МО Нижнесортымский; 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- 1 арт. скважина на Котельной  ДЕ - 25 с очистной установкой «Кавитон». МУП «УТВиВ «Сибиряк» МО Нижнесортымский; 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-3 арт. скважины ВОС – 800 с приборами учета отпуска воды. ОАО «Сургутнефтегаз»   ЦПВСиК НГДУ «НСН».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Все скважины имеют павильоны, состоящие из металлического сварного каркаса с закрепленными сэндвич - панелями и оборудованы кранами для отбора проб с целью контроля качества воды в каждой скважине индивидуально.    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По химическому составу воды скважин преимущественно пресные, гидрокарбонатные различного катионного состава. Отмечается отклонение от нормативных содержаний  по мутности, железу и аммиаку.</w:t>
      </w:r>
    </w:p>
    <w:p w:rsidR="004A24AD" w:rsidRDefault="004A24AD" w:rsidP="004A24AD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Протяженность сетей водопровода МУП «УТВиВ «Сибиряк» МО с.п. Нижнесортымский составляет 2</w:t>
      </w:r>
      <w:r>
        <w:rPr>
          <w:sz w:val="28"/>
          <w:szCs w:val="28"/>
        </w:rPr>
        <w:t>9</w:t>
      </w:r>
      <w:r w:rsidRPr="001F492C">
        <w:rPr>
          <w:sz w:val="28"/>
          <w:szCs w:val="28"/>
        </w:rPr>
        <w:t>,</w:t>
      </w:r>
      <w:r>
        <w:rPr>
          <w:sz w:val="28"/>
          <w:szCs w:val="28"/>
        </w:rPr>
        <w:t>766</w:t>
      </w:r>
      <w:r w:rsidRPr="001F492C">
        <w:rPr>
          <w:sz w:val="28"/>
          <w:szCs w:val="28"/>
        </w:rPr>
        <w:t xml:space="preserve"> км,  диаметр труб 57-530мм, износ сетей составляет </w:t>
      </w:r>
      <w:r>
        <w:rPr>
          <w:sz w:val="28"/>
          <w:szCs w:val="28"/>
        </w:rPr>
        <w:t>70,23</w:t>
      </w:r>
      <w:r w:rsidRPr="001F492C">
        <w:rPr>
          <w:sz w:val="28"/>
          <w:szCs w:val="28"/>
        </w:rPr>
        <w:t xml:space="preserve">%. </w:t>
      </w:r>
    </w:p>
    <w:p w:rsidR="004A24AD" w:rsidRDefault="004A24AD" w:rsidP="001F492C">
      <w:pPr>
        <w:spacing w:after="0"/>
        <w:rPr>
          <w:sz w:val="28"/>
          <w:szCs w:val="28"/>
        </w:rPr>
      </w:pPr>
    </w:p>
    <w:p w:rsidR="001F492C" w:rsidRPr="001F492C" w:rsidRDefault="001F492C" w:rsidP="001723AA">
      <w:pPr>
        <w:spacing w:after="0"/>
        <w:ind w:firstLine="142"/>
        <w:rPr>
          <w:sz w:val="28"/>
          <w:szCs w:val="28"/>
        </w:rPr>
      </w:pPr>
      <w:r w:rsidRPr="001F492C">
        <w:rPr>
          <w:sz w:val="28"/>
          <w:szCs w:val="28"/>
        </w:rPr>
        <w:lastRenderedPageBreak/>
        <w:t xml:space="preserve"> 100% объем добываемой воды со скважин МУП «УТВиВ «Сибиряк» МО с.п. Нижнесортымский проходит через очистные сооружения. Водоочистная станция </w:t>
      </w:r>
      <w:r w:rsidR="00EB5A2F">
        <w:rPr>
          <w:sz w:val="28"/>
          <w:szCs w:val="28"/>
        </w:rPr>
        <w:t xml:space="preserve">ВОС-7000 </w:t>
      </w:r>
      <w:r w:rsidRPr="001F492C">
        <w:rPr>
          <w:sz w:val="28"/>
          <w:szCs w:val="28"/>
        </w:rPr>
        <w:t xml:space="preserve"> была построена в</w:t>
      </w:r>
      <w:r w:rsidR="008718E3">
        <w:rPr>
          <w:sz w:val="28"/>
          <w:szCs w:val="28"/>
        </w:rPr>
        <w:t xml:space="preserve"> 2018 </w:t>
      </w:r>
      <w:r w:rsidR="004A24AD">
        <w:rPr>
          <w:sz w:val="28"/>
          <w:szCs w:val="28"/>
        </w:rPr>
        <w:t>году</w:t>
      </w:r>
      <w:r w:rsidR="008718E3">
        <w:rPr>
          <w:sz w:val="28"/>
          <w:szCs w:val="28"/>
        </w:rPr>
        <w:t xml:space="preserve"> по проекту: </w:t>
      </w:r>
      <w:r w:rsidR="008718E3" w:rsidRPr="008718E3">
        <w:rPr>
          <w:sz w:val="28"/>
          <w:szCs w:val="28"/>
        </w:rPr>
        <w:t xml:space="preserve">  «Реконструкция и расширения  водоочистных сооружений ВОС-3200 на 7000 м3/сутки»</w:t>
      </w:r>
      <w:r w:rsidRPr="001F492C">
        <w:rPr>
          <w:sz w:val="28"/>
          <w:szCs w:val="28"/>
        </w:rPr>
        <w:t xml:space="preserve"> и имеет производительность очистки </w:t>
      </w:r>
      <w:r w:rsidR="00EB5A2F">
        <w:rPr>
          <w:sz w:val="28"/>
          <w:szCs w:val="28"/>
        </w:rPr>
        <w:t>7000</w:t>
      </w:r>
      <w:r w:rsidRPr="001F492C">
        <w:rPr>
          <w:sz w:val="28"/>
          <w:szCs w:val="28"/>
        </w:rPr>
        <w:t xml:space="preserve"> куб. м/сут.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Оборудование </w:t>
      </w:r>
      <w:r w:rsidR="00EB5A2F">
        <w:rPr>
          <w:sz w:val="28"/>
          <w:szCs w:val="28"/>
        </w:rPr>
        <w:t xml:space="preserve">ВОС-7000 </w:t>
      </w:r>
      <w:r w:rsidRPr="001F492C">
        <w:rPr>
          <w:sz w:val="28"/>
          <w:szCs w:val="28"/>
        </w:rPr>
        <w:t xml:space="preserve">предназначено для очистки подземных вод и подачи воды питьевого качества в хозяйственные - питьевые водопроводы. </w:t>
      </w:r>
    </w:p>
    <w:p w:rsid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Поднимаемая вода подается по трубопроводу длиной </w:t>
      </w:r>
      <w:r w:rsidR="004A24AD" w:rsidRPr="004A24AD">
        <w:rPr>
          <w:color w:val="000000" w:themeColor="text1"/>
          <w:sz w:val="28"/>
          <w:szCs w:val="28"/>
        </w:rPr>
        <w:t>29</w:t>
      </w:r>
      <w:r w:rsidRPr="004A24AD">
        <w:rPr>
          <w:color w:val="000000" w:themeColor="text1"/>
          <w:sz w:val="28"/>
          <w:szCs w:val="28"/>
        </w:rPr>
        <w:t>,</w:t>
      </w:r>
      <w:r w:rsidR="004A24AD" w:rsidRPr="004A24AD">
        <w:rPr>
          <w:color w:val="000000" w:themeColor="text1"/>
          <w:sz w:val="28"/>
          <w:szCs w:val="28"/>
        </w:rPr>
        <w:t>766</w:t>
      </w:r>
      <w:r w:rsidRPr="004A24AD">
        <w:rPr>
          <w:color w:val="000000" w:themeColor="text1"/>
          <w:sz w:val="28"/>
          <w:szCs w:val="28"/>
        </w:rPr>
        <w:t xml:space="preserve"> </w:t>
      </w:r>
      <w:r w:rsidRPr="001F492C">
        <w:rPr>
          <w:sz w:val="28"/>
          <w:szCs w:val="28"/>
        </w:rPr>
        <w:t>км, введенным в эксплуатацию в 1989-201</w:t>
      </w:r>
      <w:r w:rsidR="002B0589">
        <w:rPr>
          <w:sz w:val="28"/>
          <w:szCs w:val="28"/>
        </w:rPr>
        <w:t>9</w:t>
      </w:r>
      <w:r w:rsidRPr="001F492C">
        <w:rPr>
          <w:sz w:val="28"/>
          <w:szCs w:val="28"/>
        </w:rPr>
        <w:t xml:space="preserve"> г. </w:t>
      </w:r>
    </w:p>
    <w:bookmarkEnd w:id="43"/>
    <w:p w:rsidR="00F1236B" w:rsidRPr="001F492C" w:rsidRDefault="00F1236B" w:rsidP="00F1236B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Общее количество потребителей по отчетным данным за 201</w:t>
      </w:r>
      <w:r>
        <w:rPr>
          <w:sz w:val="28"/>
          <w:szCs w:val="28"/>
        </w:rPr>
        <w:t>9</w:t>
      </w:r>
      <w:r w:rsidRPr="001F492C">
        <w:rPr>
          <w:sz w:val="28"/>
          <w:szCs w:val="28"/>
        </w:rPr>
        <w:t xml:space="preserve"> г. составляет:</w:t>
      </w:r>
    </w:p>
    <w:p w:rsidR="00F1236B" w:rsidRPr="001F492C" w:rsidRDefault="00F1236B" w:rsidP="00F1236B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 - население (жилой фонд) – 12</w:t>
      </w:r>
      <w:r>
        <w:rPr>
          <w:sz w:val="28"/>
          <w:szCs w:val="28"/>
        </w:rPr>
        <w:t>560</w:t>
      </w:r>
      <w:r w:rsidRPr="001F492C">
        <w:rPr>
          <w:sz w:val="28"/>
          <w:szCs w:val="28"/>
        </w:rPr>
        <w:t xml:space="preserve"> чел.; </w:t>
      </w:r>
    </w:p>
    <w:p w:rsidR="00F1236B" w:rsidRPr="001F492C" w:rsidRDefault="00F1236B" w:rsidP="00F1236B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- бюдже</w:t>
      </w:r>
      <w:r>
        <w:rPr>
          <w:sz w:val="28"/>
          <w:szCs w:val="28"/>
        </w:rPr>
        <w:t>тофинансируемые организации – 15</w:t>
      </w:r>
      <w:r w:rsidRPr="001F492C">
        <w:rPr>
          <w:sz w:val="28"/>
          <w:szCs w:val="28"/>
        </w:rPr>
        <w:t xml:space="preserve">; </w:t>
      </w:r>
    </w:p>
    <w:p w:rsidR="00F1236B" w:rsidRPr="001F492C" w:rsidRDefault="00F1236B" w:rsidP="00F1236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прочие организации – 30</w:t>
      </w:r>
      <w:r w:rsidRPr="001F492C">
        <w:rPr>
          <w:sz w:val="28"/>
          <w:szCs w:val="28"/>
        </w:rPr>
        <w:t>.</w:t>
      </w:r>
    </w:p>
    <w:p w:rsidR="008522A4" w:rsidRPr="002A4100" w:rsidRDefault="008522A4" w:rsidP="008522A4">
      <w:pPr>
        <w:rPr>
          <w:sz w:val="28"/>
          <w:szCs w:val="28"/>
        </w:rPr>
      </w:pPr>
    </w:p>
    <w:p w:rsidR="008522A4" w:rsidRDefault="00B910A7" w:rsidP="00377240">
      <w:pPr>
        <w:pStyle w:val="3"/>
        <w:numPr>
          <w:ilvl w:val="2"/>
          <w:numId w:val="21"/>
        </w:numPr>
        <w:spacing w:before="0" w:line="240" w:lineRule="auto"/>
        <w:ind w:left="284" w:hanging="568"/>
        <w:jc w:val="center"/>
        <w:rPr>
          <w:color w:val="auto"/>
          <w:sz w:val="28"/>
          <w:szCs w:val="28"/>
        </w:rPr>
      </w:pPr>
      <w:bookmarkStart w:id="44" w:name="_Toc48122800"/>
      <w:r>
        <w:rPr>
          <w:color w:val="auto"/>
          <w:sz w:val="28"/>
          <w:szCs w:val="28"/>
        </w:rPr>
        <w:t xml:space="preserve">. </w:t>
      </w:r>
      <w:r w:rsidR="008522A4" w:rsidRPr="002A4100">
        <w:rPr>
          <w:color w:val="auto"/>
          <w:sz w:val="28"/>
          <w:szCs w:val="28"/>
        </w:rPr>
        <w:t>Описание территории города не охваченных централизованными системами водоснабжения.</w:t>
      </w:r>
      <w:bookmarkEnd w:id="44"/>
    </w:p>
    <w:p w:rsidR="00CB0C3E" w:rsidRPr="00CB0C3E" w:rsidRDefault="00CB0C3E" w:rsidP="00CB0C3E"/>
    <w:p w:rsidR="001F492C" w:rsidRPr="001F492C" w:rsidRDefault="00F1236B" w:rsidP="00B430D2">
      <w:pPr>
        <w:spacing w:before="0" w:after="200" w:line="276" w:lineRule="auto"/>
        <w:ind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</w:t>
      </w:r>
      <w:r w:rsidR="001F492C" w:rsidRPr="001F492C">
        <w:rPr>
          <w:rFonts w:eastAsia="Calibri"/>
          <w:sz w:val="28"/>
          <w:szCs w:val="28"/>
          <w:lang w:eastAsia="en-US"/>
        </w:rPr>
        <w:t>На территории сельского поселения  Нижнесортымский централизованное водоснабжение. Поселок Нижнесортымский разделяется на 2 технологические и эксплуатационные зоны водоснабжения. Другие населенные пункты в сельском поселении «Нижнесортымский» отсутствуют.</w:t>
      </w:r>
    </w:p>
    <w:p w:rsidR="008522A4" w:rsidRDefault="008522A4" w:rsidP="008522A4">
      <w:pPr>
        <w:spacing w:after="0"/>
        <w:rPr>
          <w:sz w:val="28"/>
          <w:szCs w:val="28"/>
        </w:rPr>
      </w:pPr>
    </w:p>
    <w:p w:rsidR="00B52E55" w:rsidRDefault="00B52E55" w:rsidP="008522A4">
      <w:pPr>
        <w:spacing w:after="0"/>
        <w:rPr>
          <w:sz w:val="28"/>
          <w:szCs w:val="28"/>
        </w:rPr>
      </w:pPr>
    </w:p>
    <w:p w:rsidR="00B52E55" w:rsidRDefault="00B52E55" w:rsidP="008522A4">
      <w:pPr>
        <w:spacing w:after="0"/>
        <w:rPr>
          <w:sz w:val="28"/>
          <w:szCs w:val="28"/>
        </w:rPr>
      </w:pPr>
    </w:p>
    <w:p w:rsidR="00B52E55" w:rsidRDefault="00B52E55" w:rsidP="008522A4">
      <w:pPr>
        <w:spacing w:after="0"/>
        <w:rPr>
          <w:sz w:val="28"/>
          <w:szCs w:val="28"/>
        </w:rPr>
      </w:pPr>
    </w:p>
    <w:p w:rsidR="00B52E55" w:rsidRDefault="00B52E55" w:rsidP="008522A4">
      <w:pPr>
        <w:spacing w:after="0"/>
        <w:rPr>
          <w:sz w:val="28"/>
          <w:szCs w:val="28"/>
        </w:rPr>
      </w:pPr>
    </w:p>
    <w:p w:rsidR="008522A4" w:rsidRDefault="00B910A7" w:rsidP="004B51D9">
      <w:pPr>
        <w:pStyle w:val="3"/>
        <w:numPr>
          <w:ilvl w:val="2"/>
          <w:numId w:val="21"/>
        </w:numPr>
        <w:tabs>
          <w:tab w:val="left" w:pos="567"/>
        </w:tabs>
        <w:spacing w:before="0" w:line="240" w:lineRule="auto"/>
        <w:ind w:left="709" w:hanging="709"/>
        <w:jc w:val="center"/>
        <w:rPr>
          <w:color w:val="auto"/>
          <w:sz w:val="28"/>
          <w:szCs w:val="28"/>
        </w:rPr>
      </w:pPr>
      <w:bookmarkStart w:id="45" w:name="_Toc48122801"/>
      <w:r>
        <w:rPr>
          <w:color w:val="auto"/>
          <w:sz w:val="28"/>
          <w:szCs w:val="28"/>
        </w:rPr>
        <w:lastRenderedPageBreak/>
        <w:t xml:space="preserve">. </w:t>
      </w:r>
      <w:r w:rsidR="008522A4" w:rsidRPr="002A4100">
        <w:rPr>
          <w:color w:val="auto"/>
          <w:sz w:val="28"/>
          <w:szCs w:val="28"/>
        </w:rPr>
        <w:t>Описание технологических зон водоснабжения.</w:t>
      </w:r>
      <w:bookmarkEnd w:id="45"/>
    </w:p>
    <w:p w:rsidR="004B51D9" w:rsidRDefault="004B51D9" w:rsidP="00C95FB8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C95FB8" w:rsidRDefault="00C95FB8" w:rsidP="00C95FB8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территории сельского поселения Нижнесортымский администрацией с.п. Нижнесортымский определены Постановлением №249 от 19.08.2015г. «Об определении гарантирующей организации, осуществляющей холодное водоснабжение и водоотведение на территории сельского поселения Нижнесортымский» гарантирующие организации, осуществляющие холодное водоснабжение:</w:t>
      </w:r>
    </w:p>
    <w:p w:rsidR="00C95FB8" w:rsidRDefault="00C95FB8" w:rsidP="00C95FB8">
      <w:pPr>
        <w:pStyle w:val="ad"/>
        <w:numPr>
          <w:ilvl w:val="3"/>
          <w:numId w:val="1"/>
        </w:numPr>
        <w:spacing w:before="0" w:after="0" w:line="276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Муниципальное унитарное предприятие «Управление тепловодоснабжения и водоотведения «Сибиряк» муниципального образования сельское поселение Нижнесортымский – в технологической зоне водоснабжения и водоотведения, расположенной в северной части поселения в границах улиц Рабочая, Автомобилистов и Северная.</w:t>
      </w:r>
    </w:p>
    <w:p w:rsidR="00C95FB8" w:rsidRPr="00C95FB8" w:rsidRDefault="00C95FB8" w:rsidP="00C95FB8">
      <w:pPr>
        <w:pStyle w:val="ad"/>
        <w:numPr>
          <w:ilvl w:val="3"/>
          <w:numId w:val="1"/>
        </w:numPr>
        <w:spacing w:before="0" w:after="0" w:line="276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Открытое акционерное общество «Сургутнефтегаз» - в технологической зоне водоснабжения, расположенной в южной части поселения в границах от улицы Рабочая до КОС-800, в технологической зоне водоотведения, расположенной в южной части поселения в границах от улицы Рабочей до южной, восточной и западной границы промышленной зоны.</w:t>
      </w:r>
    </w:p>
    <w:p w:rsidR="001F492C" w:rsidRP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 xml:space="preserve">В настоящее время в сельском поселении Нижнесортымский расположены две технологические и эксплуатационные зоны водоснабжения. В сфере водоснабжения на территории поселения действуют две организации водопроводно-канализационного хозяйства,   имеющие на балансе источники водоснабжения, водоочистные станции и водораспределительные сети:  </w:t>
      </w:r>
    </w:p>
    <w:p w:rsidR="001F492C" w:rsidRP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 xml:space="preserve">-  МУП «УТВиВ «Сибиряк» МО с.п. Нижнесортымский; </w:t>
      </w:r>
    </w:p>
    <w:p w:rsidR="001F492C" w:rsidRP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 xml:space="preserve">- ОАО «Сургутнефтегаз». </w:t>
      </w:r>
    </w:p>
    <w:p w:rsid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>МУП «УТВиВ «Сибиряк» МО с.п. Нижнесортымский осуществляет эксплуатацию в технологической зоне водоснабжения расположенной в северной части поселения в границах улиц Рабочая, Автомобилистов и Северная. Источником водоснабжени</w:t>
      </w:r>
      <w:r w:rsidR="003A3B23">
        <w:rPr>
          <w:sz w:val="28"/>
          <w:szCs w:val="28"/>
        </w:rPr>
        <w:t>я</w:t>
      </w:r>
      <w:r w:rsidRPr="001F492C">
        <w:rPr>
          <w:sz w:val="28"/>
          <w:szCs w:val="28"/>
        </w:rPr>
        <w:t xml:space="preserve"> является </w:t>
      </w:r>
      <w:r w:rsidR="00692233">
        <w:rPr>
          <w:sz w:val="28"/>
          <w:szCs w:val="28"/>
        </w:rPr>
        <w:t xml:space="preserve">ВОС-7000 </w:t>
      </w:r>
      <w:r w:rsidRPr="001F492C">
        <w:rPr>
          <w:sz w:val="28"/>
          <w:szCs w:val="28"/>
        </w:rPr>
        <w:t>с арт. скважин</w:t>
      </w:r>
      <w:r w:rsidR="003A3B23">
        <w:rPr>
          <w:sz w:val="28"/>
          <w:szCs w:val="28"/>
        </w:rPr>
        <w:t>ами</w:t>
      </w:r>
      <w:r w:rsidRPr="001F492C">
        <w:rPr>
          <w:sz w:val="28"/>
          <w:szCs w:val="28"/>
        </w:rPr>
        <w:t xml:space="preserve"> </w:t>
      </w:r>
      <w:r w:rsidR="003A3B23">
        <w:rPr>
          <w:sz w:val="28"/>
          <w:szCs w:val="28"/>
        </w:rPr>
        <w:t>(</w:t>
      </w:r>
      <w:r w:rsidRPr="001F492C">
        <w:rPr>
          <w:sz w:val="28"/>
          <w:szCs w:val="28"/>
        </w:rPr>
        <w:t>8 штук</w:t>
      </w:r>
      <w:r w:rsidR="003A3B23">
        <w:rPr>
          <w:sz w:val="28"/>
          <w:szCs w:val="28"/>
        </w:rPr>
        <w:t>)</w:t>
      </w:r>
      <w:r w:rsidRPr="001F492C">
        <w:rPr>
          <w:sz w:val="28"/>
          <w:szCs w:val="28"/>
        </w:rPr>
        <w:t xml:space="preserve"> и 1 скважина поселковой котельной ДЕ - 25. Водораспределительные сети в границах технологической зоны </w:t>
      </w:r>
      <w:r w:rsidR="00B52E55">
        <w:rPr>
          <w:sz w:val="28"/>
          <w:szCs w:val="28"/>
        </w:rPr>
        <w:t xml:space="preserve">                   </w:t>
      </w:r>
      <w:r w:rsidRPr="001F492C">
        <w:rPr>
          <w:sz w:val="28"/>
          <w:szCs w:val="28"/>
        </w:rPr>
        <w:t xml:space="preserve">от ВОС - </w:t>
      </w:r>
      <w:r w:rsidR="00692233">
        <w:rPr>
          <w:sz w:val="28"/>
          <w:szCs w:val="28"/>
        </w:rPr>
        <w:t>7000</w:t>
      </w:r>
      <w:r w:rsidRPr="001F492C">
        <w:rPr>
          <w:sz w:val="28"/>
          <w:szCs w:val="28"/>
        </w:rPr>
        <w:t xml:space="preserve"> до потребителей расположенных в указанной технологической зоне.</w:t>
      </w:r>
    </w:p>
    <w:p w:rsidR="00CB0C3E" w:rsidRDefault="001F492C" w:rsidP="00C75E93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>От артезианских скважин вода подается насосами на водопроводные очистные сооружения, далее насосами по двум напорным водоводам по</w:t>
      </w:r>
      <w:r w:rsidR="00C75E93">
        <w:rPr>
          <w:sz w:val="28"/>
          <w:szCs w:val="28"/>
        </w:rPr>
        <w:t>ступает в систему водоснабжения</w:t>
      </w:r>
      <w:r w:rsidRPr="001F492C">
        <w:rPr>
          <w:sz w:val="28"/>
          <w:szCs w:val="28"/>
        </w:rPr>
        <w:t xml:space="preserve">. Сети поселка кольцевые, выполненные из стальных труб с установкой пожарных гидрантов. </w:t>
      </w:r>
    </w:p>
    <w:p w:rsidR="001F492C" w:rsidRP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lastRenderedPageBreak/>
        <w:t xml:space="preserve">ОАО «Сургутнефтегаз» НГДУ «Нижнесортымскнефть» осуществляет эксплуатацию в технологической зоне водоснабжения, расположенной в южной части поселения в границах от улицы Рабочей до </w:t>
      </w:r>
      <w:r w:rsidR="00692233">
        <w:rPr>
          <w:sz w:val="28"/>
          <w:szCs w:val="28"/>
        </w:rPr>
        <w:t>В</w:t>
      </w:r>
      <w:r w:rsidRPr="001F492C">
        <w:rPr>
          <w:sz w:val="28"/>
          <w:szCs w:val="28"/>
        </w:rPr>
        <w:t>ОС-800. Источником водоснабжением является ВОС-800 с 3-мя арт. скважинами. Распределительные сети в границах технологической зоны от ВОС-800 до потребителей, расположенных в указанной технологической зоне.</w:t>
      </w:r>
    </w:p>
    <w:p w:rsidR="008522A4" w:rsidRPr="001F492C" w:rsidRDefault="001F492C" w:rsidP="00EF3B45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>Ведомственный водозабор с 3-мя скважинами ОАО «Сургутнефтегаз» НГДУ «Нижнесортымскнефть» находится на промышленной зоне территории сельского поселения  Нижнесортымский и эксплуатируются ЦПВСиК НГДУ «НСН». Вода, получаемая на водозаборе, ВОС-800  используется для технологических  и хозяйственно – питьевых нужд для абонентов и структурных подразделений ОАО Сургутнефтегаз, расположенных в указанной технологической зоне.</w:t>
      </w:r>
    </w:p>
    <w:p w:rsidR="008522A4" w:rsidRDefault="008522A4" w:rsidP="00EF3B45">
      <w:pPr>
        <w:spacing w:after="0" w:line="276" w:lineRule="auto"/>
        <w:ind w:firstLine="720"/>
        <w:rPr>
          <w:sz w:val="28"/>
          <w:szCs w:val="28"/>
        </w:rPr>
      </w:pPr>
    </w:p>
    <w:p w:rsidR="008522A4" w:rsidRPr="002A4100" w:rsidRDefault="00B910A7" w:rsidP="004B51D9">
      <w:pPr>
        <w:pStyle w:val="3"/>
        <w:numPr>
          <w:ilvl w:val="2"/>
          <w:numId w:val="21"/>
        </w:numPr>
        <w:spacing w:before="0" w:line="240" w:lineRule="auto"/>
        <w:ind w:left="284" w:hanging="142"/>
        <w:jc w:val="left"/>
        <w:rPr>
          <w:color w:val="auto"/>
          <w:sz w:val="28"/>
          <w:szCs w:val="28"/>
        </w:rPr>
      </w:pPr>
      <w:bookmarkStart w:id="46" w:name="_Toc48122802"/>
      <w:r>
        <w:rPr>
          <w:color w:val="auto"/>
          <w:sz w:val="28"/>
          <w:szCs w:val="28"/>
        </w:rPr>
        <w:t xml:space="preserve">.  </w:t>
      </w:r>
      <w:r w:rsidR="008522A4" w:rsidRPr="002A4100">
        <w:rPr>
          <w:color w:val="auto"/>
          <w:sz w:val="28"/>
          <w:szCs w:val="28"/>
        </w:rPr>
        <w:t>Описание состояния существующих источников водоснабжения.</w:t>
      </w:r>
      <w:bookmarkEnd w:id="46"/>
    </w:p>
    <w:p w:rsidR="00692233" w:rsidRPr="00C95FB8" w:rsidRDefault="001F492C" w:rsidP="00C95FB8">
      <w:pPr>
        <w:rPr>
          <w:sz w:val="28"/>
          <w:szCs w:val="28"/>
        </w:rPr>
      </w:pPr>
      <w:r w:rsidRPr="001F492C">
        <w:rPr>
          <w:sz w:val="28"/>
          <w:szCs w:val="28"/>
        </w:rPr>
        <w:t>Основные данные по существующим водозаборным узлам, их месторасположение и характеристика представлены в таблице 1.1.</w:t>
      </w:r>
      <w:r w:rsidR="00440611">
        <w:rPr>
          <w:sz w:val="28"/>
          <w:szCs w:val="28"/>
        </w:rPr>
        <w:t>4.</w:t>
      </w:r>
    </w:p>
    <w:p w:rsidR="00C75E93" w:rsidRPr="00C75E93" w:rsidRDefault="00C75E93" w:rsidP="00C75E93">
      <w:pPr>
        <w:jc w:val="right"/>
        <w:rPr>
          <w:szCs w:val="24"/>
        </w:rPr>
      </w:pPr>
      <w:r w:rsidRPr="00C75E93">
        <w:rPr>
          <w:szCs w:val="24"/>
        </w:rPr>
        <w:t>Таблица 1.1.4.</w:t>
      </w: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2939"/>
        <w:gridCol w:w="1572"/>
        <w:gridCol w:w="143"/>
        <w:gridCol w:w="1289"/>
        <w:gridCol w:w="897"/>
        <w:gridCol w:w="902"/>
        <w:gridCol w:w="1030"/>
      </w:tblGrid>
      <w:tr w:rsidR="00C75E93" w:rsidRPr="00C75E93" w:rsidTr="00EA1C1A">
        <w:trPr>
          <w:trHeight w:val="510"/>
        </w:trPr>
        <w:tc>
          <w:tcPr>
            <w:tcW w:w="392" w:type="pct"/>
            <w:vMerge w:val="restar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№ п/п</w:t>
            </w:r>
          </w:p>
        </w:tc>
        <w:tc>
          <w:tcPr>
            <w:tcW w:w="1544" w:type="pct"/>
            <w:vMerge w:val="restar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Наименование узла и его местоположение</w:t>
            </w:r>
          </w:p>
        </w:tc>
        <w:tc>
          <w:tcPr>
            <w:tcW w:w="3064" w:type="pct"/>
            <w:gridSpan w:val="6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Оборудование </w:t>
            </w:r>
          </w:p>
        </w:tc>
      </w:tr>
      <w:tr w:rsidR="00C75E93" w:rsidRPr="00C75E93" w:rsidTr="004B51D9">
        <w:trPr>
          <w:cantSplit/>
          <w:trHeight w:val="1306"/>
        </w:trPr>
        <w:tc>
          <w:tcPr>
            <w:tcW w:w="392" w:type="pct"/>
            <w:vMerge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1544" w:type="pct"/>
            <w:vMerge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826" w:type="pct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4B51D9">
              <w:rPr>
                <w:sz w:val="22"/>
                <w:szCs w:val="24"/>
              </w:rPr>
              <w:t>марка насоса</w:t>
            </w:r>
          </w:p>
        </w:tc>
        <w:tc>
          <w:tcPr>
            <w:tcW w:w="752" w:type="pct"/>
            <w:gridSpan w:val="2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4B51D9">
              <w:rPr>
                <w:spacing w:val="-20"/>
                <w:sz w:val="22"/>
                <w:szCs w:val="24"/>
              </w:rPr>
              <w:t>производи-тельность</w:t>
            </w:r>
            <w:r w:rsidRPr="004B51D9">
              <w:rPr>
                <w:sz w:val="22"/>
                <w:szCs w:val="24"/>
              </w:rPr>
              <w:t>, м</w:t>
            </w:r>
            <w:r w:rsidRPr="004B51D9">
              <w:rPr>
                <w:sz w:val="22"/>
                <w:szCs w:val="24"/>
                <w:vertAlign w:val="superscript"/>
              </w:rPr>
              <w:t>3</w:t>
            </w:r>
            <w:r w:rsidRPr="004B51D9">
              <w:rPr>
                <w:sz w:val="22"/>
                <w:szCs w:val="24"/>
              </w:rPr>
              <w:t>/час</w:t>
            </w:r>
          </w:p>
        </w:tc>
        <w:tc>
          <w:tcPr>
            <w:tcW w:w="471" w:type="pct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4B51D9">
              <w:rPr>
                <w:sz w:val="22"/>
                <w:szCs w:val="24"/>
              </w:rPr>
              <w:t>напор, м</w:t>
            </w:r>
          </w:p>
        </w:tc>
        <w:tc>
          <w:tcPr>
            <w:tcW w:w="474" w:type="pct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4B51D9">
              <w:rPr>
                <w:spacing w:val="-20"/>
                <w:sz w:val="22"/>
                <w:szCs w:val="24"/>
              </w:rPr>
              <w:t>мощ-ность</w:t>
            </w:r>
            <w:r w:rsidRPr="004B51D9">
              <w:rPr>
                <w:sz w:val="22"/>
                <w:szCs w:val="24"/>
              </w:rPr>
              <w:t>, кВт</w:t>
            </w:r>
          </w:p>
        </w:tc>
        <w:tc>
          <w:tcPr>
            <w:tcW w:w="541" w:type="pct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4B51D9">
              <w:rPr>
                <w:sz w:val="22"/>
                <w:szCs w:val="24"/>
              </w:rPr>
              <w:t>износ, %</w:t>
            </w:r>
          </w:p>
        </w:tc>
      </w:tr>
      <w:tr w:rsidR="00C75E93" w:rsidRPr="00C75E93" w:rsidTr="004B51D9">
        <w:trPr>
          <w:trHeight w:val="435"/>
        </w:trPr>
        <w:tc>
          <w:tcPr>
            <w:tcW w:w="5000" w:type="pct"/>
            <w:gridSpan w:val="8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b/>
                <w:szCs w:val="24"/>
              </w:rPr>
            </w:pPr>
            <w:r w:rsidRPr="00C75E93">
              <w:rPr>
                <w:b/>
                <w:szCs w:val="24"/>
              </w:rPr>
              <w:t xml:space="preserve">Водозабор </w:t>
            </w:r>
            <w:r>
              <w:rPr>
                <w:b/>
                <w:szCs w:val="24"/>
              </w:rPr>
              <w:t xml:space="preserve">ВОС-7000 </w:t>
            </w:r>
            <w:r w:rsidRPr="00C75E93">
              <w:rPr>
                <w:b/>
                <w:szCs w:val="24"/>
              </w:rPr>
              <w:t>МУП «УТВиВ «Сибиряк» МО с.п. Нижнесортымский</w:t>
            </w: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</w:t>
            </w:r>
          </w:p>
        </w:tc>
        <w:tc>
          <w:tcPr>
            <w:tcW w:w="1544" w:type="pct"/>
            <w:vAlign w:val="center"/>
          </w:tcPr>
          <w:p w:rsidR="00B52E55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Скважина № 1 </w:t>
            </w:r>
          </w:p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(№СР-813)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8-25-110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</w:t>
            </w:r>
          </w:p>
        </w:tc>
        <w:tc>
          <w:tcPr>
            <w:tcW w:w="1544" w:type="pct"/>
            <w:vAlign w:val="center"/>
          </w:tcPr>
          <w:p w:rsidR="00B52E55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2</w:t>
            </w:r>
          </w:p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(№А-98)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8-25-110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3</w:t>
            </w:r>
          </w:p>
        </w:tc>
        <w:tc>
          <w:tcPr>
            <w:tcW w:w="1544" w:type="pct"/>
            <w:vAlign w:val="center"/>
          </w:tcPr>
          <w:p w:rsidR="00B52E55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3</w:t>
            </w:r>
          </w:p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(№СР-814)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8-40-120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40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4</w:t>
            </w:r>
          </w:p>
        </w:tc>
        <w:tc>
          <w:tcPr>
            <w:tcW w:w="1544" w:type="pct"/>
          </w:tcPr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4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(№А-99)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lastRenderedPageBreak/>
              <w:t>5</w:t>
            </w:r>
          </w:p>
        </w:tc>
        <w:tc>
          <w:tcPr>
            <w:tcW w:w="1544" w:type="pct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</w:p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5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(№СР-815)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120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6</w:t>
            </w:r>
          </w:p>
        </w:tc>
        <w:tc>
          <w:tcPr>
            <w:tcW w:w="1544" w:type="pct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</w:p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6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(№СР-816)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8-25-110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1024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7</w:t>
            </w:r>
          </w:p>
        </w:tc>
        <w:tc>
          <w:tcPr>
            <w:tcW w:w="1544" w:type="pct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</w:p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7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(№СР-817)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5,5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729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8</w:t>
            </w:r>
          </w:p>
        </w:tc>
        <w:tc>
          <w:tcPr>
            <w:tcW w:w="1544" w:type="pct"/>
            <w:vAlign w:val="center"/>
          </w:tcPr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8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(№8)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5,5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729"/>
        </w:trPr>
        <w:tc>
          <w:tcPr>
            <w:tcW w:w="5000" w:type="pct"/>
            <w:gridSpan w:val="8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b/>
                <w:szCs w:val="24"/>
              </w:rPr>
              <w:t>Скважина котельной ДЕ-25 (МУП «УТВиВ «Сибиряк» МО с.п. Нижнесортымский)</w:t>
            </w:r>
          </w:p>
        </w:tc>
      </w:tr>
      <w:tr w:rsidR="00C75E93" w:rsidRPr="00C75E93" w:rsidTr="00EA1C1A">
        <w:trPr>
          <w:trHeight w:val="729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9</w:t>
            </w:r>
          </w:p>
        </w:tc>
        <w:tc>
          <w:tcPr>
            <w:tcW w:w="154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Скважина №А164 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</w:tbl>
    <w:p w:rsidR="00C75E93" w:rsidRPr="00C75E93" w:rsidRDefault="00C75E93" w:rsidP="00C75E93">
      <w:pPr>
        <w:rPr>
          <w:szCs w:val="24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939"/>
        <w:gridCol w:w="1717"/>
        <w:gridCol w:w="1289"/>
        <w:gridCol w:w="895"/>
        <w:gridCol w:w="902"/>
        <w:gridCol w:w="1032"/>
      </w:tblGrid>
      <w:tr w:rsidR="00C75E93" w:rsidRPr="00C75E93" w:rsidTr="00EA1C1A">
        <w:trPr>
          <w:trHeight w:val="510"/>
        </w:trPr>
        <w:tc>
          <w:tcPr>
            <w:tcW w:w="391" w:type="pct"/>
            <w:vMerge w:val="restar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№ п/п</w:t>
            </w:r>
          </w:p>
        </w:tc>
        <w:tc>
          <w:tcPr>
            <w:tcW w:w="1544" w:type="pct"/>
            <w:vMerge w:val="restar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Наименование узла и его местоположение</w:t>
            </w:r>
          </w:p>
        </w:tc>
        <w:tc>
          <w:tcPr>
            <w:tcW w:w="3065" w:type="pct"/>
            <w:gridSpan w:val="5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Оборудование </w:t>
            </w:r>
          </w:p>
        </w:tc>
      </w:tr>
      <w:tr w:rsidR="00C75E93" w:rsidRPr="00C75E93" w:rsidTr="00EA1C1A">
        <w:trPr>
          <w:trHeight w:val="600"/>
        </w:trPr>
        <w:tc>
          <w:tcPr>
            <w:tcW w:w="391" w:type="pct"/>
            <w:vMerge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1544" w:type="pct"/>
            <w:vMerge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90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марка насоса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pacing w:val="-20"/>
                <w:szCs w:val="24"/>
              </w:rPr>
              <w:t>производи-тельность</w:t>
            </w:r>
            <w:r w:rsidRPr="00C75E93">
              <w:rPr>
                <w:szCs w:val="24"/>
              </w:rPr>
              <w:t>, м</w:t>
            </w:r>
            <w:r w:rsidRPr="00C75E93">
              <w:rPr>
                <w:szCs w:val="24"/>
                <w:vertAlign w:val="superscript"/>
              </w:rPr>
              <w:t>3</w:t>
            </w:r>
            <w:r w:rsidRPr="00C75E93">
              <w:rPr>
                <w:szCs w:val="24"/>
              </w:rPr>
              <w:t>/час</w:t>
            </w:r>
          </w:p>
        </w:tc>
        <w:tc>
          <w:tcPr>
            <w:tcW w:w="470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напор, м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pacing w:val="-20"/>
                <w:szCs w:val="24"/>
              </w:rPr>
              <w:t>мощ-ность</w:t>
            </w:r>
            <w:r w:rsidRPr="00C75E93">
              <w:rPr>
                <w:szCs w:val="24"/>
              </w:rPr>
              <w:t>, кВт</w:t>
            </w:r>
          </w:p>
        </w:tc>
        <w:tc>
          <w:tcPr>
            <w:tcW w:w="54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износ, %</w:t>
            </w:r>
          </w:p>
        </w:tc>
      </w:tr>
      <w:tr w:rsidR="00C75E93" w:rsidRPr="00C75E93" w:rsidTr="00EA1C1A">
        <w:trPr>
          <w:trHeight w:val="600"/>
        </w:trPr>
        <w:tc>
          <w:tcPr>
            <w:tcW w:w="5000" w:type="pct"/>
            <w:gridSpan w:val="7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b/>
                <w:szCs w:val="24"/>
              </w:rPr>
            </w:pPr>
            <w:r w:rsidRPr="00C75E93">
              <w:rPr>
                <w:b/>
                <w:szCs w:val="24"/>
              </w:rPr>
              <w:t>Водозабор ВОС-800 (ОАО «Сургутнефтегаз» НГДУ «Нижнесортымскнефть»)</w:t>
            </w:r>
          </w:p>
        </w:tc>
      </w:tr>
      <w:tr w:rsidR="00C75E93" w:rsidRPr="00C75E93" w:rsidTr="00EA1C1A">
        <w:trPr>
          <w:trHeight w:val="600"/>
        </w:trPr>
        <w:tc>
          <w:tcPr>
            <w:tcW w:w="39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</w:t>
            </w:r>
          </w:p>
        </w:tc>
        <w:tc>
          <w:tcPr>
            <w:tcW w:w="154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164</w:t>
            </w:r>
          </w:p>
        </w:tc>
        <w:tc>
          <w:tcPr>
            <w:tcW w:w="90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0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</w:t>
            </w:r>
          </w:p>
        </w:tc>
        <w:tc>
          <w:tcPr>
            <w:tcW w:w="54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</w:t>
            </w:r>
          </w:p>
        </w:tc>
        <w:tc>
          <w:tcPr>
            <w:tcW w:w="154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165</w:t>
            </w:r>
          </w:p>
        </w:tc>
        <w:tc>
          <w:tcPr>
            <w:tcW w:w="90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0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</w:t>
            </w:r>
          </w:p>
        </w:tc>
        <w:tc>
          <w:tcPr>
            <w:tcW w:w="54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3</w:t>
            </w:r>
          </w:p>
        </w:tc>
        <w:tc>
          <w:tcPr>
            <w:tcW w:w="154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500</w:t>
            </w:r>
          </w:p>
        </w:tc>
        <w:tc>
          <w:tcPr>
            <w:tcW w:w="90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8-25-150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0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150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</w:tbl>
    <w:p w:rsidR="00B52E55" w:rsidRPr="00C75E93" w:rsidRDefault="00B52E55" w:rsidP="00C75E93">
      <w:pPr>
        <w:ind w:firstLine="0"/>
        <w:rPr>
          <w:sz w:val="28"/>
          <w:szCs w:val="28"/>
        </w:rPr>
      </w:pPr>
    </w:p>
    <w:p w:rsidR="005275F4" w:rsidRPr="00C75E93" w:rsidRDefault="004C4ED1" w:rsidP="00C75E93">
      <w:pPr>
        <w:rPr>
          <w:sz w:val="28"/>
          <w:szCs w:val="28"/>
        </w:rPr>
      </w:pPr>
      <w:r w:rsidRPr="004C4ED1">
        <w:rPr>
          <w:sz w:val="28"/>
          <w:szCs w:val="28"/>
        </w:rPr>
        <w:lastRenderedPageBreak/>
        <w:t>Отпуск в сеть</w:t>
      </w:r>
      <w:r w:rsidR="00B52E55">
        <w:rPr>
          <w:sz w:val="28"/>
          <w:szCs w:val="28"/>
        </w:rPr>
        <w:t xml:space="preserve"> с водозабора</w:t>
      </w:r>
      <w:r w:rsidRPr="004C4ED1">
        <w:rPr>
          <w:sz w:val="28"/>
          <w:szCs w:val="28"/>
        </w:rPr>
        <w:t xml:space="preserve"> ВОС-7000 осуществляется насосной станцией на базе пяти насосов</w:t>
      </w:r>
      <w:r>
        <w:rPr>
          <w:sz w:val="28"/>
          <w:szCs w:val="28"/>
        </w:rPr>
        <w:t xml:space="preserve"> </w:t>
      </w:r>
      <w:r w:rsidRPr="004C4ED1">
        <w:rPr>
          <w:sz w:val="28"/>
          <w:szCs w:val="28"/>
          <w:lang w:val="en-US"/>
        </w:rPr>
        <w:t>Grundfos</w:t>
      </w:r>
      <w:r w:rsidRPr="004C4ED1">
        <w:rPr>
          <w:sz w:val="28"/>
          <w:szCs w:val="28"/>
        </w:rPr>
        <w:t xml:space="preserve"> </w:t>
      </w:r>
      <w:r w:rsidRPr="004C4ED1">
        <w:rPr>
          <w:sz w:val="28"/>
          <w:szCs w:val="28"/>
          <w:lang w:val="en-US"/>
        </w:rPr>
        <w:t>CR</w:t>
      </w:r>
      <w:r w:rsidRPr="004C4ED1">
        <w:rPr>
          <w:sz w:val="28"/>
          <w:szCs w:val="28"/>
        </w:rPr>
        <w:t>-150-3-2</w:t>
      </w:r>
      <w:r w:rsidR="007367AE">
        <w:rPr>
          <w:sz w:val="28"/>
          <w:szCs w:val="28"/>
        </w:rPr>
        <w:t xml:space="preserve"> производительностью 600м3/час</w:t>
      </w:r>
      <w:r w:rsidRPr="004C4ED1">
        <w:rPr>
          <w:sz w:val="28"/>
          <w:szCs w:val="28"/>
        </w:rPr>
        <w:t>,</w:t>
      </w:r>
      <w:r w:rsidR="007367AE">
        <w:rPr>
          <w:sz w:val="28"/>
          <w:szCs w:val="28"/>
        </w:rPr>
        <w:t xml:space="preserve"> </w:t>
      </w:r>
      <w:r w:rsidRPr="004C4ED1">
        <w:rPr>
          <w:sz w:val="28"/>
          <w:szCs w:val="28"/>
        </w:rPr>
        <w:t>мощностью 30 кВт каждый.</w:t>
      </w:r>
    </w:p>
    <w:tbl>
      <w:tblPr>
        <w:tblW w:w="51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2581"/>
        <w:gridCol w:w="1547"/>
        <w:gridCol w:w="1418"/>
        <w:gridCol w:w="1292"/>
        <w:gridCol w:w="1057"/>
        <w:gridCol w:w="1032"/>
        <w:gridCol w:w="10"/>
      </w:tblGrid>
      <w:tr w:rsidR="006A0930" w:rsidRPr="001F492C" w:rsidTr="004B51D9">
        <w:trPr>
          <w:trHeight w:val="510"/>
        </w:trPr>
        <w:tc>
          <w:tcPr>
            <w:tcW w:w="385" w:type="pct"/>
            <w:vMerge w:val="restar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№ п/п</w:t>
            </w:r>
          </w:p>
        </w:tc>
        <w:tc>
          <w:tcPr>
            <w:tcW w:w="1333" w:type="pct"/>
            <w:vMerge w:val="restar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Наименование узла и его местоположение</w:t>
            </w:r>
          </w:p>
        </w:tc>
        <w:tc>
          <w:tcPr>
            <w:tcW w:w="3282" w:type="pct"/>
            <w:gridSpan w:val="6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 xml:space="preserve">Оборудование </w:t>
            </w:r>
          </w:p>
        </w:tc>
      </w:tr>
      <w:tr w:rsidR="006A0930" w:rsidRPr="001F492C" w:rsidTr="004B51D9">
        <w:trPr>
          <w:gridAfter w:val="1"/>
          <w:wAfter w:w="5" w:type="pct"/>
          <w:cantSplit/>
          <w:trHeight w:val="1306"/>
        </w:trPr>
        <w:tc>
          <w:tcPr>
            <w:tcW w:w="385" w:type="pct"/>
            <w:vMerge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1333" w:type="pct"/>
            <w:vMerge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799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марка насоса</w:t>
            </w:r>
          </w:p>
        </w:tc>
        <w:tc>
          <w:tcPr>
            <w:tcW w:w="732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pacing w:val="-20"/>
                <w:szCs w:val="24"/>
              </w:rPr>
              <w:t>производи-тельность</w:t>
            </w:r>
            <w:r w:rsidRPr="001F492C">
              <w:rPr>
                <w:szCs w:val="24"/>
              </w:rPr>
              <w:t>, м</w:t>
            </w:r>
            <w:r w:rsidRPr="001F492C">
              <w:rPr>
                <w:szCs w:val="24"/>
                <w:vertAlign w:val="superscript"/>
              </w:rPr>
              <w:t>3</w:t>
            </w:r>
            <w:r w:rsidRPr="001F492C">
              <w:rPr>
                <w:szCs w:val="24"/>
              </w:rPr>
              <w:t>/час</w:t>
            </w:r>
          </w:p>
        </w:tc>
        <w:tc>
          <w:tcPr>
            <w:tcW w:w="667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напор, м</w:t>
            </w:r>
          </w:p>
        </w:tc>
        <w:tc>
          <w:tcPr>
            <w:tcW w:w="546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pacing w:val="-20"/>
                <w:szCs w:val="24"/>
              </w:rPr>
              <w:t>мощ-ность</w:t>
            </w:r>
            <w:r w:rsidRPr="001F492C">
              <w:rPr>
                <w:szCs w:val="24"/>
              </w:rPr>
              <w:t>, кВт</w:t>
            </w:r>
          </w:p>
        </w:tc>
        <w:tc>
          <w:tcPr>
            <w:tcW w:w="533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износ, %</w:t>
            </w:r>
          </w:p>
        </w:tc>
      </w:tr>
      <w:tr w:rsidR="006A0930" w:rsidRPr="001F492C" w:rsidTr="004B51D9">
        <w:trPr>
          <w:trHeight w:val="600"/>
        </w:trPr>
        <w:tc>
          <w:tcPr>
            <w:tcW w:w="5000" w:type="pct"/>
            <w:gridSpan w:val="8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Станция второго под</w:t>
            </w:r>
            <w:r w:rsidR="004C4ED1">
              <w:rPr>
                <w:b/>
                <w:szCs w:val="24"/>
              </w:rPr>
              <w:t>ъема</w:t>
            </w:r>
            <w:r w:rsidR="006A0930" w:rsidRPr="001F492C">
              <w:rPr>
                <w:b/>
                <w:szCs w:val="24"/>
              </w:rPr>
              <w:t xml:space="preserve"> </w:t>
            </w:r>
            <w:r w:rsidR="00EB5A2F">
              <w:rPr>
                <w:b/>
                <w:szCs w:val="24"/>
              </w:rPr>
              <w:t xml:space="preserve">ВОС-7000 </w:t>
            </w:r>
            <w:r w:rsidR="006A0930" w:rsidRPr="001F492C">
              <w:rPr>
                <w:b/>
                <w:szCs w:val="24"/>
              </w:rPr>
              <w:t>(МУП «УТВиВ «Сибиряк» МО с.п. Нижнесортымский)</w:t>
            </w:r>
          </w:p>
        </w:tc>
      </w:tr>
      <w:tr w:rsidR="006A0930" w:rsidRPr="001F492C" w:rsidTr="004B51D9">
        <w:trPr>
          <w:gridAfter w:val="1"/>
          <w:wAfter w:w="5" w:type="pct"/>
          <w:trHeight w:val="1264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1F492C">
              <w:rPr>
                <w:szCs w:val="24"/>
              </w:rPr>
              <w:t>асос  № 1</w:t>
            </w:r>
          </w:p>
        </w:tc>
        <w:tc>
          <w:tcPr>
            <w:tcW w:w="799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Grundfos CR-150-3-2</w:t>
            </w:r>
          </w:p>
        </w:tc>
        <w:tc>
          <w:tcPr>
            <w:tcW w:w="732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  <w:tr w:rsidR="006A0930" w:rsidRPr="001F492C" w:rsidTr="004B51D9">
        <w:trPr>
          <w:gridAfter w:val="1"/>
          <w:wAfter w:w="5" w:type="pct"/>
          <w:trHeight w:val="600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5275F4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1F492C">
              <w:rPr>
                <w:szCs w:val="24"/>
              </w:rPr>
              <w:t xml:space="preserve">асос  № </w:t>
            </w:r>
            <w:r>
              <w:rPr>
                <w:szCs w:val="24"/>
              </w:rPr>
              <w:t>2</w:t>
            </w:r>
          </w:p>
        </w:tc>
        <w:tc>
          <w:tcPr>
            <w:tcW w:w="799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Grundfos CR-150-3-2</w:t>
            </w:r>
          </w:p>
        </w:tc>
        <w:tc>
          <w:tcPr>
            <w:tcW w:w="732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  <w:tr w:rsidR="006A0930" w:rsidRPr="001F492C" w:rsidTr="004B51D9">
        <w:trPr>
          <w:gridAfter w:val="1"/>
          <w:wAfter w:w="5" w:type="pct"/>
          <w:trHeight w:val="600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5275F4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6A0930" w:rsidRPr="001F492C">
              <w:rPr>
                <w:szCs w:val="24"/>
              </w:rPr>
              <w:t xml:space="preserve">асос № </w:t>
            </w:r>
            <w:r>
              <w:rPr>
                <w:szCs w:val="24"/>
              </w:rPr>
              <w:t>3</w:t>
            </w:r>
          </w:p>
        </w:tc>
        <w:tc>
          <w:tcPr>
            <w:tcW w:w="799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Grundfos CR-150-3-2</w:t>
            </w:r>
          </w:p>
        </w:tc>
        <w:tc>
          <w:tcPr>
            <w:tcW w:w="732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  <w:tr w:rsidR="006A0930" w:rsidRPr="001F492C" w:rsidTr="004B51D9">
        <w:trPr>
          <w:gridAfter w:val="1"/>
          <w:wAfter w:w="5" w:type="pct"/>
          <w:trHeight w:val="600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5275F4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6A0930" w:rsidRPr="001F492C">
              <w:rPr>
                <w:szCs w:val="24"/>
              </w:rPr>
              <w:t xml:space="preserve">асос  № </w:t>
            </w:r>
            <w:r>
              <w:rPr>
                <w:szCs w:val="24"/>
              </w:rPr>
              <w:t>4</w:t>
            </w:r>
          </w:p>
        </w:tc>
        <w:tc>
          <w:tcPr>
            <w:tcW w:w="799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Grundfos CR-150-3-2</w:t>
            </w:r>
          </w:p>
        </w:tc>
        <w:tc>
          <w:tcPr>
            <w:tcW w:w="732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  <w:tr w:rsidR="006A0930" w:rsidRPr="001F492C" w:rsidTr="004B51D9">
        <w:trPr>
          <w:gridAfter w:val="1"/>
          <w:wAfter w:w="5" w:type="pct"/>
          <w:trHeight w:val="600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5275F4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6A0930" w:rsidRPr="001F492C">
              <w:rPr>
                <w:szCs w:val="24"/>
              </w:rPr>
              <w:t xml:space="preserve">асос  № </w:t>
            </w:r>
            <w:r>
              <w:rPr>
                <w:szCs w:val="24"/>
              </w:rPr>
              <w:t>5</w:t>
            </w:r>
          </w:p>
        </w:tc>
        <w:tc>
          <w:tcPr>
            <w:tcW w:w="799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Grundfos CR-150-3-2</w:t>
            </w:r>
          </w:p>
        </w:tc>
        <w:tc>
          <w:tcPr>
            <w:tcW w:w="732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</w:tbl>
    <w:p w:rsidR="006A0930" w:rsidRDefault="006A0930" w:rsidP="006A0930"/>
    <w:p w:rsidR="00342413" w:rsidRPr="00342413" w:rsidRDefault="00342413" w:rsidP="004B51D9">
      <w:pPr>
        <w:pStyle w:val="2"/>
        <w:tabs>
          <w:tab w:val="left" w:pos="1843"/>
        </w:tabs>
        <w:spacing w:before="0" w:after="20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bookmarkStart w:id="47" w:name="_Toc380482124"/>
      <w:bookmarkStart w:id="48" w:name="_Toc398123357"/>
      <w:bookmarkStart w:id="49" w:name="_Toc48122803"/>
      <w:r>
        <w:rPr>
          <w:rFonts w:ascii="Times New Roman" w:hAnsi="Times New Roman" w:cs="Times New Roman"/>
          <w:sz w:val="28"/>
          <w:szCs w:val="28"/>
        </w:rPr>
        <w:t>1.</w:t>
      </w:r>
      <w:r w:rsidR="00AC1F7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1F7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2413">
        <w:rPr>
          <w:rFonts w:ascii="Times New Roman" w:hAnsi="Times New Roman" w:cs="Times New Roman"/>
          <w:sz w:val="28"/>
          <w:szCs w:val="28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47"/>
      <w:bookmarkEnd w:id="48"/>
      <w:bookmarkEnd w:id="49"/>
    </w:p>
    <w:p w:rsidR="00342413" w:rsidRPr="000F099A" w:rsidRDefault="00342413" w:rsidP="007367AE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F099A">
        <w:rPr>
          <w:rFonts w:eastAsia="Calibri"/>
          <w:sz w:val="28"/>
          <w:szCs w:val="28"/>
          <w:lang w:eastAsia="en-US"/>
        </w:rPr>
        <w:t xml:space="preserve">100% объема воды проходит через очистные сооружения. </w:t>
      </w:r>
    </w:p>
    <w:p w:rsidR="00B52E55" w:rsidRDefault="00C75E93" w:rsidP="00C95FB8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C75E93">
        <w:rPr>
          <w:sz w:val="28"/>
          <w:szCs w:val="28"/>
        </w:rPr>
        <w:t>Водоочистная станция ВОС-7000  была построена в 2018 году по проекту:   «Реконструкция и расширения  водоочистных сооружений ВОС-3200 на 7000 м3/сутки» и имеет производите</w:t>
      </w:r>
      <w:r>
        <w:rPr>
          <w:sz w:val="28"/>
          <w:szCs w:val="28"/>
        </w:rPr>
        <w:t>льность очистки 7000 куб. м/сут.</w:t>
      </w:r>
    </w:p>
    <w:p w:rsidR="004D17FC" w:rsidRPr="004D17FC" w:rsidRDefault="004D17FC" w:rsidP="004D17FC">
      <w:pPr>
        <w:spacing w:before="0" w:after="0" w:line="276" w:lineRule="auto"/>
        <w:ind w:firstLine="567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Описание </w:t>
      </w:r>
      <w:r w:rsidR="00652A19">
        <w:rPr>
          <w:sz w:val="28"/>
          <w:szCs w:val="28"/>
        </w:rPr>
        <w:t>технологии</w:t>
      </w:r>
      <w:r>
        <w:rPr>
          <w:sz w:val="28"/>
          <w:szCs w:val="28"/>
        </w:rPr>
        <w:t xml:space="preserve">  водоподготовки воды на   ВОС -700</w:t>
      </w:r>
      <w:r w:rsidR="00652A19">
        <w:rPr>
          <w:sz w:val="28"/>
          <w:szCs w:val="28"/>
        </w:rPr>
        <w:t xml:space="preserve">0 </w:t>
      </w:r>
      <w:r>
        <w:rPr>
          <w:sz w:val="28"/>
          <w:szCs w:val="28"/>
        </w:rPr>
        <w:t>«КАВИТОН»:</w:t>
      </w:r>
    </w:p>
    <w:p w:rsidR="004D17FC" w:rsidRPr="004D17FC" w:rsidRDefault="004D17FC" w:rsidP="00B52E55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4D17FC">
        <w:rPr>
          <w:sz w:val="28"/>
          <w:szCs w:val="28"/>
        </w:rPr>
        <w:lastRenderedPageBreak/>
        <w:t>Вода из скважин по двум отдельным трубопроводам через входные водомерные узлы, подается в бак-реактор МИАД№1 и МИАД№2. Входные водомерные узлы осуществляет измерение расхода исходной воды поступающей на МИАД№1 и МИАД№2 по средствам расходомеров СВ1.1 и СВ2.1.  Для удобства эксплуатации и настройки производительности на станции используют</w:t>
      </w:r>
      <w:r>
        <w:rPr>
          <w:sz w:val="28"/>
          <w:szCs w:val="28"/>
        </w:rPr>
        <w:t xml:space="preserve">ся две технологические линейки. </w:t>
      </w:r>
      <w:r w:rsidRPr="004D17FC">
        <w:rPr>
          <w:sz w:val="28"/>
          <w:szCs w:val="28"/>
        </w:rPr>
        <w:t xml:space="preserve">Обработка воды в МИАД№1 и МИАД№2 происходит в результате использования процессов кавитации, турбулентной диффузии, вакуумирования и увеличения площади контакта сред, что позволяет  многократно увеличить скорость процессов дегазации и аэрации в модуле по сравнению с традиционными, классическими способами. Вышеописанные процессы происходят в гидродинамических аппаратах, размещенных на колонне и в баке - реакторе модуля. В бак-реактор одного из МИАД с целью удаления аммонийного азота, дозируется гипохлорит натрия пропорционально расходу воды поступающей на МИАД.  Далее вода из бака – реактора МИАД№1 и МИАД№2, перекачивающей насосной станцией подается на фильтрацию - модуль фильтрации первой ступени ФО1–ФО6,  ФО7-ФО12 и модуль фильтрации второй ступени ФО13-ФО16, ФО17-ФО20. Модуль фильтрации первой ступени ФО1–ФО6, ФО7-ФО12 предназначен для очистки воды от взвешенных веществ и обезжелезивания, путем ее пропуска через фильтрующую загрузку. Модуль фильтрации второй ступени ФО13-ФО16, ФО17-ФО20 входит в состав технологической цепочки по удалению иона аммония из воды. Обеспечивает удаления остаточного хлора из воды, повышения глубины очистки воды от органических загрязнений  (цветность, нефтепродукты,  и др.) и качественного улучшения органолептических характеристик очищаемой воды, путем ее прохождения с определенной скоростью через фильтрующую загрузку. В качестве фильтрующего материала первой ступени используется механическая загрузка АС и МСК, на второй ступени используется активированный уголь на кокосовой основе. Отличительной особенностью механической загрузки АС и МСК, является то, что она способная проводить очистку от достаточно значительных концентраций железа и марганца. Восстановления фильтрующих свойств происходит в процессе обратной промывки. В результате очистки пропускная способность фильтра падает, увеличивается перепад давления между входом и выходом фильтра, это служит сигналом о необходимости проведения промывки. Для промывки фильтров используется вода непосредственно из резервуара чистой воды (РЧВ (№1,2), подаваемая насосной станцией второго подъема  входящей в состав ВОС контроль расхода воды на промывку осуществляется узлом учета промывной воды по средствам расходомера </w:t>
      </w:r>
      <w:r w:rsidRPr="004D17FC">
        <w:rPr>
          <w:sz w:val="28"/>
          <w:szCs w:val="28"/>
        </w:rPr>
        <w:lastRenderedPageBreak/>
        <w:t xml:space="preserve">СВ14.1. С целью уменьшения объема промывной воды при промывке фильтров применяется воздух высокого давления. Очищенная вода через выходные регулирующие узлы №1, №2 по двум отдельным трубопроводам подается в РЧВ (№1,2), где происходит смешивание воды с двух технологических линеек. Выходные регулирующие узлы №1, №2 предназначены для поддержания постоянного уровня воды в МИАД№1 и МИАД№2 по средствам датчика уровня и регулирующего клапана, измерение расхода очищенной воды осуществляется по средствам расходомера СВ9.1, СВ10.1, контроль её давления датчиком. </w:t>
      </w:r>
    </w:p>
    <w:p w:rsidR="004D17FC" w:rsidRPr="004D17FC" w:rsidRDefault="004D17FC" w:rsidP="004D17FC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4D17FC">
        <w:rPr>
          <w:sz w:val="28"/>
          <w:szCs w:val="28"/>
        </w:rPr>
        <w:t xml:space="preserve">Вода из резервуара чистой воды (РЧВ) поступает потребителю. </w:t>
      </w:r>
    </w:p>
    <w:p w:rsidR="004D17FC" w:rsidRPr="004D17FC" w:rsidRDefault="004D17FC" w:rsidP="004D17FC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4D17FC">
        <w:rPr>
          <w:sz w:val="28"/>
          <w:szCs w:val="28"/>
        </w:rPr>
        <w:t>Для получения гипохлорита натрия необходимого для связывания и удаления аммонийного азота предусмотрен модуль выработки гипохлорита натрия. В модуле выработки гипохлорита натрия вода через установку умягчения воды (УУВ) подается в солерастворители СР1-СР2, куда предварительно засыпается 2-3 тонны соли, растворение соли и насыщения раствора происходит путем фильтрования через неподвижный не растворившийся слой. Приготовленный рассол из промежуточной емкости дозировочными насосами подается в трубопровод с водой, где разбавляется до рабочей концентрации и поступает в электролизеры ЭЛ1-ЭЛ2 (один рабочий другой резервный). В электролизере происходит выработка гипохлорита натрия из раствора поваренной соли. Далее готовый раствор гипохлорита натрия с концентрацией 6,5-8 г/л (поступает в накопитель гипохлорита натрия ЕГХН. Из емкостей (ЕГХН) гипохлорит натрия насосами дозаторами пропорционально расходу в объеме 62,5 г/м3 (количество гипохлорита натрия определенное в процессе проведения пуско-наладочных работ) подается в обрабатываемую воду на  модуль фильтрации второй ступени.</w:t>
      </w:r>
    </w:p>
    <w:p w:rsidR="004D17FC" w:rsidRPr="004D17FC" w:rsidRDefault="004D17FC" w:rsidP="004D17FC">
      <w:pPr>
        <w:spacing w:before="0" w:after="0" w:line="276" w:lineRule="auto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С</w:t>
      </w:r>
      <w:r w:rsidRPr="004D17FC">
        <w:rPr>
          <w:sz w:val="28"/>
          <w:szCs w:val="28"/>
        </w:rPr>
        <w:t xml:space="preserve"> целью снижения объемов сброса промывных вод на ВОС предусматривается обработка промывной воды  фильтров на модули обработки промывных вод.  Промывная вода с фильтров поступает в резервуары усреднения РУ1. В резервуарах усреднения происходит усреднение промывной воды при помощи мешалок, далее обрабатываемая вода насосом подается через счетчик СВ16.1 (для учета расхода поступающей на обработку воды) в тонкослойный отстойник перед которым дозируется флокулянт (2,5 г на 1 м3 обрабатываемой воды – количество Праестола 650TR определенное в процессе пуско-наладочных работ) для дестабилизации взвешенных частиц с целью их удаления при помощи отстаивания в тонкослойном модуле. Осадок скатываясь с пластин тонкослойного модуля, попадает в сборник осадка, где уплотняется под собственным весом. Удаление осадка происходит по средствам </w:t>
      </w:r>
      <w:r w:rsidRPr="004D17FC">
        <w:rPr>
          <w:sz w:val="28"/>
          <w:szCs w:val="28"/>
        </w:rPr>
        <w:lastRenderedPageBreak/>
        <w:t>поворотного затвора и насоса в сборник осадка СО, где усредняется при помощи мешалки. Уплотнений осадок подается на установку обезвоживания УО, где при помощи специальных патентованных пористых фильтрующих мешков происходит обезвоживания осадка. Обезвоженный осадок в мешках складируется в здании ВОС для дальнейшей потери веса и объема из-за обезвоживания, далее спецавтотранспортом вывозится на соответствующие полигоны. Мешки сделаны из специального влагостойкого материала. Мешок сделан из полипропиленового волокна, и хотя он не биоразлагаемый, это нейтральный материал, который может быть утилизирован как обычные твердые бытовые отходы. Фильтрат с УО удаляется в септик.  Очищенная вода собирается в накопительной емкости ЕН, откуда насосами, вода подается на ФО21. На фильтре ФО21 происходит более тонкая (финишная) очистка воды, путем задержание мелких сформировавшихся частиц в загрузке фильтра. В результате очистки пропускная способность фильтра падает, увеличивается перепад давления между входом и выходом фильтра, это служит сигналом о необходимости проведении промывки. Помывка фильтра ФО21 осуществляется обратным током воды из РЧВ - насосной станцией второго подъёма . В сборнике чистой воды поддерживается заданный уровень с помощью ультразву</w:t>
      </w:r>
      <w:r w:rsidR="00B52E55">
        <w:rPr>
          <w:sz w:val="28"/>
          <w:szCs w:val="28"/>
        </w:rPr>
        <w:t>кового и регулирующего клапана</w:t>
      </w:r>
      <w:r w:rsidRPr="004D17FC">
        <w:rPr>
          <w:sz w:val="28"/>
          <w:szCs w:val="28"/>
        </w:rPr>
        <w:t>. Очищенная таким образом промывная вода через установки обеззараживания возвращается в технологию - бак реактор модуля интенсивной аэрации и дегазации №1, №2.</w:t>
      </w:r>
    </w:p>
    <w:p w:rsidR="004D17FC" w:rsidRDefault="004D17FC" w:rsidP="004D17FC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4D17FC">
        <w:rPr>
          <w:sz w:val="28"/>
          <w:szCs w:val="28"/>
        </w:rPr>
        <w:t>Узел приготовления и дозирования коагулянта предназначен для приготовления и  введения коагулянта в воду перед второй ступенью с целью снижения цветности и удаления комплексных железо-органических соединений на модуле филь</w:t>
      </w:r>
      <w:r>
        <w:rPr>
          <w:sz w:val="28"/>
          <w:szCs w:val="28"/>
        </w:rPr>
        <w:t>трации второй ступени.</w:t>
      </w:r>
    </w:p>
    <w:p w:rsidR="00C2135F" w:rsidRDefault="00C2135F" w:rsidP="007367AE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C2135F">
        <w:rPr>
          <w:sz w:val="28"/>
          <w:szCs w:val="28"/>
        </w:rPr>
        <w:t>Водоочистная станция  «Кавитон»  установлена 2014 г., производительность очистки воды 500 куб. м/сут.</w:t>
      </w:r>
    </w:p>
    <w:p w:rsidR="00342413" w:rsidRPr="000F099A" w:rsidRDefault="00342413" w:rsidP="007367AE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0F099A">
        <w:rPr>
          <w:sz w:val="28"/>
          <w:szCs w:val="28"/>
        </w:rPr>
        <w:t>Водоочистная станция ВОС-800 производительность очистки воды 800 куб. м/сут.</w:t>
      </w:r>
    </w:p>
    <w:p w:rsidR="00342413" w:rsidRPr="000F099A" w:rsidRDefault="00342413" w:rsidP="007367AE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342413" w:rsidRPr="007367AE" w:rsidRDefault="00342413" w:rsidP="007367AE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  <w:sectPr w:rsidR="00342413" w:rsidRPr="007367AE" w:rsidSect="00460FD5">
          <w:headerReference w:type="default" r:id="rId13"/>
          <w:pgSz w:w="11906" w:h="16838" w:code="9"/>
          <w:pgMar w:top="1134" w:right="1276" w:bottom="1418" w:left="1134" w:header="284" w:footer="0" w:gutter="0"/>
          <w:pgNumType w:start="0"/>
          <w:cols w:space="708"/>
          <w:titlePg/>
          <w:docGrid w:linePitch="360"/>
        </w:sectPr>
      </w:pPr>
      <w:r w:rsidRPr="000F099A">
        <w:rPr>
          <w:rFonts w:eastAsia="Calibri"/>
          <w:sz w:val="28"/>
          <w:szCs w:val="28"/>
          <w:lang w:eastAsia="en-US"/>
        </w:rPr>
        <w:t>Данные  лабораторных анализов  воды артезианских скважин</w:t>
      </w:r>
      <w:r w:rsidR="00C75E93">
        <w:rPr>
          <w:rFonts w:eastAsia="Calibri"/>
          <w:sz w:val="28"/>
          <w:szCs w:val="28"/>
          <w:lang w:eastAsia="en-US"/>
        </w:rPr>
        <w:t xml:space="preserve"> (8 ед.) </w:t>
      </w:r>
      <w:r w:rsidRPr="000F099A">
        <w:rPr>
          <w:rFonts w:eastAsia="Calibri"/>
          <w:sz w:val="28"/>
          <w:szCs w:val="28"/>
          <w:lang w:eastAsia="en-US"/>
        </w:rPr>
        <w:t>приведены в таблице 1.</w:t>
      </w:r>
      <w:r w:rsidR="00AC1F7B">
        <w:rPr>
          <w:rFonts w:eastAsia="Calibri"/>
          <w:sz w:val="28"/>
          <w:szCs w:val="28"/>
          <w:lang w:eastAsia="en-US"/>
        </w:rPr>
        <w:t>1.5.</w:t>
      </w:r>
      <w:r w:rsidRPr="000F099A">
        <w:rPr>
          <w:rFonts w:eastAsia="Calibri"/>
          <w:sz w:val="28"/>
          <w:szCs w:val="28"/>
          <w:lang w:eastAsia="en-US"/>
        </w:rPr>
        <w:t xml:space="preserve"> </w:t>
      </w:r>
      <w:r w:rsidR="007367AE">
        <w:rPr>
          <w:rFonts w:eastAsia="Calibri"/>
          <w:sz w:val="28"/>
          <w:szCs w:val="28"/>
          <w:lang w:eastAsia="en-US"/>
        </w:rPr>
        <w:t>Л</w:t>
      </w:r>
      <w:r w:rsidRPr="000F099A">
        <w:rPr>
          <w:rFonts w:eastAsia="Calibri"/>
          <w:sz w:val="28"/>
          <w:szCs w:val="28"/>
          <w:lang w:eastAsia="en-US"/>
        </w:rPr>
        <w:t xml:space="preserve">абораторные анализы качества питьевой воды </w:t>
      </w:r>
      <w:r w:rsidR="00EB5A2F">
        <w:rPr>
          <w:rFonts w:eastAsia="Calibri"/>
          <w:sz w:val="28"/>
          <w:szCs w:val="28"/>
          <w:lang w:eastAsia="en-US"/>
        </w:rPr>
        <w:t>ВОС-7000</w:t>
      </w:r>
      <w:r w:rsidR="00C75E93">
        <w:rPr>
          <w:rFonts w:eastAsia="Calibri"/>
          <w:sz w:val="28"/>
          <w:szCs w:val="28"/>
          <w:lang w:eastAsia="en-US"/>
        </w:rPr>
        <w:t xml:space="preserve"> и</w:t>
      </w:r>
      <w:r w:rsidR="00EB5A2F">
        <w:rPr>
          <w:rFonts w:eastAsia="Calibri"/>
          <w:sz w:val="28"/>
          <w:szCs w:val="28"/>
          <w:lang w:eastAsia="en-US"/>
        </w:rPr>
        <w:t xml:space="preserve"> </w:t>
      </w:r>
      <w:r w:rsidR="007367AE">
        <w:rPr>
          <w:rFonts w:eastAsia="Calibri"/>
          <w:sz w:val="28"/>
          <w:szCs w:val="28"/>
          <w:lang w:eastAsia="en-US"/>
        </w:rPr>
        <w:t>разводящей сети приведены</w:t>
      </w:r>
      <w:r w:rsidR="007367AE" w:rsidRPr="007367AE">
        <w:rPr>
          <w:rFonts w:eastAsia="Calibri"/>
          <w:sz w:val="28"/>
          <w:szCs w:val="28"/>
          <w:lang w:eastAsia="en-US"/>
        </w:rPr>
        <w:t xml:space="preserve"> </w:t>
      </w:r>
      <w:r w:rsidR="007367AE" w:rsidRPr="000F099A">
        <w:rPr>
          <w:rFonts w:eastAsia="Calibri"/>
          <w:sz w:val="28"/>
          <w:szCs w:val="28"/>
          <w:lang w:eastAsia="en-US"/>
        </w:rPr>
        <w:t>в таблице 1.</w:t>
      </w:r>
      <w:r w:rsidR="007367AE">
        <w:rPr>
          <w:rFonts w:eastAsia="Calibri"/>
          <w:sz w:val="28"/>
          <w:szCs w:val="28"/>
          <w:lang w:eastAsia="en-US"/>
        </w:rPr>
        <w:t>1.6.</w:t>
      </w:r>
    </w:p>
    <w:p w:rsidR="00342413" w:rsidRDefault="00CC0949" w:rsidP="00A21AFE">
      <w:pPr>
        <w:ind w:left="-284" w:firstLine="142"/>
        <w:jc w:val="right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margin">
                  <wp:posOffset>-324485</wp:posOffset>
                </wp:positionH>
                <wp:positionV relativeFrom="page">
                  <wp:posOffset>314960</wp:posOffset>
                </wp:positionV>
                <wp:extent cx="6633210" cy="10028555"/>
                <wp:effectExtent l="0" t="0" r="34290" b="0"/>
                <wp:wrapNone/>
                <wp:docPr id="1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0028555"/>
                          <a:chOff x="-148" y="39"/>
                          <a:chExt cx="20138" cy="20088"/>
                        </a:xfrm>
                      </wpg:grpSpPr>
                      <wps:wsp>
                        <wps:cNvPr id="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-148" y="39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AAB" w:rsidRDefault="00254AAB" w:rsidP="00486C7C">
                              <w:pPr>
                                <w:pStyle w:val="afd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AAB" w:rsidRDefault="00254AAB" w:rsidP="00486C7C">
                              <w:pPr>
                                <w:pStyle w:val="afd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AAB" w:rsidRDefault="00254AAB" w:rsidP="00486C7C">
                              <w:pPr>
                                <w:pStyle w:val="afd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AAB" w:rsidRDefault="00254AAB" w:rsidP="00486C7C">
                              <w:pPr>
                                <w:pStyle w:val="afd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AAB" w:rsidRDefault="00254AAB" w:rsidP="00486C7C">
                              <w:pPr>
                                <w:pStyle w:val="afd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AAB" w:rsidRDefault="00254AAB" w:rsidP="00486C7C">
                              <w:pPr>
                                <w:pStyle w:val="afd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9027" y="19344"/>
                            <a:ext cx="923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AAB" w:rsidRPr="00802717" w:rsidRDefault="00254AAB" w:rsidP="00486C7C">
                              <w:pPr>
                                <w:ind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45" y="18959"/>
                            <a:ext cx="11037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AAB" w:rsidRPr="00CA0D73" w:rsidRDefault="00254AAB" w:rsidP="00486C7C">
                              <w:pPr>
                                <w:spacing w:after="0" w:line="240" w:lineRule="auto"/>
                                <w:ind w:firstLine="0"/>
                                <w:jc w:val="left"/>
                                <w:rPr>
                                  <w:b/>
                                  <w:sz w:val="22"/>
                                  <w:szCs w:val="20"/>
                                </w:rPr>
                              </w:pPr>
                              <w:r w:rsidRPr="00CA0D73">
                                <w:rPr>
                                  <w:b/>
                                  <w:sz w:val="22"/>
                                  <w:szCs w:val="20"/>
                                </w:rPr>
                                <w:t xml:space="preserve">Схема водоснабжения и водоотведения </w:t>
                              </w: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 xml:space="preserve">сельского поселения </w:t>
                              </w:r>
                              <w:r w:rsidRPr="00CA0D73">
                                <w:rPr>
                                  <w:b/>
                                  <w:sz w:val="22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szCs w:val="20"/>
                                </w:rPr>
                                <w:t>Нижнесортымского. А</w:t>
                              </w:r>
                              <w:r w:rsidRPr="00CA0D73">
                                <w:rPr>
                                  <w:b/>
                                  <w:i/>
                                  <w:sz w:val="22"/>
                                  <w:szCs w:val="20"/>
                                </w:rPr>
                                <w:t>ктуализация по состоянию на 2020 год</w:t>
                              </w:r>
                              <w:r w:rsidRPr="00CA0D73">
                                <w:rPr>
                                  <w:b/>
                                  <w:sz w:val="22"/>
                                  <w:szCs w:val="20"/>
                                </w:rPr>
                                <w:t>.</w:t>
                              </w:r>
                            </w:p>
                            <w:p w:rsidR="00254AAB" w:rsidRPr="00CA0D73" w:rsidRDefault="00254AAB" w:rsidP="00486C7C">
                              <w:pPr>
                                <w:jc w:val="left"/>
                                <w:rPr>
                                  <w:rFonts w:ascii="GOST type A" w:hAnsi="GOST type A"/>
                                  <w:i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" o:spid="_x0000_s1026" style="position:absolute;left:0;text-align:left;margin-left:-25.55pt;margin-top:24.8pt;width:522.3pt;height:789.65pt;z-index:251670528;mso-position-horizontal-relative:margin;mso-position-vertical-relative:page" coordorigin="-148,39" coordsize="20138,2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">
                <v:rect id="Rectangle 42" o:spid="_x0000_s1027" style="position:absolute;left:-148;top:39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  <v:line id="Line 43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44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45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46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47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48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49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<v:line id="Line 5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<v:line id="Line 5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    <v:line id="Line 52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<v:rect id="Rectangle 53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254AAB" w:rsidRDefault="00254AAB" w:rsidP="00486C7C">
                        <w:pPr>
                          <w:pStyle w:val="afd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Изм.</w:t>
                        </w:r>
                      </w:p>
                    </w:txbxContent>
                  </v:textbox>
                </v:rect>
                <v:rect id="Rectangle 54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254AAB" w:rsidRDefault="00254AAB" w:rsidP="00486C7C">
                        <w:pPr>
                          <w:pStyle w:val="afd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Rectangle 55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254AAB" w:rsidRDefault="00254AAB" w:rsidP="00486C7C">
                        <w:pPr>
                          <w:pStyle w:val="afd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№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документа</w:t>
                        </w:r>
                      </w:p>
                    </w:txbxContent>
                  </v:textbox>
                </v:rect>
                <v:rect id="Rectangle 56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:rsidR="00254AAB" w:rsidRDefault="00254AAB" w:rsidP="00486C7C">
                        <w:pPr>
                          <w:pStyle w:val="afd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7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  <v:textbox inset="1pt,1pt,1pt,1pt">
                    <w:txbxContent>
                      <w:p w:rsidR="00254AAB" w:rsidRDefault="00254AAB" w:rsidP="00486C7C">
                        <w:pPr>
                          <w:pStyle w:val="afd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rect>
                <v:rect id="Rectangle 58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  <v:textbox inset="1pt,1pt,1pt,1pt">
                    <w:txbxContent>
                      <w:p w:rsidR="00254AAB" w:rsidRDefault="00254AAB" w:rsidP="00486C7C">
                        <w:pPr>
                          <w:pStyle w:val="afd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Rectangle 59" o:spid="_x0000_s1044" style="position:absolute;left:19027;top:19344;width:923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  <v:textbox inset="1pt,1pt,1pt,1pt">
                    <w:txbxContent>
                      <w:p w:rsidR="00254AAB" w:rsidRPr="00802717" w:rsidRDefault="00254AAB" w:rsidP="00486C7C">
                        <w:pPr>
                          <w:ind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xbxContent>
                  </v:textbox>
                </v:rect>
                <v:rect id="Rectangle 60" o:spid="_x0000_s1045" style="position:absolute;left:7745;top:18959;width:11037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  <v:textbox inset="1pt,1pt,1pt,1pt">
                    <w:txbxContent>
                      <w:p w:rsidR="00254AAB" w:rsidRPr="00CA0D73" w:rsidRDefault="00254AAB" w:rsidP="00486C7C">
                        <w:pPr>
                          <w:spacing w:after="0" w:line="240" w:lineRule="auto"/>
                          <w:ind w:firstLine="0"/>
                          <w:jc w:val="left"/>
                          <w:rPr>
                            <w:b/>
                            <w:sz w:val="22"/>
                            <w:szCs w:val="20"/>
                          </w:rPr>
                        </w:pPr>
                        <w:r w:rsidRPr="00CA0D73">
                          <w:rPr>
                            <w:b/>
                            <w:sz w:val="22"/>
                            <w:szCs w:val="20"/>
                          </w:rPr>
                          <w:t xml:space="preserve">Схема водоснабжения и водоотведения </w:t>
                        </w:r>
                        <w:r>
                          <w:rPr>
                            <w:b/>
                            <w:sz w:val="22"/>
                            <w:szCs w:val="20"/>
                          </w:rPr>
                          <w:t xml:space="preserve">сельского поселения </w:t>
                        </w:r>
                        <w:r w:rsidRPr="00CA0D73">
                          <w:rPr>
                            <w:b/>
                            <w:sz w:val="22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szCs w:val="20"/>
                          </w:rPr>
                          <w:t>Нижнесортымского. А</w:t>
                        </w:r>
                        <w:r w:rsidRPr="00CA0D73">
                          <w:rPr>
                            <w:b/>
                            <w:i/>
                            <w:sz w:val="22"/>
                            <w:szCs w:val="20"/>
                          </w:rPr>
                          <w:t>ктуализация по состоянию на 2020 год</w:t>
                        </w:r>
                        <w:r w:rsidRPr="00CA0D73">
                          <w:rPr>
                            <w:b/>
                            <w:sz w:val="22"/>
                            <w:szCs w:val="20"/>
                          </w:rPr>
                          <w:t>.</w:t>
                        </w:r>
                      </w:p>
                      <w:p w:rsidR="00254AAB" w:rsidRPr="00CA0D73" w:rsidRDefault="00254AAB" w:rsidP="00486C7C">
                        <w:pPr>
                          <w:jc w:val="left"/>
                          <w:rPr>
                            <w:rFonts w:ascii="GOST type A" w:hAnsi="GOST type A"/>
                            <w:i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342413" w:rsidRPr="004C4ED1">
        <w:rPr>
          <w:sz w:val="28"/>
          <w:szCs w:val="28"/>
        </w:rPr>
        <w:t>Таблица 1.</w:t>
      </w:r>
      <w:r w:rsidR="00AC1F7B" w:rsidRPr="004C4ED1">
        <w:rPr>
          <w:sz w:val="28"/>
          <w:szCs w:val="28"/>
        </w:rPr>
        <w:t>1</w:t>
      </w:r>
      <w:r w:rsidR="00342413" w:rsidRPr="004C4ED1">
        <w:rPr>
          <w:sz w:val="28"/>
          <w:szCs w:val="28"/>
        </w:rPr>
        <w:t>.</w:t>
      </w:r>
      <w:r w:rsidR="007367AE">
        <w:rPr>
          <w:sz w:val="28"/>
          <w:szCs w:val="28"/>
        </w:rPr>
        <w:t>5</w:t>
      </w:r>
    </w:p>
    <w:tbl>
      <w:tblPr>
        <w:tblW w:w="5704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575"/>
        <w:gridCol w:w="1136"/>
        <w:gridCol w:w="992"/>
        <w:gridCol w:w="851"/>
        <w:gridCol w:w="998"/>
        <w:gridCol w:w="849"/>
        <w:gridCol w:w="847"/>
        <w:gridCol w:w="839"/>
        <w:gridCol w:w="710"/>
        <w:gridCol w:w="712"/>
        <w:gridCol w:w="698"/>
      </w:tblGrid>
      <w:tr w:rsidR="00A21AFE" w:rsidRPr="00342413" w:rsidTr="004B51D9">
        <w:trPr>
          <w:trHeight w:val="302"/>
          <w:tblHeader/>
        </w:trPr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Наименование показателей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Единицы измерения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Величина допустимого уровня,.</w:t>
            </w:r>
          </w:p>
        </w:tc>
        <w:tc>
          <w:tcPr>
            <w:tcW w:w="31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Результаты испытаний, единицы измерения</w:t>
            </w:r>
          </w:p>
        </w:tc>
      </w:tr>
      <w:tr w:rsidR="00361C02" w:rsidRPr="00342413" w:rsidTr="004B51D9">
        <w:trPr>
          <w:cantSplit/>
          <w:trHeight w:val="1144"/>
          <w:tblHeader/>
        </w:trPr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СКВ.№8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Цветность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градусы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  <w:r w:rsidR="008A6DC4" w:rsidRPr="004C4ED1">
              <w:rPr>
                <w:sz w:val="20"/>
                <w:szCs w:val="20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4C4ED1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  <w:r w:rsidR="008A6DC4" w:rsidRPr="004C4ED1">
              <w:rPr>
                <w:sz w:val="20"/>
                <w:szCs w:val="20"/>
              </w:rPr>
              <w:t>,9</w:t>
            </w:r>
            <w:r>
              <w:rPr>
                <w:sz w:val="20"/>
                <w:szCs w:val="20"/>
              </w:rPr>
              <w:t>2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Мутность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каолину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1,5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4C4ED1">
              <w:rPr>
                <w:sz w:val="20"/>
                <w:szCs w:val="20"/>
              </w:rPr>
              <w:t>,</w:t>
            </w:r>
            <w:r w:rsidR="00361C02">
              <w:rPr>
                <w:sz w:val="20"/>
                <w:szCs w:val="20"/>
              </w:rPr>
              <w:t>58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8A6DC4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1,</w:t>
            </w:r>
            <w:r w:rsidR="00361C02">
              <w:rPr>
                <w:sz w:val="20"/>
                <w:szCs w:val="20"/>
              </w:rPr>
              <w:t>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8A6DC4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1,</w:t>
            </w:r>
            <w:r w:rsidR="00361C02">
              <w:rPr>
                <w:sz w:val="20"/>
                <w:szCs w:val="20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8A6DC4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0,</w:t>
            </w:r>
            <w:r w:rsidR="00361C02">
              <w:rPr>
                <w:sz w:val="20"/>
                <w:szCs w:val="20"/>
              </w:rPr>
              <w:t>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8A6DC4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1,</w:t>
            </w:r>
            <w:r w:rsidR="00361C02">
              <w:rPr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Окисляемость перманганатная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не более 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4,</w:t>
            </w:r>
            <w:r w:rsidR="00361C02">
              <w:rPr>
                <w:sz w:val="20"/>
                <w:szCs w:val="20"/>
              </w:rPr>
              <w:t>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4,2</w:t>
            </w:r>
            <w:r w:rsidR="00361C02">
              <w:rPr>
                <w:sz w:val="20"/>
                <w:szCs w:val="20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4,</w:t>
            </w:r>
            <w:r w:rsidR="00361C02">
              <w:rPr>
                <w:sz w:val="20"/>
                <w:szCs w:val="20"/>
              </w:rPr>
              <w:t>24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4,</w:t>
            </w:r>
            <w:r w:rsidR="00361C02">
              <w:rPr>
                <w:sz w:val="20"/>
                <w:szCs w:val="20"/>
              </w:rPr>
              <w:t>97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96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Азот аммиака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2,0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1F65" w:rsidRPr="004C4ED1">
              <w:rPr>
                <w:sz w:val="20"/>
                <w:szCs w:val="20"/>
              </w:rPr>
              <w:t>,8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3,</w:t>
            </w:r>
            <w:r w:rsidR="00361C02">
              <w:rPr>
                <w:sz w:val="20"/>
                <w:szCs w:val="20"/>
              </w:rPr>
              <w:t>12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2,</w:t>
            </w:r>
            <w:r w:rsidR="00361C02">
              <w:rPr>
                <w:sz w:val="20"/>
                <w:szCs w:val="20"/>
              </w:rPr>
              <w:t>92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01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Нитраты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не более 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 w:rsidR="00361C02"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 w:rsidR="00361C02">
              <w:rPr>
                <w:sz w:val="20"/>
                <w:szCs w:val="20"/>
              </w:rPr>
              <w:t>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Нитриты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не более 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007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Default="00D11F65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Железо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мл/л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 более 0,3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361C02" w:rsidRDefault="00361C02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361C02" w:rsidRDefault="00361C02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361C02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61C02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361C02" w:rsidRDefault="00D11F65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61C02">
              <w:rPr>
                <w:rFonts w:eastAsia="Calibri"/>
                <w:sz w:val="20"/>
                <w:szCs w:val="20"/>
                <w:lang w:eastAsia="en-US"/>
              </w:rPr>
              <w:t>4,</w:t>
            </w:r>
            <w:r w:rsidR="00361C0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361C02" w:rsidRDefault="00361C02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361C02" w:rsidRDefault="00361C02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361C02" w:rsidRDefault="00D11F65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61C02">
              <w:rPr>
                <w:rFonts w:eastAsia="Calibri"/>
                <w:sz w:val="20"/>
                <w:szCs w:val="20"/>
                <w:lang w:eastAsia="en-US"/>
              </w:rPr>
              <w:t>4,</w:t>
            </w:r>
            <w:r w:rsidR="00361C02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361C02" w:rsidRDefault="00361C02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42413" w:rsidRDefault="00D11F65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Запах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42413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баллы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42413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 более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61C02" w:rsidRDefault="00361C02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61C02" w:rsidRDefault="00361C02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61C02" w:rsidRDefault="00361C02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61C02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61C0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61C02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61C02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61C02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61C02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Привкус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баллы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РН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един. рН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от 6(вкл) до 9{вкл)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Жесткость общая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Ж°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1,1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28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Щелочность (</w:t>
            </w: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гидрокарбонатная</w:t>
            </w:r>
            <w:r w:rsidRPr="00342413">
              <w:rPr>
                <w:rFonts w:eastAsia="Calibri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моль/дм</w:t>
            </w:r>
            <w:r w:rsidRPr="00342413">
              <w:rPr>
                <w:rFonts w:eastAsia="Calibri"/>
                <w:sz w:val="20"/>
                <w:szCs w:val="20"/>
                <w:vertAlign w:val="superscript"/>
                <w:lang w:eastAsia="en-US"/>
              </w:rPr>
              <w:t>З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нет норматива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,75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66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Хлориды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12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11,93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lastRenderedPageBreak/>
              <w:t>Сухой остаток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более1000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67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67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71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68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67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65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,52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69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Сульфаты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500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6,06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5,8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3,45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4,19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6,2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Фториды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1,5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1,61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1,69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0,92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Медь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1,0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00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01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Марганец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0,1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Цинк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</w:tr>
      <w:tr w:rsidR="00361C02" w:rsidRPr="00342413" w:rsidTr="004B51D9">
        <w:trPr>
          <w:trHeight w:val="62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Нефтепродукты</w:t>
            </w:r>
            <w:r w:rsidRPr="00342413">
              <w:rPr>
                <w:rFonts w:eastAsia="Calibri"/>
                <w:sz w:val="20"/>
                <w:szCs w:val="20"/>
                <w:lang w:eastAsia="en-US"/>
              </w:rPr>
              <w:t xml:space="preserve"> (суммарно)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0,1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</w:tr>
    </w:tbl>
    <w:p w:rsidR="004B51D9" w:rsidRDefault="004B51D9" w:rsidP="00A060BF">
      <w:pPr>
        <w:ind w:left="284"/>
        <w:jc w:val="right"/>
        <w:rPr>
          <w:szCs w:val="24"/>
        </w:rPr>
      </w:pPr>
    </w:p>
    <w:p w:rsidR="00342413" w:rsidRPr="00A21AFE" w:rsidRDefault="00652BA5" w:rsidP="00A060BF">
      <w:pPr>
        <w:ind w:left="284"/>
        <w:jc w:val="right"/>
        <w:rPr>
          <w:szCs w:val="24"/>
        </w:rPr>
      </w:pPr>
      <w:r w:rsidRPr="00A21AFE">
        <w:rPr>
          <w:szCs w:val="24"/>
        </w:rPr>
        <w:t>Таблица 1.</w:t>
      </w:r>
      <w:r w:rsidR="00AC1F7B" w:rsidRPr="00A21AFE">
        <w:rPr>
          <w:szCs w:val="24"/>
        </w:rPr>
        <w:t>1</w:t>
      </w:r>
      <w:r w:rsidRPr="00A21AFE">
        <w:rPr>
          <w:szCs w:val="24"/>
        </w:rPr>
        <w:t>.</w:t>
      </w:r>
      <w:r w:rsidR="007367AE">
        <w:rPr>
          <w:szCs w:val="24"/>
        </w:rPr>
        <w:t>6</w:t>
      </w:r>
    </w:p>
    <w:tbl>
      <w:tblPr>
        <w:tblW w:w="1023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1"/>
        <w:gridCol w:w="808"/>
        <w:gridCol w:w="675"/>
        <w:gridCol w:w="674"/>
        <w:gridCol w:w="810"/>
        <w:gridCol w:w="674"/>
        <w:gridCol w:w="674"/>
        <w:gridCol w:w="945"/>
        <w:gridCol w:w="733"/>
        <w:gridCol w:w="810"/>
        <w:gridCol w:w="607"/>
        <w:gridCol w:w="709"/>
        <w:gridCol w:w="13"/>
        <w:gridCol w:w="9"/>
        <w:gridCol w:w="8"/>
      </w:tblGrid>
      <w:tr w:rsidR="00132119" w:rsidRPr="00A97C69" w:rsidTr="004B51D9">
        <w:trPr>
          <w:gridAfter w:val="1"/>
          <w:wAfter w:w="8" w:type="dxa"/>
          <w:trHeight w:val="206"/>
        </w:trPr>
        <w:tc>
          <w:tcPr>
            <w:tcW w:w="1277" w:type="dxa"/>
            <w:vMerge w:val="restart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-407" w:right="-1352" w:firstLine="52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.Наименование источника</w:t>
            </w:r>
          </w:p>
        </w:tc>
        <w:tc>
          <w:tcPr>
            <w:tcW w:w="8952" w:type="dxa"/>
            <w:gridSpan w:val="14"/>
            <w:shd w:val="clear" w:color="auto" w:fill="auto"/>
            <w:noWrap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Физико-химические показатели</w:t>
            </w:r>
          </w:p>
        </w:tc>
      </w:tr>
      <w:tr w:rsidR="00D91AB8" w:rsidRPr="00A97C69" w:rsidTr="004B51D9">
        <w:trPr>
          <w:gridAfter w:val="2"/>
          <w:wAfter w:w="17" w:type="dxa"/>
          <w:cantSplit/>
          <w:trHeight w:val="459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94" w:type="dxa"/>
            <w:gridSpan w:val="3"/>
            <w:shd w:val="clear" w:color="auto" w:fill="auto"/>
            <w:noWrap/>
            <w:vAlign w:val="bottom"/>
            <w:hideMark/>
          </w:tcPr>
          <w:p w:rsidR="008A6DC4" w:rsidRPr="00A060BF" w:rsidRDefault="008A6DC4" w:rsidP="00D91AB8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мутность </w:t>
            </w:r>
          </w:p>
        </w:tc>
        <w:tc>
          <w:tcPr>
            <w:tcW w:w="2158" w:type="dxa"/>
            <w:gridSpan w:val="3"/>
            <w:shd w:val="clear" w:color="auto" w:fill="auto"/>
            <w:noWrap/>
            <w:vAlign w:val="bottom"/>
            <w:hideMark/>
          </w:tcPr>
          <w:p w:rsidR="008A6DC4" w:rsidRPr="00A060BF" w:rsidRDefault="008A6DC4" w:rsidP="00D91AB8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цветность</w:t>
            </w:r>
          </w:p>
        </w:tc>
        <w:tc>
          <w:tcPr>
            <w:tcW w:w="2352" w:type="dxa"/>
            <w:gridSpan w:val="3"/>
            <w:shd w:val="clear" w:color="auto" w:fill="auto"/>
            <w:noWrap/>
            <w:vAlign w:val="bottom"/>
            <w:hideMark/>
          </w:tcPr>
          <w:p w:rsidR="008A6DC4" w:rsidRPr="00A060BF" w:rsidRDefault="008A6DC4" w:rsidP="00D91AB8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железо</w:t>
            </w:r>
          </w:p>
        </w:tc>
        <w:tc>
          <w:tcPr>
            <w:tcW w:w="2139" w:type="dxa"/>
            <w:gridSpan w:val="4"/>
            <w:shd w:val="clear" w:color="auto" w:fill="auto"/>
            <w:noWrap/>
            <w:vAlign w:val="bottom"/>
            <w:hideMark/>
          </w:tcPr>
          <w:p w:rsidR="008A6DC4" w:rsidRPr="00A060BF" w:rsidRDefault="008A6DC4" w:rsidP="00D91AB8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перманганатная окисляемость</w:t>
            </w:r>
          </w:p>
        </w:tc>
      </w:tr>
      <w:tr w:rsidR="00D91AB8" w:rsidRPr="00A97C69" w:rsidTr="004B51D9">
        <w:trPr>
          <w:gridAfter w:val="3"/>
          <w:wAfter w:w="30" w:type="dxa"/>
          <w:cantSplit/>
          <w:trHeight w:val="1140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   ПДК не более1,5</w:t>
            </w:r>
          </w:p>
        </w:tc>
        <w:tc>
          <w:tcPr>
            <w:tcW w:w="675" w:type="dxa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по каолину</w:t>
            </w:r>
          </w:p>
        </w:tc>
        <w:tc>
          <w:tcPr>
            <w:tcW w:w="1484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20</w:t>
            </w:r>
          </w:p>
        </w:tc>
        <w:tc>
          <w:tcPr>
            <w:tcW w:w="674" w:type="dxa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градусы</w:t>
            </w:r>
          </w:p>
        </w:tc>
        <w:tc>
          <w:tcPr>
            <w:tcW w:w="1619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0,3</w:t>
            </w:r>
          </w:p>
        </w:tc>
        <w:tc>
          <w:tcPr>
            <w:tcW w:w="733" w:type="dxa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мг\л</w:t>
            </w:r>
          </w:p>
        </w:tc>
        <w:tc>
          <w:tcPr>
            <w:tcW w:w="1417" w:type="dxa"/>
            <w:gridSpan w:val="2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5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мг\л</w:t>
            </w:r>
          </w:p>
        </w:tc>
      </w:tr>
      <w:tr w:rsidR="00D91AB8" w:rsidRPr="00A97C69" w:rsidTr="004B51D9">
        <w:trPr>
          <w:gridAfter w:val="3"/>
          <w:wAfter w:w="30" w:type="dxa"/>
          <w:cantSplit/>
          <w:trHeight w:val="1886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808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 нестанд проб</w:t>
            </w:r>
          </w:p>
        </w:tc>
        <w:tc>
          <w:tcPr>
            <w:tcW w:w="675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810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674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945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733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810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607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709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</w:tr>
      <w:tr w:rsidR="00132119" w:rsidRPr="00A97C69" w:rsidTr="004B51D9">
        <w:trPr>
          <w:trHeight w:val="101"/>
        </w:trPr>
        <w:tc>
          <w:tcPr>
            <w:tcW w:w="10237" w:type="dxa"/>
            <w:gridSpan w:val="16"/>
            <w:shd w:val="clear" w:color="auto" w:fill="auto"/>
            <w:noWrap/>
            <w:vAlign w:val="bottom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060BF" w:rsidRPr="00A97C69" w:rsidTr="004B51D9">
        <w:trPr>
          <w:gridAfter w:val="3"/>
          <w:wAfter w:w="30" w:type="dxa"/>
          <w:trHeight w:val="386"/>
        </w:trPr>
        <w:tc>
          <w:tcPr>
            <w:tcW w:w="1277" w:type="dxa"/>
            <w:shd w:val="clear" w:color="auto" w:fill="auto"/>
            <w:vAlign w:val="bottom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выход с водозабора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A6DC4" w:rsidRPr="00A060BF" w:rsidRDefault="0066646C" w:rsidP="0066646C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66646C" w:rsidRDefault="0066646C" w:rsidP="0066646C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8A6DC4" w:rsidRPr="0066646C">
              <w:rPr>
                <w:sz w:val="20"/>
                <w:szCs w:val="20"/>
              </w:rPr>
              <w:t>,6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8A6DC4" w:rsidRPr="00E53065" w:rsidRDefault="008A6DC4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53065">
              <w:rPr>
                <w:sz w:val="20"/>
                <w:szCs w:val="20"/>
              </w:rPr>
              <w:t>0,</w:t>
            </w:r>
            <w:r w:rsidR="00E53065">
              <w:rPr>
                <w:sz w:val="20"/>
                <w:szCs w:val="20"/>
              </w:rPr>
              <w:t>24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6DC4" w:rsidRPr="00A060BF" w:rsidRDefault="008A6DC4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3,</w:t>
            </w:r>
            <w:r w:rsidR="00E53065">
              <w:rPr>
                <w:sz w:val="20"/>
                <w:szCs w:val="20"/>
              </w:rPr>
              <w:t>3</w:t>
            </w:r>
          </w:p>
        </w:tc>
      </w:tr>
      <w:tr w:rsidR="00A060BF" w:rsidRPr="00A97C69" w:rsidTr="004B51D9">
        <w:trPr>
          <w:gridAfter w:val="3"/>
          <w:wAfter w:w="30" w:type="dxa"/>
          <w:trHeight w:val="341"/>
        </w:trPr>
        <w:tc>
          <w:tcPr>
            <w:tcW w:w="1277" w:type="dxa"/>
            <w:shd w:val="clear" w:color="auto" w:fill="auto"/>
            <w:vAlign w:val="bottom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Разводящая сеть (ХВС  ЦТП-6)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A6DC4" w:rsidRPr="00A060BF" w:rsidRDefault="008A6DC4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66646C" w:rsidRDefault="00E53065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8A6DC4" w:rsidRPr="0066646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8A6DC4" w:rsidRPr="00E53065" w:rsidRDefault="008A6DC4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53065">
              <w:rPr>
                <w:sz w:val="20"/>
                <w:szCs w:val="20"/>
              </w:rPr>
              <w:t>0,</w:t>
            </w:r>
            <w:r w:rsidR="00E53065">
              <w:rPr>
                <w:sz w:val="20"/>
                <w:szCs w:val="20"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6DC4" w:rsidRPr="00A060BF" w:rsidRDefault="00887E0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</w:t>
            </w:r>
          </w:p>
        </w:tc>
      </w:tr>
      <w:tr w:rsidR="00A060BF" w:rsidRPr="00A97C69" w:rsidTr="004B51D9">
        <w:trPr>
          <w:gridAfter w:val="3"/>
          <w:wAfter w:w="30" w:type="dxa"/>
          <w:trHeight w:val="297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выход с водозабора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87E0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887E04">
              <w:rPr>
                <w:sz w:val="20"/>
                <w:szCs w:val="20"/>
              </w:rPr>
              <w:t>4</w:t>
            </w:r>
            <w:r w:rsidRPr="00A060BF">
              <w:rPr>
                <w:sz w:val="20"/>
                <w:szCs w:val="20"/>
              </w:rPr>
              <w:t>,</w:t>
            </w:r>
            <w:r w:rsidR="00887E04">
              <w:rPr>
                <w:sz w:val="20"/>
                <w:szCs w:val="20"/>
              </w:rPr>
              <w:t>6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</w:t>
            </w:r>
            <w:r w:rsidR="00887E04">
              <w:rPr>
                <w:sz w:val="20"/>
                <w:szCs w:val="20"/>
              </w:rPr>
              <w:t>24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887E0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060BF" w:rsidRPr="00A97C69" w:rsidTr="004B51D9">
        <w:trPr>
          <w:gridAfter w:val="3"/>
          <w:wAfter w:w="30" w:type="dxa"/>
          <w:trHeight w:val="388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lastRenderedPageBreak/>
              <w:t>Разводящая сеть (ХВС  ЦТП-6)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87E0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62399">
              <w:rPr>
                <w:sz w:val="20"/>
                <w:szCs w:val="20"/>
              </w:rPr>
              <w:t>4</w:t>
            </w:r>
            <w:r w:rsidRPr="00A060BF">
              <w:rPr>
                <w:sz w:val="20"/>
                <w:szCs w:val="20"/>
              </w:rPr>
              <w:t>,</w:t>
            </w:r>
            <w:r w:rsidR="00062399">
              <w:rPr>
                <w:sz w:val="20"/>
                <w:szCs w:val="20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</w:t>
            </w:r>
            <w:r w:rsidR="00062399">
              <w:rPr>
                <w:sz w:val="20"/>
                <w:szCs w:val="20"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2,</w:t>
            </w:r>
            <w:r w:rsidR="00062399">
              <w:rPr>
                <w:sz w:val="20"/>
                <w:szCs w:val="20"/>
              </w:rPr>
              <w:t>9</w:t>
            </w:r>
          </w:p>
        </w:tc>
      </w:tr>
      <w:tr w:rsidR="00D91AB8" w:rsidRPr="00A97C69" w:rsidTr="004B51D9">
        <w:trPr>
          <w:gridAfter w:val="2"/>
          <w:wAfter w:w="17" w:type="dxa"/>
          <w:trHeight w:val="206"/>
        </w:trPr>
        <w:tc>
          <w:tcPr>
            <w:tcW w:w="1277" w:type="dxa"/>
            <w:vMerge w:val="restart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94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хлорид-ион</w:t>
            </w:r>
          </w:p>
        </w:tc>
        <w:tc>
          <w:tcPr>
            <w:tcW w:w="2158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фторид-ион</w:t>
            </w:r>
          </w:p>
        </w:tc>
        <w:tc>
          <w:tcPr>
            <w:tcW w:w="2352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сульфаты</w:t>
            </w:r>
          </w:p>
        </w:tc>
        <w:tc>
          <w:tcPr>
            <w:tcW w:w="2139" w:type="dxa"/>
            <w:gridSpan w:val="4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марганец</w:t>
            </w:r>
          </w:p>
        </w:tc>
      </w:tr>
      <w:tr w:rsidR="00D91AB8" w:rsidRPr="00A97C69" w:rsidTr="004B51D9">
        <w:trPr>
          <w:gridAfter w:val="3"/>
          <w:wAfter w:w="30" w:type="dxa"/>
          <w:trHeight w:val="206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350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мг\л</w:t>
            </w:r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1,5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мг\л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500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мг\л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0,1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мг\л</w:t>
            </w:r>
          </w:p>
        </w:tc>
      </w:tr>
      <w:tr w:rsidR="00A060BF" w:rsidRPr="00A97C69" w:rsidTr="004B51D9">
        <w:trPr>
          <w:gridAfter w:val="3"/>
          <w:wAfter w:w="30" w:type="dxa"/>
          <w:cantSplit/>
          <w:trHeight w:val="1698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808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675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средний показатель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810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средний показатель</w:t>
            </w:r>
          </w:p>
        </w:tc>
        <w:tc>
          <w:tcPr>
            <w:tcW w:w="810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</w:tr>
      <w:tr w:rsidR="00A060BF" w:rsidRPr="00A97C69" w:rsidTr="004B51D9">
        <w:trPr>
          <w:gridAfter w:val="3"/>
          <w:wAfter w:w="30" w:type="dxa"/>
          <w:trHeight w:val="616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выход с водозабора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062399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0,1</w:t>
            </w:r>
            <w:r w:rsidR="00062399">
              <w:rPr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2,</w:t>
            </w:r>
            <w:r w:rsidR="00062399">
              <w:rPr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0,0</w:t>
            </w:r>
            <w:r w:rsidR="00062399">
              <w:rPr>
                <w:sz w:val="20"/>
                <w:szCs w:val="20"/>
              </w:rPr>
              <w:t>5</w:t>
            </w:r>
          </w:p>
        </w:tc>
      </w:tr>
      <w:tr w:rsidR="00A060BF" w:rsidRPr="00A97C69" w:rsidTr="004B51D9">
        <w:trPr>
          <w:gridAfter w:val="3"/>
          <w:wAfter w:w="30" w:type="dxa"/>
          <w:trHeight w:val="894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Разводящая сеть (ХВС  ЦТП-6)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4</w:t>
            </w:r>
            <w:r w:rsidR="00062399">
              <w:rPr>
                <w:sz w:val="20"/>
                <w:szCs w:val="20"/>
              </w:rPr>
              <w:t>6</w:t>
            </w:r>
            <w:r w:rsidRPr="00A060BF">
              <w:rPr>
                <w:sz w:val="20"/>
                <w:szCs w:val="20"/>
              </w:rPr>
              <w:t>,</w:t>
            </w:r>
            <w:r w:rsidR="00062399">
              <w:rPr>
                <w:sz w:val="20"/>
                <w:szCs w:val="20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</w:t>
            </w:r>
            <w:r w:rsidR="000A2EA0">
              <w:rPr>
                <w:sz w:val="20"/>
                <w:szCs w:val="20"/>
              </w:rPr>
              <w:t>9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0A2EA0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0,0</w:t>
            </w:r>
            <w:r w:rsidR="000A2EA0">
              <w:rPr>
                <w:sz w:val="20"/>
                <w:szCs w:val="20"/>
              </w:rPr>
              <w:t>4</w:t>
            </w:r>
          </w:p>
        </w:tc>
      </w:tr>
      <w:tr w:rsidR="00D91AB8" w:rsidRPr="00A97C69" w:rsidTr="004B51D9">
        <w:trPr>
          <w:gridAfter w:val="2"/>
          <w:wAfter w:w="17" w:type="dxa"/>
          <w:trHeight w:val="435"/>
        </w:trPr>
        <w:tc>
          <w:tcPr>
            <w:tcW w:w="1277" w:type="dxa"/>
            <w:vMerge w:val="restart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94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медь</w:t>
            </w:r>
          </w:p>
        </w:tc>
        <w:tc>
          <w:tcPr>
            <w:tcW w:w="2158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сухой остаток</w:t>
            </w:r>
          </w:p>
        </w:tc>
        <w:tc>
          <w:tcPr>
            <w:tcW w:w="2352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жесткость</w:t>
            </w:r>
          </w:p>
        </w:tc>
        <w:tc>
          <w:tcPr>
            <w:tcW w:w="2139" w:type="dxa"/>
            <w:gridSpan w:val="4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щелочность</w:t>
            </w:r>
          </w:p>
        </w:tc>
      </w:tr>
      <w:tr w:rsidR="00D91AB8" w:rsidRPr="00A97C69" w:rsidTr="004B51D9">
        <w:trPr>
          <w:gridAfter w:val="3"/>
          <w:wAfter w:w="30" w:type="dxa"/>
          <w:trHeight w:val="508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 1,0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мг\л</w:t>
            </w:r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1000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мг\л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Жº моль\дм³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нет норматива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моль\дм³</w:t>
            </w:r>
          </w:p>
        </w:tc>
      </w:tr>
      <w:tr w:rsidR="00A060BF" w:rsidRPr="00A97C69" w:rsidTr="004B51D9">
        <w:trPr>
          <w:gridAfter w:val="3"/>
          <w:wAfter w:w="30" w:type="dxa"/>
          <w:cantSplit/>
          <w:trHeight w:val="1134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808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675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810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Колич.роб</w:t>
            </w:r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колич.нестанд проб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810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проб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колич. нестанд проб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</w:tr>
      <w:tr w:rsidR="00A060BF" w:rsidRPr="00A97C69" w:rsidTr="004B51D9">
        <w:trPr>
          <w:gridAfter w:val="3"/>
          <w:wAfter w:w="30" w:type="dxa"/>
          <w:trHeight w:val="757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выход с водозабора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0,0</w:t>
            </w:r>
            <w:r w:rsidR="000A2EA0">
              <w:rPr>
                <w:sz w:val="20"/>
                <w:szCs w:val="20"/>
              </w:rPr>
              <w:t>02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A2EA0">
              <w:rPr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A2EA0">
              <w:rPr>
                <w:sz w:val="20"/>
                <w:szCs w:val="20"/>
              </w:rPr>
              <w:t>50</w:t>
            </w:r>
            <w:r w:rsidRPr="00A060BF">
              <w:rPr>
                <w:sz w:val="20"/>
                <w:szCs w:val="20"/>
              </w:rPr>
              <w:t>,</w:t>
            </w:r>
            <w:r w:rsidR="000A2EA0">
              <w:rPr>
                <w:sz w:val="20"/>
                <w:szCs w:val="20"/>
              </w:rPr>
              <w:t>5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1,</w:t>
            </w:r>
            <w:r w:rsidR="000A2EA0">
              <w:rPr>
                <w:sz w:val="20"/>
                <w:szCs w:val="20"/>
              </w:rPr>
              <w:t>07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0A2EA0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</w:tr>
      <w:tr w:rsidR="00A060BF" w:rsidRPr="00A97C69" w:rsidTr="004B51D9">
        <w:trPr>
          <w:gridAfter w:val="3"/>
          <w:wAfter w:w="30" w:type="dxa"/>
          <w:trHeight w:val="1097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Разводящая сеть (ХВС  ЦТП-6)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A2EA0">
              <w:rPr>
                <w:sz w:val="20"/>
                <w:szCs w:val="20"/>
              </w:rPr>
              <w:t>3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</w:t>
            </w:r>
            <w:r w:rsidR="000A2EA0">
              <w:rPr>
                <w:sz w:val="20"/>
                <w:szCs w:val="20"/>
              </w:rPr>
              <w:t>005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A2EA0">
              <w:rPr>
                <w:sz w:val="20"/>
                <w:szCs w:val="20"/>
              </w:rPr>
              <w:t>33</w:t>
            </w:r>
            <w:r w:rsidRPr="00A060BF">
              <w:rPr>
                <w:sz w:val="20"/>
                <w:szCs w:val="20"/>
              </w:rPr>
              <w:t>,</w:t>
            </w:r>
            <w:r w:rsidR="000A2EA0">
              <w:rPr>
                <w:sz w:val="20"/>
                <w:szCs w:val="20"/>
              </w:rPr>
              <w:t>7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1,</w:t>
            </w:r>
            <w:r w:rsidR="000A2EA0">
              <w:rPr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3B0BEF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3B0BEF" w:rsidP="003B0BEF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</w:tr>
    </w:tbl>
    <w:p w:rsidR="00652BA5" w:rsidRDefault="00652BA5" w:rsidP="00D16110">
      <w:pPr>
        <w:ind w:right="394" w:firstLine="0"/>
        <w:rPr>
          <w:sz w:val="28"/>
          <w:szCs w:val="28"/>
        </w:rPr>
        <w:sectPr w:rsidR="00652BA5" w:rsidSect="004B51D9">
          <w:pgSz w:w="11906" w:h="16838" w:code="9"/>
          <w:pgMar w:top="851" w:right="1418" w:bottom="1560" w:left="1531" w:header="284" w:footer="284" w:gutter="0"/>
          <w:cols w:space="708"/>
          <w:titlePg/>
          <w:docGrid w:linePitch="360"/>
        </w:sectPr>
      </w:pPr>
    </w:p>
    <w:p w:rsidR="004C0FB4" w:rsidRDefault="003B0BEF" w:rsidP="00D16110">
      <w:pPr>
        <w:keepNext/>
        <w:keepLines/>
        <w:tabs>
          <w:tab w:val="left" w:pos="1843"/>
        </w:tabs>
        <w:spacing w:before="200" w:after="200" w:line="276" w:lineRule="auto"/>
        <w:ind w:firstLine="0"/>
        <w:outlineLvl w:val="1"/>
        <w:rPr>
          <w:rFonts w:eastAsia="Calibri"/>
          <w:sz w:val="28"/>
          <w:szCs w:val="28"/>
        </w:rPr>
      </w:pPr>
      <w:bookmarkStart w:id="50" w:name="_Toc48122804"/>
      <w:bookmarkStart w:id="51" w:name="_Toc380482125"/>
      <w:bookmarkStart w:id="52" w:name="_Toc398123358"/>
      <w:r w:rsidRPr="003B0BEF">
        <w:rPr>
          <w:rFonts w:eastAsia="Calibri"/>
          <w:sz w:val="28"/>
          <w:szCs w:val="28"/>
        </w:rPr>
        <w:lastRenderedPageBreak/>
        <w:t>Контроль за качеством очистки воды осуществляет по договору</w:t>
      </w:r>
      <w:r w:rsidR="00A81FF0">
        <w:rPr>
          <w:rFonts w:eastAsia="Calibri"/>
          <w:sz w:val="28"/>
          <w:szCs w:val="28"/>
        </w:rPr>
        <w:t xml:space="preserve"> </w:t>
      </w:r>
      <w:r w:rsidRPr="003B0BEF">
        <w:rPr>
          <w:rFonts w:eastAsia="Calibri"/>
          <w:sz w:val="28"/>
          <w:szCs w:val="28"/>
        </w:rPr>
        <w:t>аккредитованной лабораторией. Качество воды по исследуемым показателям</w:t>
      </w:r>
      <w:r>
        <w:rPr>
          <w:rFonts w:eastAsia="Calibri"/>
          <w:sz w:val="28"/>
          <w:szCs w:val="28"/>
        </w:rPr>
        <w:t xml:space="preserve"> </w:t>
      </w:r>
      <w:r w:rsidRPr="003B0BEF">
        <w:rPr>
          <w:rFonts w:eastAsia="Calibri"/>
          <w:sz w:val="28"/>
          <w:szCs w:val="28"/>
        </w:rPr>
        <w:t>соответствует санитарно-гигиеническим требованиям СанПиН 2.14.1074-01«Питьевая вода. Гигиенические требования к качеству воды централизованных</w:t>
      </w:r>
      <w:r>
        <w:rPr>
          <w:rFonts w:eastAsia="Calibri"/>
          <w:sz w:val="28"/>
          <w:szCs w:val="28"/>
        </w:rPr>
        <w:t xml:space="preserve"> </w:t>
      </w:r>
      <w:r w:rsidRPr="003B0BEF">
        <w:rPr>
          <w:rFonts w:eastAsia="Calibri"/>
          <w:sz w:val="28"/>
          <w:szCs w:val="28"/>
        </w:rPr>
        <w:t>си</w:t>
      </w:r>
      <w:r w:rsidR="007367AE">
        <w:rPr>
          <w:rFonts w:eastAsia="Calibri"/>
          <w:sz w:val="28"/>
          <w:szCs w:val="28"/>
        </w:rPr>
        <w:t>стем питьевого водоснабжения.».</w:t>
      </w:r>
      <w:bookmarkEnd w:id="50"/>
    </w:p>
    <w:p w:rsidR="004C0FB4" w:rsidRDefault="004C0FB4" w:rsidP="007367AE">
      <w:pPr>
        <w:keepNext/>
        <w:keepLines/>
        <w:tabs>
          <w:tab w:val="left" w:pos="1843"/>
        </w:tabs>
        <w:spacing w:before="200" w:after="200" w:line="276" w:lineRule="auto"/>
        <w:jc w:val="left"/>
        <w:outlineLvl w:val="1"/>
        <w:rPr>
          <w:rFonts w:eastAsia="Calibri"/>
          <w:sz w:val="28"/>
          <w:szCs w:val="28"/>
        </w:rPr>
      </w:pPr>
    </w:p>
    <w:p w:rsidR="00652BA5" w:rsidRPr="00652BA5" w:rsidRDefault="00652BA5" w:rsidP="007367AE">
      <w:pPr>
        <w:keepNext/>
        <w:keepLines/>
        <w:tabs>
          <w:tab w:val="left" w:pos="1843"/>
        </w:tabs>
        <w:spacing w:before="200" w:after="200" w:line="276" w:lineRule="auto"/>
        <w:ind w:left="142" w:firstLine="0"/>
        <w:outlineLvl w:val="1"/>
        <w:rPr>
          <w:b/>
          <w:bCs/>
          <w:sz w:val="28"/>
          <w:szCs w:val="28"/>
        </w:rPr>
      </w:pPr>
      <w:bookmarkStart w:id="53" w:name="_Toc48122805"/>
      <w:r>
        <w:rPr>
          <w:b/>
          <w:bCs/>
          <w:sz w:val="28"/>
          <w:szCs w:val="28"/>
        </w:rPr>
        <w:t>1.</w:t>
      </w:r>
      <w:r w:rsidR="00AC1F7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 w:rsidR="00AC1F7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</w:t>
      </w:r>
      <w:r w:rsidRPr="00652BA5">
        <w:rPr>
          <w:b/>
          <w:bCs/>
          <w:sz w:val="28"/>
          <w:szCs w:val="28"/>
        </w:rPr>
        <w:t>Описание состояния и функционирования существующих насосных централизованных станций, в том числе оценку энергоэффективности 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51"/>
      <w:bookmarkEnd w:id="52"/>
      <w:bookmarkEnd w:id="53"/>
    </w:p>
    <w:p w:rsidR="00652BA5" w:rsidRPr="00924427" w:rsidRDefault="00652BA5" w:rsidP="007367AE">
      <w:pPr>
        <w:spacing w:before="0" w:after="200" w:line="276" w:lineRule="auto"/>
        <w:ind w:firstLine="567"/>
        <w:rPr>
          <w:rFonts w:eastAsia="Calibri"/>
          <w:sz w:val="28"/>
          <w:szCs w:val="28"/>
        </w:rPr>
      </w:pPr>
      <w:r w:rsidRPr="00652BA5">
        <w:rPr>
          <w:rFonts w:eastAsia="Calibri"/>
          <w:sz w:val="28"/>
          <w:szCs w:val="28"/>
        </w:rPr>
        <w:t xml:space="preserve">На территории сельского поселения водоснабжение осуществляется подземной водой из артезианских скважин. В составе водозаборных узлов используются насосы марки </w:t>
      </w:r>
      <w:r w:rsidRPr="00652BA5">
        <w:rPr>
          <w:rFonts w:eastAsia="Calibri"/>
          <w:sz w:val="28"/>
          <w:szCs w:val="28"/>
          <w:lang w:eastAsia="en-US"/>
        </w:rPr>
        <w:t>ЭЦВ</w:t>
      </w:r>
      <w:r w:rsidRPr="00652BA5">
        <w:rPr>
          <w:rFonts w:eastAsia="Calibri"/>
          <w:sz w:val="28"/>
          <w:szCs w:val="28"/>
        </w:rPr>
        <w:t>. Характеристика насосного оборудования представлена в таблице 1.1.</w:t>
      </w:r>
      <w:r w:rsidR="00D36F73">
        <w:rPr>
          <w:rFonts w:eastAsia="Calibri"/>
          <w:sz w:val="28"/>
          <w:szCs w:val="28"/>
        </w:rPr>
        <w:t>4.</w:t>
      </w:r>
      <w:r w:rsidRPr="00652BA5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Расход электроэнергии для очистки 1 м3 воды при</w:t>
      </w:r>
      <w:r w:rsidR="00AD26A6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максимальной производительности ВОС-7000 0</w:t>
      </w:r>
      <w:r w:rsidR="008C62BC">
        <w:rPr>
          <w:rFonts w:eastAsia="Calibri"/>
          <w:sz w:val="28"/>
          <w:szCs w:val="28"/>
        </w:rPr>
        <w:t>,</w:t>
      </w:r>
      <w:r w:rsidR="00AD26A6" w:rsidRPr="00AD26A6">
        <w:rPr>
          <w:rFonts w:eastAsia="Calibri"/>
          <w:sz w:val="28"/>
          <w:szCs w:val="28"/>
        </w:rPr>
        <w:t>51 кВт (проектный). Расход</w:t>
      </w:r>
      <w:r w:rsidR="00AD26A6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электроэнергии для подачи 1 м3 воды потребителю при максимальной</w:t>
      </w:r>
      <w:r w:rsidR="00AD26A6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производительности ВОС-7000 0</w:t>
      </w:r>
      <w:r w:rsidR="008C62BC">
        <w:rPr>
          <w:rFonts w:eastAsia="Calibri"/>
          <w:sz w:val="28"/>
          <w:szCs w:val="28"/>
        </w:rPr>
        <w:t>,</w:t>
      </w:r>
      <w:r w:rsidR="00AD26A6" w:rsidRPr="00AD26A6">
        <w:rPr>
          <w:rFonts w:eastAsia="Calibri"/>
          <w:sz w:val="28"/>
          <w:szCs w:val="28"/>
        </w:rPr>
        <w:t>22 кВт (проектный).</w:t>
      </w:r>
      <w:r w:rsidR="00B52E55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Для регулирования и создания запаса воды в сельском поселении</w:t>
      </w:r>
      <w:r w:rsidR="00AD26A6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Ни</w:t>
      </w:r>
      <w:r w:rsidR="00AD26A6">
        <w:rPr>
          <w:rFonts w:eastAsia="Calibri"/>
          <w:sz w:val="28"/>
          <w:szCs w:val="28"/>
        </w:rPr>
        <w:t>ж</w:t>
      </w:r>
      <w:r w:rsidR="00AD26A6" w:rsidRPr="00AD26A6">
        <w:rPr>
          <w:rFonts w:eastAsia="Calibri"/>
          <w:sz w:val="28"/>
          <w:szCs w:val="28"/>
        </w:rPr>
        <w:t>несортымский на водозаборе ВОС-7000 установлено 2 РЧВ по 2000мЗ.</w:t>
      </w:r>
    </w:p>
    <w:p w:rsidR="00652BA5" w:rsidRPr="00924427" w:rsidRDefault="00652BA5" w:rsidP="00652BA5">
      <w:pPr>
        <w:pStyle w:val="2"/>
        <w:tabs>
          <w:tab w:val="left" w:pos="1843"/>
          <w:tab w:val="left" w:pos="1985"/>
        </w:tabs>
        <w:spacing w:before="200" w:after="200" w:line="276" w:lineRule="auto"/>
        <w:ind w:left="142" w:firstLine="0"/>
        <w:rPr>
          <w:rFonts w:ascii="Times New Roman" w:hAnsi="Times New Roman" w:cs="Times New Roman"/>
          <w:sz w:val="28"/>
          <w:szCs w:val="28"/>
          <w:lang w:eastAsia="ru-RU"/>
        </w:rPr>
      </w:pPr>
      <w:bookmarkStart w:id="54" w:name="_Toc380482126"/>
      <w:bookmarkStart w:id="55" w:name="_Toc398123359"/>
      <w:bookmarkStart w:id="56" w:name="_Toc48122806"/>
      <w:r w:rsidRPr="00924427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AC1F7B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92442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C1F7B" w:rsidRPr="00377240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924427">
        <w:rPr>
          <w:rFonts w:ascii="Times New Roman" w:hAnsi="Times New Roman" w:cs="Times New Roman"/>
          <w:sz w:val="28"/>
          <w:szCs w:val="28"/>
          <w:lang w:eastAsia="ru-RU"/>
        </w:rPr>
        <w:t>.Описание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54"/>
      <w:bookmarkEnd w:id="55"/>
      <w:bookmarkEnd w:id="56"/>
    </w:p>
    <w:p w:rsidR="00652BA5" w:rsidRDefault="00652BA5" w:rsidP="00652BA5">
      <w:pPr>
        <w:spacing w:after="0"/>
        <w:ind w:firstLine="570"/>
        <w:rPr>
          <w:sz w:val="28"/>
          <w:szCs w:val="28"/>
        </w:rPr>
      </w:pPr>
      <w:r w:rsidRPr="00652BA5">
        <w:rPr>
          <w:sz w:val="28"/>
          <w:szCs w:val="28"/>
        </w:rPr>
        <w:t>Общая протяженность водопроводных сетей на территории с.п. Нижнесортымский составляет:  В 1-й технологической зоне - 2</w:t>
      </w:r>
      <w:r w:rsidR="003F69DB">
        <w:rPr>
          <w:sz w:val="28"/>
          <w:szCs w:val="28"/>
        </w:rPr>
        <w:t>9</w:t>
      </w:r>
      <w:r w:rsidRPr="00652BA5">
        <w:rPr>
          <w:sz w:val="28"/>
          <w:szCs w:val="28"/>
        </w:rPr>
        <w:t>,</w:t>
      </w:r>
      <w:r w:rsidR="003F69DB">
        <w:rPr>
          <w:sz w:val="28"/>
          <w:szCs w:val="28"/>
        </w:rPr>
        <w:t>766</w:t>
      </w:r>
      <w:r w:rsidRPr="00652BA5">
        <w:rPr>
          <w:sz w:val="28"/>
          <w:szCs w:val="28"/>
        </w:rPr>
        <w:t xml:space="preserve"> км., сети на балансе и в эксплуатационной ответственности МУП «УТВиВ «Сибиряк» МО с.п. Нижнесортымский.</w:t>
      </w:r>
      <w:r w:rsidR="00CB0C3E">
        <w:rPr>
          <w:sz w:val="28"/>
          <w:szCs w:val="28"/>
        </w:rPr>
        <w:t xml:space="preserve"> </w:t>
      </w:r>
      <w:r w:rsidRPr="00652BA5">
        <w:rPr>
          <w:sz w:val="28"/>
          <w:szCs w:val="28"/>
        </w:rPr>
        <w:t>Во 2-ой технологической зоне - 8,866  км.,  сети ОАО «Сургутнефтегаз» НГДУ «Нижнесортымскнефть».</w:t>
      </w:r>
    </w:p>
    <w:p w:rsidR="007367AE" w:rsidRDefault="007367AE" w:rsidP="00652BA5">
      <w:pPr>
        <w:spacing w:after="0"/>
        <w:ind w:firstLine="570"/>
        <w:rPr>
          <w:sz w:val="28"/>
          <w:szCs w:val="28"/>
        </w:rPr>
      </w:pPr>
    </w:p>
    <w:p w:rsidR="007367AE" w:rsidRPr="00652BA5" w:rsidRDefault="007367AE" w:rsidP="00652BA5">
      <w:pPr>
        <w:spacing w:after="0"/>
        <w:ind w:firstLine="570"/>
        <w:rPr>
          <w:sz w:val="28"/>
          <w:szCs w:val="28"/>
        </w:rPr>
      </w:pPr>
    </w:p>
    <w:p w:rsidR="00652BA5" w:rsidRPr="00652BA5" w:rsidRDefault="00652BA5" w:rsidP="00652BA5">
      <w:pPr>
        <w:spacing w:after="0"/>
        <w:ind w:firstLine="0"/>
        <w:rPr>
          <w:sz w:val="28"/>
          <w:szCs w:val="28"/>
        </w:rPr>
      </w:pPr>
      <w:r w:rsidRPr="00652BA5">
        <w:rPr>
          <w:sz w:val="28"/>
          <w:szCs w:val="28"/>
        </w:rPr>
        <w:t xml:space="preserve">           Основные производственные показатели системы водоснабжения МУП «УТВиВ «Сибиряк» МО с.п. Нижнесортымский предоставлен в таблице 1.</w:t>
      </w:r>
      <w:r w:rsidR="00AC1F7B">
        <w:rPr>
          <w:sz w:val="28"/>
          <w:szCs w:val="28"/>
        </w:rPr>
        <w:t>1</w:t>
      </w:r>
      <w:r w:rsidRPr="00652BA5">
        <w:rPr>
          <w:sz w:val="28"/>
          <w:szCs w:val="28"/>
        </w:rPr>
        <w:t>.</w:t>
      </w:r>
      <w:r w:rsidR="00AC1F7B">
        <w:rPr>
          <w:sz w:val="28"/>
          <w:szCs w:val="28"/>
        </w:rPr>
        <w:t>7.</w:t>
      </w:r>
    </w:p>
    <w:p w:rsidR="00652BA5" w:rsidRPr="00B52E55" w:rsidRDefault="00652BA5" w:rsidP="00652BA5">
      <w:pPr>
        <w:jc w:val="right"/>
        <w:rPr>
          <w:sz w:val="28"/>
          <w:szCs w:val="28"/>
        </w:rPr>
      </w:pPr>
      <w:r w:rsidRPr="00B52E55">
        <w:tab/>
      </w:r>
      <w:r w:rsidRPr="00B52E55">
        <w:rPr>
          <w:sz w:val="28"/>
          <w:szCs w:val="28"/>
        </w:rPr>
        <w:t>Таблица 1.</w:t>
      </w:r>
      <w:r w:rsidR="00AC1F7B" w:rsidRPr="00B52E55">
        <w:rPr>
          <w:sz w:val="28"/>
          <w:szCs w:val="28"/>
        </w:rPr>
        <w:t>1.7.</w:t>
      </w:r>
    </w:p>
    <w:tbl>
      <w:tblPr>
        <w:tblW w:w="7654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4467"/>
        <w:gridCol w:w="1134"/>
        <w:gridCol w:w="1275"/>
      </w:tblGrid>
      <w:tr w:rsidR="00CB0C3E" w:rsidRPr="00B52E55" w:rsidTr="00547356">
        <w:trPr>
          <w:trHeight w:hRule="exact" w:val="91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6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val="en-US" w:bidi="en-US"/>
              </w:rPr>
              <w:t>N9</w:t>
            </w:r>
          </w:p>
          <w:p w:rsidR="00CB0C3E" w:rsidRPr="00B52E55" w:rsidRDefault="00CB0C3E" w:rsidP="00547356">
            <w:pPr>
              <w:widowControl w:val="0"/>
              <w:spacing w:before="6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п/п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bCs/>
                <w:spacing w:val="2"/>
                <w:sz w:val="22"/>
                <w:lang w:eastAsia="en-US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Ед.изм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Предложено предприятием на 20</w:t>
            </w:r>
            <w:r w:rsidR="009F023A"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19</w:t>
            </w: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год</w:t>
            </w:r>
          </w:p>
        </w:tc>
      </w:tr>
      <w:tr w:rsidR="00CB0C3E" w:rsidRPr="00B52E55" w:rsidTr="00547356">
        <w:trPr>
          <w:trHeight w:hRule="exact" w:val="28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9F023A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4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Число водопроводов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Суммарная протяженность сети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29,766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т.ч нуждающаяся в замене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1,56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Износ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70,23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Аварийность (число аварий на 1 км сетей}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0,07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количество порывов в сетях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 в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Кол-во отдельностоящих насосных станций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9</w:t>
            </w:r>
          </w:p>
        </w:tc>
      </w:tr>
      <w:tr w:rsidR="00CB0C3E" w:rsidRPr="00B52E55" w:rsidTr="00547356">
        <w:trPr>
          <w:trHeight w:hRule="exact" w:val="59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5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Число уличных водозаборов (будок, будок, колонок, кранов)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6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(оличество скважин, из 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9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эксплуатации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9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резерве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наблюдательные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ремонте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</w:t>
            </w:r>
          </w:p>
        </w:tc>
      </w:tr>
      <w:tr w:rsidR="00CB0C3E" w:rsidRPr="00B52E55" w:rsidTr="00547356">
        <w:trPr>
          <w:trHeight w:hRule="exact" w:val="59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производственная мощность насосных станций I -го подъема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тыс.мЗ/сут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3,840</w:t>
            </w:r>
          </w:p>
        </w:tc>
      </w:tr>
    </w:tbl>
    <w:p w:rsidR="00CB0C3E" w:rsidRPr="00B52E55" w:rsidRDefault="00CB0C3E" w:rsidP="00652BA5">
      <w:pPr>
        <w:jc w:val="right"/>
        <w:rPr>
          <w:sz w:val="28"/>
          <w:szCs w:val="28"/>
        </w:rPr>
      </w:pPr>
    </w:p>
    <w:tbl>
      <w:tblPr>
        <w:tblW w:w="7669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"/>
        <w:gridCol w:w="15"/>
        <w:gridCol w:w="4536"/>
        <w:gridCol w:w="1134"/>
        <w:gridCol w:w="1276"/>
      </w:tblGrid>
      <w:tr w:rsidR="009F023A" w:rsidRPr="00B52E55" w:rsidTr="00547356">
        <w:trPr>
          <w:trHeight w:hRule="exact" w:val="91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6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val="en-US" w:bidi="en-US"/>
              </w:rPr>
              <w:t>N9</w:t>
            </w:r>
          </w:p>
          <w:p w:rsidR="009F023A" w:rsidRPr="00B52E55" w:rsidRDefault="009F023A" w:rsidP="009F023A">
            <w:pPr>
              <w:widowControl w:val="0"/>
              <w:spacing w:before="6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п/п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bCs/>
                <w:spacing w:val="2"/>
                <w:sz w:val="22"/>
                <w:lang w:eastAsia="en-US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Ед.изм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Предложено предприятием на 2019 год</w:t>
            </w:r>
          </w:p>
        </w:tc>
      </w:tr>
      <w:tr w:rsidR="009F023A" w:rsidRPr="00B52E55" w:rsidTr="00547356">
        <w:trPr>
          <w:trHeight w:hRule="exact" w:val="28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4</w:t>
            </w:r>
          </w:p>
        </w:tc>
      </w:tr>
      <w:tr w:rsidR="009F023A" w:rsidRPr="00B52E55" w:rsidTr="00547356">
        <w:trPr>
          <w:trHeight w:hRule="exact" w:val="62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7а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Фактич. задействованная производственная мощность насосных станций 1 -го подъема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тыс.мЗ/сут.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2,148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ind w:left="-11" w:firstLine="0"/>
              <w:jc w:val="center"/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 от установленной мощности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55,946</w:t>
            </w:r>
          </w:p>
        </w:tc>
      </w:tr>
      <w:tr w:rsidR="009F023A" w:rsidRPr="00B52E55" w:rsidTr="00547356">
        <w:trPr>
          <w:trHeight w:hRule="exact" w:val="6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8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Износ оборудования, используемого при подъеме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80,24</w:t>
            </w:r>
          </w:p>
        </w:tc>
      </w:tr>
      <w:tr w:rsidR="009F023A" w:rsidRPr="00B52E55" w:rsidTr="00547356">
        <w:trPr>
          <w:trHeight w:hRule="exact" w:val="6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lastRenderedPageBreak/>
              <w:t>9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Установленная производственная мощность очистных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тыс.мЗ/сут.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7,000</w:t>
            </w:r>
          </w:p>
        </w:tc>
      </w:tr>
      <w:tr w:rsidR="009F023A" w:rsidRPr="00B52E55" w:rsidTr="00547356">
        <w:trPr>
          <w:trHeight w:hRule="exact" w:val="591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80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9а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Фактич. задействованная производственная мощность очистных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тыс.мЗ/сут.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2,148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% от уст мощности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30,69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износ очистных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8,3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Установленная производственная мощность водопровода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 мЗ/сут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3,726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Фактич. задействованная производственная мощность водопровода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 мЗ/сут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2,05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 от установленной мощности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55,03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Поднято воды насосными станциями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1-го подъема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784,141</w:t>
            </w:r>
          </w:p>
        </w:tc>
      </w:tr>
      <w:tr w:rsidR="009F023A" w:rsidRPr="00B52E55" w:rsidTr="00547356">
        <w:trPr>
          <w:trHeight w:hRule="exact" w:val="778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Пропущено воды через очистные сооружения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784,141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Собственные нужды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34,919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процентах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4,45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Отпущено всем потребителям (по сети), 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637,644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населению, 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286,948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процентах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45,00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приборам учета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тыс.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218,627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76,19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нормативу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тыс.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68,321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23,81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бюджетным организациям в  т.ч.: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49,477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процентах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7,76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приборам учета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тыс.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pacing w:val="-1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pacing w:val="-10"/>
                <w:sz w:val="22"/>
                <w:shd w:val="clear" w:color="auto" w:fill="FFFFFF"/>
                <w:lang w:bidi="ru-RU"/>
              </w:rPr>
              <w:t>8,615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pacing w:val="-1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pacing w:val="-10"/>
                <w:sz w:val="22"/>
                <w:shd w:val="clear" w:color="auto" w:fill="FFFFFF"/>
                <w:lang w:bidi="ru-RU"/>
              </w:rPr>
              <w:t>17,41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нормативу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40,862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82,59</w:t>
            </w:r>
          </w:p>
        </w:tc>
      </w:tr>
    </w:tbl>
    <w:p w:rsidR="00CB0C3E" w:rsidRPr="00B52E55" w:rsidRDefault="00CB0C3E" w:rsidP="00652BA5">
      <w:pPr>
        <w:jc w:val="right"/>
        <w:rPr>
          <w:sz w:val="28"/>
          <w:szCs w:val="28"/>
        </w:rPr>
      </w:pPr>
    </w:p>
    <w:tbl>
      <w:tblPr>
        <w:tblW w:w="7669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693"/>
        <w:gridCol w:w="15"/>
        <w:gridCol w:w="4536"/>
        <w:gridCol w:w="1134"/>
        <w:gridCol w:w="1276"/>
      </w:tblGrid>
      <w:tr w:rsidR="009F023A" w:rsidRPr="00B52E55" w:rsidTr="009F023A">
        <w:trPr>
          <w:trHeight w:hRule="exact" w:val="911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6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val="en-US" w:bidi="en-US"/>
              </w:rPr>
              <w:t>N9</w:t>
            </w:r>
          </w:p>
          <w:p w:rsidR="009F023A" w:rsidRPr="00B52E55" w:rsidRDefault="009F023A" w:rsidP="009F023A">
            <w:pPr>
              <w:widowControl w:val="0"/>
              <w:spacing w:before="6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п/п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bCs/>
                <w:spacing w:val="2"/>
                <w:sz w:val="22"/>
                <w:lang w:eastAsia="en-US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Ед.изм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Предложено предприятием на 2019 год</w:t>
            </w:r>
          </w:p>
        </w:tc>
      </w:tr>
      <w:tr w:rsidR="009F023A" w:rsidRPr="00B52E55" w:rsidTr="009F023A">
        <w:trPr>
          <w:trHeight w:hRule="exact" w:val="286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4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прочим, в т.ч.: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301,219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процентах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47,24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приборам учета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180,754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60,01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нормативу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120,465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39,99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1078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Среднегодовая балансовая стоимость производств мощностей водопроводов и водопроводных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 руб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  <w:ind w:firstLine="0"/>
              <w:jc w:val="center"/>
              <w:rPr>
                <w:szCs w:val="24"/>
              </w:rPr>
            </w:pPr>
            <w:r w:rsidRPr="00B52E55">
              <w:rPr>
                <w:szCs w:val="24"/>
              </w:rPr>
              <w:t>392373,02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424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Численность основных производственных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17,96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рабочих всего, 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  <w:rPr>
                <w:szCs w:val="24"/>
              </w:rPr>
            </w:pP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Подъем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1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Очистка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pacing w:val="-1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pacing w:val="-10"/>
                <w:szCs w:val="24"/>
                <w:shd w:val="clear" w:color="auto" w:fill="FFFFFF"/>
                <w:lang w:bidi="ru-RU"/>
              </w:rPr>
              <w:t>12,28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Ремонтных рабочих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  <w:p w:rsidR="009F023A" w:rsidRPr="00B52E55" w:rsidRDefault="009F023A" w:rsidP="009F023A">
            <w:pPr>
              <w:widowControl w:val="0"/>
              <w:spacing w:before="6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ind w:firstLine="0"/>
              <w:jc w:val="center"/>
              <w:rPr>
                <w:szCs w:val="24"/>
              </w:rPr>
            </w:pPr>
            <w:r w:rsidRPr="00B52E55">
              <w:rPr>
                <w:szCs w:val="24"/>
              </w:rPr>
              <w:t>4,68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Цеховой персонал </w:t>
            </w:r>
            <w:r w:rsidRPr="00B52E55">
              <w:rPr>
                <w:rFonts w:eastAsia="Arial"/>
                <w:color w:val="000000"/>
                <w:spacing w:val="-1"/>
                <w:sz w:val="22"/>
                <w:shd w:val="clear" w:color="auto" w:fill="FFFFFF"/>
                <w:lang w:bidi="ru-RU"/>
              </w:rPr>
              <w:t>(+</w:t>
            </w: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лаб+автотр.)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8,61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Административно-управленческий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4,43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Всего персонала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31,00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Удельный расход электроэнергии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кВт ч/мЗ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1,45</w:t>
            </w:r>
          </w:p>
        </w:tc>
      </w:tr>
    </w:tbl>
    <w:p w:rsidR="00D16110" w:rsidRDefault="00D16110" w:rsidP="005E0091">
      <w:pPr>
        <w:ind w:firstLine="0"/>
        <w:rPr>
          <w:sz w:val="28"/>
          <w:szCs w:val="28"/>
        </w:rPr>
      </w:pPr>
    </w:p>
    <w:p w:rsidR="008522A4" w:rsidRPr="002A4100" w:rsidRDefault="00104218" w:rsidP="007367AE">
      <w:pPr>
        <w:pStyle w:val="3"/>
        <w:spacing w:before="0" w:line="240" w:lineRule="auto"/>
        <w:ind w:left="426" w:hanging="426"/>
        <w:rPr>
          <w:color w:val="auto"/>
          <w:sz w:val="28"/>
          <w:szCs w:val="28"/>
        </w:rPr>
      </w:pPr>
      <w:bookmarkStart w:id="57" w:name="_Toc385926890"/>
      <w:bookmarkStart w:id="58" w:name="_Toc48122807"/>
      <w:r>
        <w:rPr>
          <w:color w:val="auto"/>
          <w:sz w:val="28"/>
          <w:szCs w:val="28"/>
        </w:rPr>
        <w:t>1.</w:t>
      </w:r>
      <w:r w:rsidR="00AC1F7B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.</w:t>
      </w:r>
      <w:r w:rsidR="005E0091">
        <w:rPr>
          <w:color w:val="auto"/>
          <w:sz w:val="28"/>
          <w:szCs w:val="28"/>
        </w:rPr>
        <w:t>8</w:t>
      </w:r>
      <w:r>
        <w:rPr>
          <w:color w:val="auto"/>
          <w:sz w:val="28"/>
          <w:szCs w:val="28"/>
        </w:rPr>
        <w:t>.</w:t>
      </w:r>
      <w:r w:rsidR="007367AE">
        <w:rPr>
          <w:color w:val="auto"/>
          <w:sz w:val="28"/>
          <w:szCs w:val="28"/>
        </w:rPr>
        <w:t xml:space="preserve"> </w:t>
      </w:r>
      <w:r w:rsidR="008522A4" w:rsidRPr="002A4100">
        <w:rPr>
          <w:color w:val="auto"/>
          <w:sz w:val="28"/>
          <w:szCs w:val="28"/>
        </w:rPr>
        <w:t>Перечень предприятий владеющих объектами централизованной системы водоснабжения.</w:t>
      </w:r>
      <w:bookmarkEnd w:id="57"/>
      <w:bookmarkEnd w:id="58"/>
    </w:p>
    <w:p w:rsidR="008522A4" w:rsidRPr="002A4100" w:rsidRDefault="008522A4" w:rsidP="008522A4">
      <w:pPr>
        <w:jc w:val="center"/>
        <w:rPr>
          <w:sz w:val="28"/>
          <w:szCs w:val="28"/>
        </w:rPr>
      </w:pPr>
    </w:p>
    <w:p w:rsidR="00104218" w:rsidRPr="00104218" w:rsidRDefault="00104218" w:rsidP="009F023A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104218">
        <w:rPr>
          <w:rFonts w:eastAsia="Calibri"/>
          <w:sz w:val="28"/>
          <w:szCs w:val="28"/>
          <w:lang w:eastAsia="en-US"/>
        </w:rPr>
        <w:t>Система водоснабжения находящаяся в 1-й технологической зоне принадлежит  на праве собственности муниципальному образованию сельское поселение Нижнесортымский и в настоящее время переданы  на праве хозяйственного ведения  в МУП «УТВиВ «Сибиряк» МО с.п. Нижнесортымский.</w:t>
      </w:r>
    </w:p>
    <w:p w:rsidR="00104218" w:rsidRPr="00104218" w:rsidRDefault="00104218" w:rsidP="009F023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104218">
        <w:rPr>
          <w:rFonts w:eastAsia="Calibri"/>
          <w:sz w:val="28"/>
          <w:szCs w:val="28"/>
          <w:lang w:eastAsia="en-US"/>
        </w:rPr>
        <w:t xml:space="preserve">Система водоснабжения находящаяся в 2-й технологической зоне принадлежит  на праве собственности ОАО «Сургутнефтегаз». </w:t>
      </w:r>
    </w:p>
    <w:p w:rsidR="00104218" w:rsidRPr="00104218" w:rsidRDefault="00104218" w:rsidP="009F023A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3C5F24" w:rsidRDefault="003C5F24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4B51D9" w:rsidRDefault="004B51D9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4B51D9" w:rsidRDefault="004B51D9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4B51D9" w:rsidRDefault="004B51D9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4B51D9" w:rsidRPr="002A4100" w:rsidRDefault="004B51D9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8522A4" w:rsidRPr="002A4100" w:rsidRDefault="008522A4" w:rsidP="007367AE">
      <w:pPr>
        <w:pStyle w:val="2"/>
        <w:numPr>
          <w:ilvl w:val="1"/>
          <w:numId w:val="11"/>
        </w:numPr>
        <w:spacing w:before="0" w:after="0" w:line="240" w:lineRule="auto"/>
        <w:ind w:left="426" w:hanging="357"/>
        <w:rPr>
          <w:rFonts w:ascii="Times New Roman" w:hAnsi="Times New Roman" w:cs="Times New Roman"/>
          <w:sz w:val="28"/>
          <w:szCs w:val="28"/>
        </w:rPr>
      </w:pPr>
      <w:bookmarkStart w:id="59" w:name="_Toc385926891"/>
      <w:bookmarkStart w:id="60" w:name="_Toc48122808"/>
      <w:r w:rsidRPr="002A4100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Направление развития  централизованных систем водоснабжения </w:t>
      </w:r>
      <w:r w:rsidR="00B430D2">
        <w:rPr>
          <w:rFonts w:ascii="Times New Roman" w:hAnsi="Times New Roman" w:cs="Times New Roman"/>
          <w:sz w:val="28"/>
          <w:szCs w:val="28"/>
        </w:rPr>
        <w:t>с</w:t>
      </w:r>
      <w:r w:rsidR="000F099A">
        <w:rPr>
          <w:rFonts w:ascii="Times New Roman" w:hAnsi="Times New Roman" w:cs="Times New Roman"/>
          <w:sz w:val="28"/>
          <w:szCs w:val="28"/>
        </w:rPr>
        <w:t xml:space="preserve">ельского поселения Нижнесортымского </w:t>
      </w:r>
      <w:r w:rsidRPr="002A4100">
        <w:rPr>
          <w:rFonts w:ascii="Times New Roman" w:hAnsi="Times New Roman" w:cs="Times New Roman"/>
          <w:sz w:val="28"/>
          <w:szCs w:val="28"/>
        </w:rPr>
        <w:t>.</w:t>
      </w:r>
      <w:bookmarkEnd w:id="59"/>
      <w:bookmarkEnd w:id="60"/>
    </w:p>
    <w:p w:rsidR="008522A4" w:rsidRPr="002A4100" w:rsidRDefault="008522A4" w:rsidP="008522A4">
      <w:pPr>
        <w:rPr>
          <w:sz w:val="28"/>
          <w:szCs w:val="28"/>
        </w:rPr>
      </w:pPr>
    </w:p>
    <w:p w:rsidR="008522A4" w:rsidRDefault="008522A4" w:rsidP="00377240">
      <w:pPr>
        <w:pStyle w:val="3"/>
        <w:numPr>
          <w:ilvl w:val="2"/>
          <w:numId w:val="11"/>
        </w:numPr>
        <w:spacing w:before="0" w:line="240" w:lineRule="auto"/>
        <w:ind w:left="709"/>
        <w:jc w:val="left"/>
        <w:rPr>
          <w:color w:val="auto"/>
          <w:sz w:val="28"/>
          <w:szCs w:val="28"/>
        </w:rPr>
      </w:pPr>
      <w:bookmarkStart w:id="61" w:name="_Toc385926892"/>
      <w:bookmarkStart w:id="62" w:name="_Toc48122809"/>
      <w:r w:rsidRPr="002A4100">
        <w:rPr>
          <w:color w:val="auto"/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водоснабжения.</w:t>
      </w:r>
      <w:bookmarkEnd w:id="61"/>
      <w:bookmarkEnd w:id="62"/>
    </w:p>
    <w:p w:rsidR="008C62BC" w:rsidRPr="008C62BC" w:rsidRDefault="008C62BC" w:rsidP="008C62BC"/>
    <w:p w:rsidR="00104218" w:rsidRPr="00104218" w:rsidRDefault="00104218" w:rsidP="0010421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104218">
        <w:rPr>
          <w:rFonts w:eastAsia="Calibri"/>
          <w:sz w:val="28"/>
          <w:szCs w:val="28"/>
          <w:lang w:eastAsia="en-US"/>
        </w:rPr>
        <w:t xml:space="preserve">  Раздел «Водоснабжение» схемы водоснабжения и водоотведения сельского поселения на период до 2029 года разработан в целях реализации государственной политики в сфере водоснабжения, направленной на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образования.</w:t>
      </w:r>
    </w:p>
    <w:p w:rsidR="008C62BC" w:rsidRPr="00104218" w:rsidRDefault="00104218" w:rsidP="007367AE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104218">
        <w:rPr>
          <w:rFonts w:eastAsia="Calibri"/>
          <w:sz w:val="28"/>
          <w:szCs w:val="28"/>
          <w:lang w:eastAsia="en-US"/>
        </w:rPr>
        <w:t>Принципами развития централизованной системы водоснабжения сельского поселения являются:</w:t>
      </w:r>
    </w:p>
    <w:p w:rsidR="009F023A" w:rsidRPr="008D1229" w:rsidRDefault="00104218" w:rsidP="008D1229">
      <w:pPr>
        <w:numPr>
          <w:ilvl w:val="0"/>
          <w:numId w:val="29"/>
        </w:numPr>
        <w:tabs>
          <w:tab w:val="left" w:pos="993"/>
        </w:tabs>
        <w:spacing w:before="0" w:after="0" w:line="276" w:lineRule="auto"/>
        <w:ind w:left="709" w:hanging="142"/>
        <w:rPr>
          <w:sz w:val="28"/>
          <w:szCs w:val="28"/>
        </w:rPr>
      </w:pPr>
      <w:r w:rsidRPr="008D1229">
        <w:rPr>
          <w:sz w:val="28"/>
          <w:szCs w:val="28"/>
        </w:rPr>
        <w:t>постоянное улучшение качества предоставления услуг</w:t>
      </w:r>
    </w:p>
    <w:p w:rsidR="00104218" w:rsidRPr="00104218" w:rsidRDefault="00104218" w:rsidP="009F023A">
      <w:pPr>
        <w:tabs>
          <w:tab w:val="left" w:pos="993"/>
        </w:tabs>
        <w:spacing w:before="0" w:after="0" w:line="276" w:lineRule="auto"/>
        <w:ind w:left="927" w:firstLine="0"/>
        <w:rPr>
          <w:sz w:val="28"/>
          <w:szCs w:val="28"/>
        </w:rPr>
      </w:pPr>
      <w:r w:rsidRPr="00104218">
        <w:rPr>
          <w:sz w:val="28"/>
          <w:szCs w:val="28"/>
        </w:rPr>
        <w:t xml:space="preserve"> водоснабжения потребителям (абонентам); </w:t>
      </w:r>
    </w:p>
    <w:p w:rsidR="00104218" w:rsidRPr="00104218" w:rsidRDefault="00104218" w:rsidP="00C75040">
      <w:pPr>
        <w:numPr>
          <w:ilvl w:val="0"/>
          <w:numId w:val="29"/>
        </w:numPr>
        <w:tabs>
          <w:tab w:val="left" w:pos="993"/>
        </w:tabs>
        <w:spacing w:before="0" w:after="0" w:line="276" w:lineRule="auto"/>
        <w:ind w:left="0" w:firstLine="567"/>
        <w:rPr>
          <w:sz w:val="28"/>
          <w:szCs w:val="28"/>
        </w:rPr>
      </w:pPr>
      <w:r w:rsidRPr="00104218">
        <w:rPr>
          <w:sz w:val="28"/>
          <w:szCs w:val="28"/>
        </w:rPr>
        <w:t xml:space="preserve">удовлетворение потребности в обеспечении услугой водоснабжения новых объектов строительства; </w:t>
      </w:r>
    </w:p>
    <w:p w:rsidR="00104218" w:rsidRDefault="00104218" w:rsidP="00C75040">
      <w:pPr>
        <w:numPr>
          <w:ilvl w:val="0"/>
          <w:numId w:val="29"/>
        </w:numPr>
        <w:tabs>
          <w:tab w:val="left" w:pos="993"/>
        </w:tabs>
        <w:spacing w:before="0" w:after="200" w:line="276" w:lineRule="auto"/>
        <w:ind w:left="0" w:firstLine="567"/>
        <w:rPr>
          <w:sz w:val="28"/>
          <w:szCs w:val="28"/>
        </w:rPr>
      </w:pPr>
      <w:r w:rsidRPr="00104218">
        <w:rPr>
          <w:sz w:val="28"/>
          <w:szCs w:val="28"/>
        </w:rPr>
        <w:t xml:space="preserve">постоянное совершенствование схемы водоснабжения на основе последовательного планирования развития системы водоснабжения,  реализации  плановых мероприятий, проверки результатов реализации и своевременной корректировки технических решений и мероприятий. </w:t>
      </w:r>
    </w:p>
    <w:p w:rsidR="00376D8A" w:rsidRDefault="00376D8A" w:rsidP="00376D8A">
      <w:pPr>
        <w:tabs>
          <w:tab w:val="left" w:pos="993"/>
        </w:tabs>
        <w:spacing w:before="0" w:after="200" w:line="276" w:lineRule="auto"/>
        <w:rPr>
          <w:sz w:val="28"/>
          <w:szCs w:val="28"/>
        </w:rPr>
      </w:pPr>
    </w:p>
    <w:p w:rsidR="00104218" w:rsidRPr="00104218" w:rsidRDefault="00376D8A" w:rsidP="0010421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  <w:r w:rsidR="00104218" w:rsidRPr="00104218">
        <w:rPr>
          <w:rFonts w:eastAsia="Calibri"/>
          <w:sz w:val="28"/>
          <w:szCs w:val="28"/>
          <w:lang w:eastAsia="en-US"/>
        </w:rPr>
        <w:t xml:space="preserve">  Основные задачи развития системы водоснабжения: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реконструкция и модернизация существующих источников и водопроводной сети с целью обеспечения качества воды, поставляемой потребителям, повышения надежности водоснабжения и снижения аварийности;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замена запорной арматуры на водопроводной сети с целью обеспечения исправного технического состояния сети, бесперебойной подачи воды потребителям, в том числе на нужды пожаротушения;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строительство сетей и сооружений для водоснабжения осваиваемых и преобразуемых территорий, а также отдельных территорий, </w:t>
      </w:r>
      <w:r w:rsidRPr="00104218">
        <w:rPr>
          <w:sz w:val="28"/>
          <w:szCs w:val="28"/>
        </w:rPr>
        <w:lastRenderedPageBreak/>
        <w:t>не имеющих централизованного водоснабжения с целью обеспечения доступности  услуг водоснабжения для всех жителей;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>соблюдение технологических, экологических и санитарно-эпидемиологических требований при заборе, подготовке и подаче питьевой воды потребителям;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улучшение обеспечения населения питьевой водой нормативного качества и в достаточном количестве, улучшение на этой основе здоровья человека;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>внедрение мероприятий по энергосбережению  и повышению энергетической эффективности  систем водоснабжения,  включая приборный учет количества воды, забираемый из источника питьевого водоснабжения, количества подаваемой и расходуемой воды.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>установка устройств по обеззараживанию воды (типа УФО)</w:t>
      </w:r>
    </w:p>
    <w:p w:rsidR="003C5F24" w:rsidRDefault="003C5F24" w:rsidP="008522A4">
      <w:pPr>
        <w:rPr>
          <w:sz w:val="28"/>
          <w:szCs w:val="28"/>
        </w:rPr>
        <w:sectPr w:rsidR="003C5F24" w:rsidSect="004B51D9">
          <w:headerReference w:type="first" r:id="rId14"/>
          <w:footerReference w:type="first" r:id="rId15"/>
          <w:pgSz w:w="11906" w:h="16838" w:code="9"/>
          <w:pgMar w:top="851" w:right="1418" w:bottom="1843" w:left="1531" w:header="0" w:footer="0" w:gutter="0"/>
          <w:cols w:space="708"/>
          <w:docGrid w:linePitch="381"/>
        </w:sectPr>
      </w:pPr>
    </w:p>
    <w:p w:rsidR="008522A4" w:rsidRDefault="008522A4" w:rsidP="00377240">
      <w:pPr>
        <w:pStyle w:val="2"/>
        <w:numPr>
          <w:ilvl w:val="1"/>
          <w:numId w:val="11"/>
        </w:numPr>
        <w:spacing w:before="0" w:after="0" w:line="240" w:lineRule="auto"/>
        <w:ind w:left="426"/>
        <w:jc w:val="left"/>
        <w:rPr>
          <w:rFonts w:ascii="Times New Roman" w:hAnsi="Times New Roman" w:cs="Times New Roman"/>
          <w:sz w:val="28"/>
          <w:szCs w:val="28"/>
        </w:rPr>
      </w:pPr>
      <w:bookmarkStart w:id="63" w:name="_Toc385926894"/>
      <w:bookmarkStart w:id="64" w:name="_Toc48122810"/>
      <w:r w:rsidRPr="002A4100">
        <w:rPr>
          <w:rFonts w:ascii="Times New Roman" w:hAnsi="Times New Roman" w:cs="Times New Roman"/>
          <w:sz w:val="28"/>
          <w:szCs w:val="28"/>
        </w:rPr>
        <w:lastRenderedPageBreak/>
        <w:t>Баланс водоснабжения и потребления горячей, питьевой и технической воды.</w:t>
      </w:r>
      <w:bookmarkEnd w:id="63"/>
      <w:bookmarkEnd w:id="64"/>
    </w:p>
    <w:p w:rsidR="00942CDC" w:rsidRPr="00942CDC" w:rsidRDefault="00942CDC" w:rsidP="00377240">
      <w:pPr>
        <w:ind w:firstLine="0"/>
        <w:jc w:val="left"/>
        <w:rPr>
          <w:b/>
          <w:lang w:eastAsia="en-US"/>
        </w:rPr>
      </w:pPr>
      <w:r w:rsidRPr="00942CDC">
        <w:rPr>
          <w:rFonts w:eastAsia="Calibri"/>
          <w:b/>
          <w:sz w:val="28"/>
          <w:szCs w:val="28"/>
          <w:lang w:eastAsia="en-US"/>
        </w:rPr>
        <w:t>1.3.1.Общий водный баланс подачи и реализаци</w:t>
      </w:r>
      <w:r>
        <w:rPr>
          <w:rFonts w:eastAsia="Calibri"/>
          <w:b/>
          <w:sz w:val="28"/>
          <w:szCs w:val="28"/>
          <w:lang w:eastAsia="en-US"/>
        </w:rPr>
        <w:t>я</w:t>
      </w:r>
      <w:r w:rsidRPr="00942CDC">
        <w:rPr>
          <w:rFonts w:eastAsia="Calibri"/>
          <w:b/>
          <w:sz w:val="28"/>
          <w:szCs w:val="28"/>
          <w:lang w:eastAsia="en-US"/>
        </w:rPr>
        <w:t xml:space="preserve"> воды сельского поселения</w:t>
      </w:r>
      <w:r>
        <w:rPr>
          <w:rFonts w:eastAsia="Calibri"/>
          <w:b/>
          <w:sz w:val="28"/>
          <w:szCs w:val="28"/>
          <w:lang w:eastAsia="en-US"/>
        </w:rPr>
        <w:t>.</w:t>
      </w:r>
    </w:p>
    <w:p w:rsidR="00242C6E" w:rsidRPr="00242C6E" w:rsidRDefault="008522A4" w:rsidP="00242C6E">
      <w:pPr>
        <w:spacing w:line="276" w:lineRule="auto"/>
        <w:ind w:firstLine="142"/>
        <w:rPr>
          <w:sz w:val="28"/>
          <w:szCs w:val="24"/>
        </w:rPr>
      </w:pPr>
      <w:r w:rsidRPr="002A4100">
        <w:rPr>
          <w:sz w:val="28"/>
          <w:szCs w:val="28"/>
        </w:rPr>
        <w:t>В соответствии с формой №2-тп (водхоз) (сведения об использовании воды), было использовано</w:t>
      </w:r>
      <w:r w:rsidR="00242C6E">
        <w:rPr>
          <w:sz w:val="28"/>
          <w:szCs w:val="28"/>
        </w:rPr>
        <w:t>:</w:t>
      </w:r>
      <w:r w:rsidRPr="002A4100">
        <w:rPr>
          <w:sz w:val="28"/>
          <w:szCs w:val="28"/>
        </w:rPr>
        <w:t xml:space="preserve"> </w:t>
      </w:r>
    </w:p>
    <w:p w:rsidR="00242C6E" w:rsidRPr="00242C6E" w:rsidRDefault="00981F9D" w:rsidP="00242C6E">
      <w:pPr>
        <w:spacing w:before="0" w:after="0" w:line="276" w:lineRule="auto"/>
        <w:ind w:firstLine="0"/>
        <w:rPr>
          <w:sz w:val="28"/>
          <w:szCs w:val="24"/>
        </w:rPr>
      </w:pPr>
      <w:r>
        <w:rPr>
          <w:sz w:val="28"/>
          <w:szCs w:val="24"/>
        </w:rPr>
        <w:t>- от объема забранной воды (36</w:t>
      </w:r>
      <w:r w:rsidR="00242C6E" w:rsidRPr="00242C6E">
        <w:rPr>
          <w:sz w:val="28"/>
          <w:szCs w:val="24"/>
        </w:rPr>
        <w:t>,59%), от отпуска в сеть (45%) - на</w:t>
      </w:r>
    </w:p>
    <w:p w:rsidR="00085F95" w:rsidRDefault="00242C6E" w:rsidP="00242C6E">
      <w:pPr>
        <w:spacing w:before="0" w:after="0" w:line="276" w:lineRule="auto"/>
        <w:ind w:firstLine="0"/>
        <w:rPr>
          <w:sz w:val="28"/>
          <w:szCs w:val="24"/>
        </w:rPr>
      </w:pPr>
      <w:r w:rsidRPr="00242C6E">
        <w:rPr>
          <w:sz w:val="28"/>
          <w:szCs w:val="24"/>
        </w:rPr>
        <w:t>водоснабжение населения;</w:t>
      </w:r>
    </w:p>
    <w:p w:rsidR="00242C6E" w:rsidRPr="00242C6E" w:rsidRDefault="00981F9D" w:rsidP="00242C6E">
      <w:pPr>
        <w:spacing w:before="0" w:after="0" w:line="276" w:lineRule="auto"/>
        <w:ind w:firstLine="0"/>
        <w:rPr>
          <w:sz w:val="28"/>
          <w:szCs w:val="24"/>
        </w:rPr>
      </w:pPr>
      <w:r>
        <w:rPr>
          <w:sz w:val="28"/>
          <w:szCs w:val="24"/>
        </w:rPr>
        <w:t>- от объема забранной воды (33</w:t>
      </w:r>
      <w:r w:rsidR="00242C6E" w:rsidRPr="00242C6E">
        <w:rPr>
          <w:sz w:val="28"/>
          <w:szCs w:val="24"/>
        </w:rPr>
        <w:t xml:space="preserve">,11%), от отпуска в сеть (40,72%) </w:t>
      </w:r>
      <w:r w:rsidR="00085F95">
        <w:rPr>
          <w:sz w:val="28"/>
          <w:szCs w:val="24"/>
        </w:rPr>
        <w:t>–</w:t>
      </w:r>
      <w:r w:rsidR="00242C6E" w:rsidRPr="00242C6E">
        <w:rPr>
          <w:sz w:val="28"/>
          <w:szCs w:val="24"/>
        </w:rPr>
        <w:t xml:space="preserve"> на</w:t>
      </w:r>
      <w:r w:rsidR="00085F95">
        <w:rPr>
          <w:sz w:val="28"/>
          <w:szCs w:val="24"/>
        </w:rPr>
        <w:t xml:space="preserve"> </w:t>
      </w:r>
      <w:r w:rsidR="00242C6E" w:rsidRPr="00242C6E">
        <w:rPr>
          <w:sz w:val="28"/>
          <w:szCs w:val="24"/>
        </w:rPr>
        <w:t>хозяйственно-питьевые нужды бюджетн</w:t>
      </w:r>
      <w:r w:rsidR="00242C6E">
        <w:rPr>
          <w:sz w:val="28"/>
          <w:szCs w:val="24"/>
        </w:rPr>
        <w:t>ы</w:t>
      </w:r>
      <w:r w:rsidR="00242C6E" w:rsidRPr="00242C6E">
        <w:rPr>
          <w:sz w:val="28"/>
          <w:szCs w:val="24"/>
        </w:rPr>
        <w:t>х и сторонних потребителей;</w:t>
      </w:r>
    </w:p>
    <w:p w:rsidR="00242C6E" w:rsidRPr="00242C6E" w:rsidRDefault="00242C6E" w:rsidP="00242C6E">
      <w:pPr>
        <w:spacing w:before="0" w:after="0" w:line="276" w:lineRule="auto"/>
        <w:ind w:firstLine="0"/>
        <w:rPr>
          <w:sz w:val="28"/>
          <w:szCs w:val="24"/>
        </w:rPr>
      </w:pPr>
      <w:r w:rsidRPr="00242C6E">
        <w:rPr>
          <w:sz w:val="28"/>
          <w:szCs w:val="24"/>
        </w:rPr>
        <w:t>- от объема забранной воды (11,61%), от отпуска в сеть (14,28%) - на</w:t>
      </w:r>
    </w:p>
    <w:p w:rsidR="00085F95" w:rsidRDefault="00242C6E" w:rsidP="00242C6E">
      <w:pPr>
        <w:spacing w:before="0" w:after="0" w:line="276" w:lineRule="auto"/>
        <w:ind w:firstLine="0"/>
        <w:rPr>
          <w:sz w:val="28"/>
          <w:szCs w:val="24"/>
        </w:rPr>
      </w:pPr>
      <w:r w:rsidRPr="00242C6E">
        <w:rPr>
          <w:sz w:val="28"/>
          <w:szCs w:val="24"/>
        </w:rPr>
        <w:t>производственные нужды,</w:t>
      </w:r>
    </w:p>
    <w:p w:rsidR="00242C6E" w:rsidRPr="00242C6E" w:rsidRDefault="00242C6E" w:rsidP="00242C6E">
      <w:pPr>
        <w:spacing w:before="0" w:after="0" w:line="276" w:lineRule="auto"/>
        <w:ind w:firstLine="0"/>
        <w:rPr>
          <w:sz w:val="28"/>
          <w:szCs w:val="24"/>
        </w:rPr>
      </w:pPr>
      <w:r w:rsidRPr="00242C6E">
        <w:rPr>
          <w:sz w:val="28"/>
          <w:szCs w:val="24"/>
        </w:rPr>
        <w:t>- 4,45 % расход воды на собственные технологические нужды. - 14,89% потери при транспортировке воды.</w:t>
      </w:r>
    </w:p>
    <w:p w:rsidR="000D0EEE" w:rsidRPr="000D0EEE" w:rsidRDefault="000D0EEE" w:rsidP="000D0EEE">
      <w:pPr>
        <w:spacing w:after="0"/>
        <w:rPr>
          <w:rFonts w:eastAsia="Calibri"/>
          <w:sz w:val="28"/>
          <w:szCs w:val="28"/>
          <w:lang w:eastAsia="en-US"/>
        </w:rPr>
      </w:pPr>
      <w:r w:rsidRPr="000D0EEE">
        <w:rPr>
          <w:rFonts w:eastAsia="Calibri"/>
          <w:sz w:val="28"/>
          <w:szCs w:val="28"/>
          <w:lang w:eastAsia="en-US"/>
        </w:rPr>
        <w:t>Общий водный баланс подачи и реализации воды сельского поселения представлены в таблице 1.</w:t>
      </w:r>
      <w:r w:rsidR="000043C6">
        <w:rPr>
          <w:rFonts w:eastAsia="Calibri"/>
          <w:sz w:val="28"/>
          <w:szCs w:val="28"/>
          <w:lang w:eastAsia="en-US"/>
        </w:rPr>
        <w:t>3.1.1.</w:t>
      </w:r>
      <w:r w:rsidRPr="000D0EEE">
        <w:rPr>
          <w:rFonts w:eastAsia="Calibri"/>
          <w:sz w:val="28"/>
          <w:szCs w:val="28"/>
          <w:lang w:eastAsia="en-US"/>
        </w:rPr>
        <w:t xml:space="preserve"> и таблица 1.</w:t>
      </w:r>
      <w:r w:rsidR="000043C6">
        <w:rPr>
          <w:rFonts w:eastAsia="Calibri"/>
          <w:sz w:val="28"/>
          <w:szCs w:val="28"/>
          <w:lang w:eastAsia="en-US"/>
        </w:rPr>
        <w:t>3</w:t>
      </w:r>
      <w:r w:rsidRPr="000D0EEE">
        <w:rPr>
          <w:rFonts w:eastAsia="Calibri"/>
          <w:sz w:val="28"/>
          <w:szCs w:val="28"/>
          <w:lang w:eastAsia="en-US"/>
        </w:rPr>
        <w:t>.</w:t>
      </w:r>
      <w:r w:rsidR="000043C6">
        <w:rPr>
          <w:rFonts w:eastAsia="Calibri"/>
          <w:sz w:val="28"/>
          <w:szCs w:val="28"/>
          <w:lang w:eastAsia="en-US"/>
        </w:rPr>
        <w:t>1</w:t>
      </w:r>
      <w:r w:rsidRPr="000D0EEE">
        <w:rPr>
          <w:rFonts w:eastAsia="Calibri"/>
          <w:sz w:val="28"/>
          <w:szCs w:val="28"/>
          <w:lang w:eastAsia="en-US"/>
        </w:rPr>
        <w:t>.</w:t>
      </w:r>
      <w:r w:rsidR="000043C6">
        <w:rPr>
          <w:rFonts w:eastAsia="Calibri"/>
          <w:sz w:val="28"/>
          <w:szCs w:val="28"/>
          <w:lang w:eastAsia="en-US"/>
        </w:rPr>
        <w:t>2.</w:t>
      </w:r>
    </w:p>
    <w:p w:rsidR="000D0EEE" w:rsidRPr="000D0EEE" w:rsidRDefault="000D0EEE" w:rsidP="000D0EEE">
      <w:pPr>
        <w:spacing w:before="0" w:after="200" w:line="276" w:lineRule="auto"/>
        <w:ind w:firstLine="567"/>
        <w:jc w:val="right"/>
        <w:rPr>
          <w:rFonts w:eastAsia="Calibri"/>
          <w:lang w:eastAsia="en-US"/>
        </w:rPr>
      </w:pPr>
      <w:r w:rsidRPr="000D0EEE">
        <w:rPr>
          <w:rFonts w:eastAsia="Calibri"/>
          <w:lang w:eastAsia="en-US"/>
        </w:rPr>
        <w:t>Таблица 1.</w:t>
      </w:r>
      <w:r w:rsidR="000043C6">
        <w:rPr>
          <w:rFonts w:eastAsia="Calibri"/>
          <w:lang w:eastAsia="en-US"/>
        </w:rPr>
        <w:t>3.1.1.</w:t>
      </w:r>
    </w:p>
    <w:tbl>
      <w:tblPr>
        <w:tblW w:w="47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3"/>
        <w:gridCol w:w="1219"/>
        <w:gridCol w:w="1219"/>
      </w:tblGrid>
      <w:tr w:rsidR="000D0EEE" w:rsidRPr="000D0EEE" w:rsidTr="00242C6E">
        <w:trPr>
          <w:trHeight w:val="20"/>
        </w:trPr>
        <w:tc>
          <w:tcPr>
            <w:tcW w:w="3570" w:type="pct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Показатели производственной деятельности</w:t>
            </w:r>
            <w:r w:rsidRPr="000D0EEE">
              <w:rPr>
                <w:b/>
                <w:color w:val="000000"/>
              </w:rPr>
              <w:t xml:space="preserve"> МУП «УТВиВ «Сибиряк» МО с.п. Нижнесортымский 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D0EEE" w:rsidRPr="000D0EEE" w:rsidRDefault="000D0EEE" w:rsidP="0022167F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201</w:t>
            </w:r>
            <w:r w:rsidR="0022167F">
              <w:rPr>
                <w:b/>
                <w:color w:val="000000"/>
                <w:sz w:val="22"/>
              </w:rPr>
              <w:t>9</w:t>
            </w:r>
            <w:r w:rsidRPr="000D0EEE">
              <w:rPr>
                <w:b/>
                <w:color w:val="000000"/>
                <w:sz w:val="22"/>
              </w:rPr>
              <w:t xml:space="preserve"> год</w:t>
            </w:r>
          </w:p>
        </w:tc>
        <w:tc>
          <w:tcPr>
            <w:tcW w:w="715" w:type="pct"/>
          </w:tcPr>
          <w:p w:rsidR="000D0EEE" w:rsidRPr="000D0EEE" w:rsidRDefault="000D0EEE" w:rsidP="0022167F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20</w:t>
            </w:r>
            <w:r w:rsidR="0022167F">
              <w:rPr>
                <w:b/>
                <w:color w:val="000000"/>
                <w:sz w:val="22"/>
              </w:rPr>
              <w:t>20</w:t>
            </w:r>
            <w:r w:rsidRPr="000D0EEE">
              <w:rPr>
                <w:b/>
                <w:color w:val="000000"/>
                <w:sz w:val="22"/>
              </w:rPr>
              <w:t xml:space="preserve"> год (план)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Поднятой воды, тыс.куб.м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784,141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889,920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Потери воды, тыс.куб.м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111,578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75,060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Объем воды, используемой на собственные нужды, тыс.куб.м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34,919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64,180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Полезный отпуск, тыс.куб.м в том числе</w:t>
            </w:r>
            <w:r w:rsidRPr="000D0EEE">
              <w:rPr>
                <w:rFonts w:eastAsia="Calibri"/>
                <w:lang w:eastAsia="en-US"/>
              </w:rPr>
              <w:t>: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637,644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750,680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- собственные нужды подразделений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91,061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193,220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- ГВС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172,917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185,31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284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- население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204,365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205,680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284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- бюджетные потребители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38,069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35,430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284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- прочие потребители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131,232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131,040</w:t>
            </w:r>
          </w:p>
        </w:tc>
      </w:tr>
    </w:tbl>
    <w:p w:rsidR="000D0EEE" w:rsidRDefault="000D0EEE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Pr="000D0EEE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tbl>
      <w:tblPr>
        <w:tblW w:w="47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3"/>
        <w:gridCol w:w="1219"/>
        <w:gridCol w:w="1219"/>
      </w:tblGrid>
      <w:tr w:rsidR="00085F95" w:rsidRPr="000D0EEE" w:rsidTr="00547356">
        <w:trPr>
          <w:trHeight w:val="20"/>
        </w:trPr>
        <w:tc>
          <w:tcPr>
            <w:tcW w:w="3570" w:type="pct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Показатели производственной деятельности</w:t>
            </w:r>
            <w:r w:rsidRPr="000D0EEE">
              <w:rPr>
                <w:b/>
                <w:color w:val="000000"/>
              </w:rPr>
              <w:t xml:space="preserve"> МУП «УТВиВ «Сибиряк» МО с.п. Нижнесортымский 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201</w:t>
            </w:r>
            <w:r>
              <w:rPr>
                <w:b/>
                <w:color w:val="000000"/>
                <w:sz w:val="22"/>
              </w:rPr>
              <w:t>9</w:t>
            </w:r>
            <w:r w:rsidRPr="000D0EEE">
              <w:rPr>
                <w:b/>
                <w:color w:val="000000"/>
                <w:sz w:val="22"/>
              </w:rPr>
              <w:t xml:space="preserve"> год</w:t>
            </w:r>
          </w:p>
        </w:tc>
        <w:tc>
          <w:tcPr>
            <w:tcW w:w="715" w:type="pct"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20</w:t>
            </w:r>
            <w:r>
              <w:rPr>
                <w:b/>
                <w:color w:val="000000"/>
                <w:sz w:val="22"/>
              </w:rPr>
              <w:t>20</w:t>
            </w:r>
            <w:r w:rsidRPr="000D0EEE">
              <w:rPr>
                <w:b/>
                <w:color w:val="000000"/>
                <w:sz w:val="22"/>
              </w:rPr>
              <w:t xml:space="preserve"> год (план)</w:t>
            </w:r>
          </w:p>
        </w:tc>
      </w:tr>
      <w:tr w:rsidR="00085F95" w:rsidRPr="004550ED" w:rsidTr="00547356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Реализация, тыс.куб.м в том числе</w:t>
            </w:r>
            <w:r w:rsidRPr="000D0EEE">
              <w:rPr>
                <w:rFonts w:eastAsia="Calibri"/>
                <w:lang w:eastAsia="en-US"/>
              </w:rPr>
              <w:t>: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546,583</w:t>
            </w:r>
          </w:p>
        </w:tc>
        <w:tc>
          <w:tcPr>
            <w:tcW w:w="715" w:type="pct"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557,460</w:t>
            </w:r>
          </w:p>
        </w:tc>
      </w:tr>
      <w:tr w:rsidR="00085F95" w:rsidRPr="004550ED" w:rsidTr="00547356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 - население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286,948</w:t>
            </w:r>
          </w:p>
        </w:tc>
        <w:tc>
          <w:tcPr>
            <w:tcW w:w="715" w:type="pct"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292,310</w:t>
            </w:r>
          </w:p>
        </w:tc>
      </w:tr>
      <w:tr w:rsidR="00085F95" w:rsidRPr="004550ED" w:rsidTr="00547356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 - бюджет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49,477</w:t>
            </w:r>
          </w:p>
        </w:tc>
        <w:tc>
          <w:tcPr>
            <w:tcW w:w="715" w:type="pct"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48,000</w:t>
            </w:r>
          </w:p>
        </w:tc>
      </w:tr>
      <w:tr w:rsidR="00085F95" w:rsidRPr="004550ED" w:rsidTr="00547356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 - сторонние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210,158</w:t>
            </w:r>
          </w:p>
        </w:tc>
        <w:tc>
          <w:tcPr>
            <w:tcW w:w="715" w:type="pct"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217,150</w:t>
            </w:r>
          </w:p>
        </w:tc>
      </w:tr>
    </w:tbl>
    <w:p w:rsidR="00085F95" w:rsidRDefault="000D0EEE" w:rsidP="00981F9D">
      <w:pPr>
        <w:spacing w:before="0" w:after="0" w:line="276" w:lineRule="auto"/>
        <w:ind w:firstLine="0"/>
        <w:rPr>
          <w:rFonts w:eastAsia="Calibri"/>
          <w:lang w:eastAsia="en-US"/>
        </w:rPr>
      </w:pPr>
      <w:r w:rsidRPr="000D0EEE">
        <w:rPr>
          <w:rFonts w:eastAsia="Calibri"/>
          <w:lang w:eastAsia="en-US"/>
        </w:rPr>
        <w:tab/>
        <w:t xml:space="preserve">                                      </w:t>
      </w:r>
      <w:r w:rsidR="00981F9D">
        <w:rPr>
          <w:rFonts w:eastAsia="Calibri"/>
          <w:lang w:eastAsia="en-US"/>
        </w:rPr>
        <w:t xml:space="preserve">                           </w:t>
      </w: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D0EEE" w:rsidRPr="000D0EEE" w:rsidRDefault="000D0EEE" w:rsidP="000F099A">
      <w:pPr>
        <w:spacing w:before="0" w:after="0" w:line="276" w:lineRule="auto"/>
        <w:ind w:firstLine="567"/>
        <w:jc w:val="right"/>
        <w:rPr>
          <w:rFonts w:eastAsia="Calibri"/>
          <w:lang w:eastAsia="en-US"/>
        </w:rPr>
      </w:pPr>
      <w:r w:rsidRPr="000D0EEE">
        <w:rPr>
          <w:rFonts w:eastAsia="Calibri"/>
          <w:lang w:eastAsia="en-US"/>
        </w:rPr>
        <w:t xml:space="preserve">   Таблица 1.</w:t>
      </w:r>
      <w:r w:rsidR="000043C6">
        <w:rPr>
          <w:rFonts w:eastAsia="Calibri"/>
          <w:lang w:eastAsia="en-US"/>
        </w:rPr>
        <w:t>3</w:t>
      </w:r>
      <w:r w:rsidRPr="000D0EEE">
        <w:rPr>
          <w:rFonts w:eastAsia="Calibri"/>
          <w:lang w:eastAsia="en-US"/>
        </w:rPr>
        <w:t>.</w:t>
      </w:r>
      <w:r w:rsidR="000043C6">
        <w:rPr>
          <w:rFonts w:eastAsia="Calibri"/>
          <w:lang w:eastAsia="en-US"/>
        </w:rPr>
        <w:t>1.2.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7"/>
        <w:gridCol w:w="1276"/>
        <w:gridCol w:w="1275"/>
        <w:gridCol w:w="1276"/>
        <w:gridCol w:w="1275"/>
        <w:gridCol w:w="1148"/>
      </w:tblGrid>
      <w:tr w:rsidR="000D0EEE" w:rsidRPr="000D0EEE" w:rsidTr="00215ACB">
        <w:tc>
          <w:tcPr>
            <w:tcW w:w="3085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b/>
                <w:color w:val="000000"/>
                <w:sz w:val="22"/>
              </w:rPr>
              <w:t>Показатели производственной деятельности ОАО «Сургутнефтегаз»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1 квартал     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>г.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 квартал</w:t>
            </w: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 xml:space="preserve"> г.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3 квартал</w:t>
            </w: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 xml:space="preserve"> г.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4 квартал</w:t>
            </w: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 xml:space="preserve"> г.</w:t>
            </w:r>
          </w:p>
        </w:tc>
        <w:tc>
          <w:tcPr>
            <w:tcW w:w="1276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Итого</w:t>
            </w: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 xml:space="preserve"> г.</w:t>
            </w:r>
          </w:p>
        </w:tc>
      </w:tr>
      <w:tr w:rsidR="000D0EEE" w:rsidRPr="000D0EEE" w:rsidTr="007C10B3">
        <w:trPr>
          <w:trHeight w:val="709"/>
        </w:trPr>
        <w:tc>
          <w:tcPr>
            <w:tcW w:w="3085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Холодное водоснабжение тыс. куб.м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24,173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25,742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25,719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24,968</w:t>
            </w:r>
          </w:p>
        </w:tc>
        <w:tc>
          <w:tcPr>
            <w:tcW w:w="1276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100,602</w:t>
            </w:r>
          </w:p>
        </w:tc>
      </w:tr>
      <w:tr w:rsidR="000D0EEE" w:rsidRPr="000D0EEE" w:rsidTr="007C10B3">
        <w:trPr>
          <w:trHeight w:val="408"/>
        </w:trPr>
        <w:tc>
          <w:tcPr>
            <w:tcW w:w="3085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Итого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24,173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25,742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25,719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24,968</w:t>
            </w:r>
          </w:p>
        </w:tc>
        <w:tc>
          <w:tcPr>
            <w:tcW w:w="1276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100,602</w:t>
            </w:r>
          </w:p>
        </w:tc>
      </w:tr>
    </w:tbl>
    <w:p w:rsidR="00924427" w:rsidRDefault="00924427" w:rsidP="00981F9D">
      <w:pPr>
        <w:pStyle w:val="2"/>
        <w:spacing w:before="0"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65" w:name="_Toc380482136"/>
      <w:bookmarkStart w:id="66" w:name="_Toc398123369"/>
    </w:p>
    <w:p w:rsidR="000D0EEE" w:rsidRPr="000D0EEE" w:rsidRDefault="000D0EEE" w:rsidP="000D0EEE">
      <w:pPr>
        <w:pStyle w:val="2"/>
        <w:spacing w:before="0" w:after="200" w:line="276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bookmarkStart w:id="67" w:name="_Toc48122811"/>
      <w:r w:rsidRPr="000D0EEE">
        <w:rPr>
          <w:rFonts w:ascii="Times New Roman" w:hAnsi="Times New Roman" w:cs="Times New Roman"/>
          <w:sz w:val="28"/>
          <w:szCs w:val="28"/>
        </w:rPr>
        <w:t>1.3.</w:t>
      </w:r>
      <w:r w:rsidR="000043C6">
        <w:rPr>
          <w:rFonts w:ascii="Times New Roman" w:hAnsi="Times New Roman" w:cs="Times New Roman"/>
          <w:sz w:val="28"/>
          <w:szCs w:val="28"/>
        </w:rPr>
        <w:t>2</w:t>
      </w:r>
      <w:r w:rsidRPr="000D0EEE">
        <w:rPr>
          <w:rFonts w:ascii="Times New Roman" w:hAnsi="Times New Roman" w:cs="Times New Roman"/>
          <w:sz w:val="28"/>
          <w:szCs w:val="28"/>
        </w:rPr>
        <w:t>.Территориальный водный баланс подачи воды по зонам действия водопроводных сооружений (годовой и в сутки максимального водопотребления)</w:t>
      </w:r>
      <w:bookmarkEnd w:id="65"/>
      <w:bookmarkEnd w:id="66"/>
      <w:bookmarkEnd w:id="67"/>
    </w:p>
    <w:p w:rsidR="000D0EEE" w:rsidRPr="001364ED" w:rsidRDefault="000D0EEE" w:rsidP="000D0EEE">
      <w:pPr>
        <w:spacing w:after="0"/>
        <w:rPr>
          <w:sz w:val="28"/>
          <w:szCs w:val="28"/>
        </w:rPr>
      </w:pPr>
      <w:r w:rsidRPr="001364ED">
        <w:rPr>
          <w:sz w:val="28"/>
          <w:szCs w:val="28"/>
        </w:rPr>
        <w:t>Структура территориального баланса подачи воды в 201</w:t>
      </w:r>
      <w:r w:rsidR="007C608F" w:rsidRPr="001364ED">
        <w:rPr>
          <w:sz w:val="28"/>
          <w:szCs w:val="28"/>
        </w:rPr>
        <w:t>9</w:t>
      </w:r>
      <w:r w:rsidRPr="001364ED">
        <w:rPr>
          <w:sz w:val="28"/>
          <w:szCs w:val="28"/>
        </w:rPr>
        <w:t xml:space="preserve"> году сельского поселения представлена в таблице 1.</w:t>
      </w:r>
      <w:r w:rsidR="000043C6">
        <w:rPr>
          <w:sz w:val="28"/>
          <w:szCs w:val="28"/>
        </w:rPr>
        <w:t>3</w:t>
      </w:r>
      <w:r w:rsidRPr="001364ED">
        <w:rPr>
          <w:sz w:val="28"/>
          <w:szCs w:val="28"/>
        </w:rPr>
        <w:t>.</w:t>
      </w:r>
      <w:r w:rsidR="000043C6">
        <w:rPr>
          <w:sz w:val="28"/>
          <w:szCs w:val="28"/>
        </w:rPr>
        <w:t>2.</w:t>
      </w:r>
      <w:r w:rsidRPr="001364ED">
        <w:rPr>
          <w:sz w:val="28"/>
          <w:szCs w:val="28"/>
        </w:rPr>
        <w:t xml:space="preserve"> </w:t>
      </w:r>
    </w:p>
    <w:p w:rsidR="000D0EEE" w:rsidRDefault="000D0EEE" w:rsidP="000D0EEE">
      <w:pPr>
        <w:jc w:val="right"/>
      </w:pPr>
      <w:bookmarkStart w:id="68" w:name="_Toc360699275"/>
      <w:bookmarkStart w:id="69" w:name="_Toc360699661"/>
      <w:bookmarkStart w:id="70" w:name="_Toc360700047"/>
      <w:r>
        <w:t xml:space="preserve">Таблица </w:t>
      </w:r>
      <w:bookmarkEnd w:id="68"/>
      <w:bookmarkEnd w:id="69"/>
      <w:bookmarkEnd w:id="70"/>
      <w:r>
        <w:t>1.</w:t>
      </w:r>
      <w:r w:rsidR="000043C6">
        <w:t>3.2.</w:t>
      </w:r>
    </w:p>
    <w:tbl>
      <w:tblPr>
        <w:tblW w:w="494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1"/>
        <w:gridCol w:w="2897"/>
        <w:gridCol w:w="3263"/>
        <w:gridCol w:w="2165"/>
      </w:tblGrid>
      <w:tr w:rsidR="000D0EEE" w:rsidRPr="00902239" w:rsidTr="00215ACB">
        <w:trPr>
          <w:trHeight w:val="255"/>
          <w:tblHeader/>
        </w:trPr>
        <w:tc>
          <w:tcPr>
            <w:tcW w:w="259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  <w:r w:rsidRPr="00902239">
              <w:rPr>
                <w:b/>
                <w:sz w:val="22"/>
              </w:rPr>
              <w:t>№ п/п</w:t>
            </w:r>
          </w:p>
        </w:tc>
        <w:tc>
          <w:tcPr>
            <w:tcW w:w="1649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  <w:r w:rsidRPr="00902239">
              <w:rPr>
                <w:b/>
                <w:sz w:val="22"/>
              </w:rPr>
              <w:t>Населенный пункт</w:t>
            </w:r>
          </w:p>
        </w:tc>
        <w:tc>
          <w:tcPr>
            <w:tcW w:w="3092" w:type="pct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  <w:r w:rsidRPr="00902239">
              <w:rPr>
                <w:b/>
                <w:sz w:val="22"/>
              </w:rPr>
              <w:t>Подача питьевой воды</w:t>
            </w:r>
          </w:p>
        </w:tc>
      </w:tr>
      <w:tr w:rsidR="000D0EEE" w:rsidRPr="00902239" w:rsidTr="00215ACB">
        <w:trPr>
          <w:trHeight w:val="285"/>
          <w:tblHeader/>
        </w:trPr>
        <w:tc>
          <w:tcPr>
            <w:tcW w:w="259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1649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18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902239">
              <w:rPr>
                <w:b/>
                <w:color w:val="000000"/>
                <w:sz w:val="22"/>
              </w:rPr>
              <w:t>в сутки максимального водопотребления, куб.м/сут</w:t>
            </w:r>
          </w:p>
        </w:tc>
        <w:tc>
          <w:tcPr>
            <w:tcW w:w="123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  <w:color w:val="000000"/>
              </w:rPr>
            </w:pPr>
            <w:bookmarkStart w:id="71" w:name="RANGE!D2"/>
            <w:r w:rsidRPr="00902239">
              <w:rPr>
                <w:b/>
                <w:color w:val="000000"/>
                <w:sz w:val="22"/>
              </w:rPr>
              <w:t>годовая, тыс.куб.м/год</w:t>
            </w:r>
            <w:bookmarkEnd w:id="71"/>
          </w:p>
        </w:tc>
      </w:tr>
      <w:tr w:rsidR="000D0EEE" w:rsidRPr="00902239" w:rsidTr="00215ACB">
        <w:tc>
          <w:tcPr>
            <w:tcW w:w="25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>1</w:t>
            </w:r>
          </w:p>
        </w:tc>
        <w:tc>
          <w:tcPr>
            <w:tcW w:w="164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085F95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 xml:space="preserve">п. Нижнесортымский </w:t>
            </w:r>
            <w:r w:rsidR="00085F95">
              <w:rPr>
                <w:sz w:val="22"/>
              </w:rPr>
              <w:t>ВОС</w:t>
            </w:r>
            <w:r w:rsidRPr="00902239">
              <w:rPr>
                <w:sz w:val="22"/>
              </w:rPr>
              <w:t>-</w:t>
            </w:r>
            <w:r w:rsidR="00085F95">
              <w:rPr>
                <w:sz w:val="22"/>
              </w:rPr>
              <w:t>7000</w:t>
            </w:r>
          </w:p>
        </w:tc>
        <w:tc>
          <w:tcPr>
            <w:tcW w:w="18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t>-</w:t>
            </w:r>
          </w:p>
        </w:tc>
        <w:tc>
          <w:tcPr>
            <w:tcW w:w="123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E14B82" w:rsidRDefault="000D0EEE" w:rsidP="00215ACB">
            <w:pPr>
              <w:spacing w:after="0" w:line="240" w:lineRule="auto"/>
              <w:ind w:firstLine="0"/>
              <w:jc w:val="center"/>
              <w:rPr>
                <w:color w:val="000000" w:themeColor="text1"/>
              </w:rPr>
            </w:pPr>
            <w:r w:rsidRPr="00E14B82">
              <w:rPr>
                <w:color w:val="000000" w:themeColor="text1"/>
                <w:sz w:val="22"/>
              </w:rPr>
              <w:t>828,777</w:t>
            </w:r>
          </w:p>
        </w:tc>
      </w:tr>
      <w:tr w:rsidR="000D0EEE" w:rsidRPr="00902239" w:rsidTr="00215ACB">
        <w:tc>
          <w:tcPr>
            <w:tcW w:w="25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>2</w:t>
            </w:r>
          </w:p>
        </w:tc>
        <w:tc>
          <w:tcPr>
            <w:tcW w:w="164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>скважина ДЕ-25</w:t>
            </w:r>
          </w:p>
        </w:tc>
        <w:tc>
          <w:tcPr>
            <w:tcW w:w="18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t>-</w:t>
            </w:r>
          </w:p>
        </w:tc>
        <w:tc>
          <w:tcPr>
            <w:tcW w:w="123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E14B82" w:rsidRDefault="000D0EEE" w:rsidP="00215ACB">
            <w:pPr>
              <w:spacing w:after="0" w:line="240" w:lineRule="auto"/>
              <w:ind w:firstLine="0"/>
              <w:jc w:val="center"/>
              <w:rPr>
                <w:color w:val="000000" w:themeColor="text1"/>
              </w:rPr>
            </w:pPr>
            <w:r w:rsidRPr="00E14B82">
              <w:rPr>
                <w:color w:val="000000" w:themeColor="text1"/>
                <w:sz w:val="22"/>
              </w:rPr>
              <w:t>-</w:t>
            </w:r>
          </w:p>
        </w:tc>
      </w:tr>
      <w:tr w:rsidR="000D0EEE" w:rsidRPr="00902239" w:rsidTr="00215ACB">
        <w:tc>
          <w:tcPr>
            <w:tcW w:w="25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>3</w:t>
            </w:r>
          </w:p>
        </w:tc>
        <w:tc>
          <w:tcPr>
            <w:tcW w:w="164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>п. Нижнесортымский промзона</w:t>
            </w:r>
          </w:p>
        </w:tc>
        <w:tc>
          <w:tcPr>
            <w:tcW w:w="18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t>-</w:t>
            </w:r>
          </w:p>
        </w:tc>
        <w:tc>
          <w:tcPr>
            <w:tcW w:w="123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E14B82" w:rsidRDefault="000D0EEE" w:rsidP="00215ACB">
            <w:pPr>
              <w:spacing w:after="0" w:line="240" w:lineRule="auto"/>
              <w:ind w:firstLine="0"/>
              <w:jc w:val="center"/>
              <w:rPr>
                <w:color w:val="000000" w:themeColor="text1"/>
              </w:rPr>
            </w:pPr>
            <w:r w:rsidRPr="00E14B82">
              <w:rPr>
                <w:color w:val="000000" w:themeColor="text1"/>
                <w:sz w:val="22"/>
              </w:rPr>
              <w:t>100,602</w:t>
            </w:r>
          </w:p>
        </w:tc>
      </w:tr>
    </w:tbl>
    <w:p w:rsidR="000D0EEE" w:rsidRDefault="000D0EEE" w:rsidP="000D0EEE">
      <w:pPr>
        <w:spacing w:after="0"/>
      </w:pPr>
    </w:p>
    <w:p w:rsidR="000D0EEE" w:rsidRDefault="000D0EEE" w:rsidP="000D0EEE">
      <w:pPr>
        <w:spacing w:after="0"/>
      </w:pPr>
    </w:p>
    <w:p w:rsidR="000D0EEE" w:rsidRDefault="000D0EEE" w:rsidP="000D0EEE">
      <w:pPr>
        <w:spacing w:after="0"/>
      </w:pPr>
    </w:p>
    <w:p w:rsidR="00853C91" w:rsidRPr="007C608F" w:rsidRDefault="00853C91" w:rsidP="00853C91">
      <w:pPr>
        <w:pStyle w:val="2"/>
        <w:spacing w:before="0"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72" w:name="_Toc48122812"/>
      <w:r w:rsidRPr="007C608F">
        <w:rPr>
          <w:rStyle w:val="FontStyle157"/>
          <w:rFonts w:ascii="Times New Roman" w:eastAsiaTheme="majorEastAsia" w:hAnsi="Times New Roman" w:cs="Times New Roman"/>
          <w:b/>
          <w:sz w:val="28"/>
          <w:szCs w:val="28"/>
        </w:rPr>
        <w:t>1.3.</w:t>
      </w:r>
      <w:r>
        <w:rPr>
          <w:rStyle w:val="FontStyle157"/>
          <w:rFonts w:ascii="Times New Roman" w:eastAsiaTheme="majorEastAsia" w:hAnsi="Times New Roman" w:cs="Times New Roman"/>
          <w:b/>
          <w:sz w:val="28"/>
          <w:szCs w:val="28"/>
        </w:rPr>
        <w:t>3</w:t>
      </w:r>
      <w:r w:rsidRPr="007C608F">
        <w:rPr>
          <w:rStyle w:val="FontStyle157"/>
          <w:rFonts w:ascii="Times New Roman" w:eastAsiaTheme="majorEastAsia" w:hAnsi="Times New Roman" w:cs="Times New Roman"/>
          <w:b/>
          <w:sz w:val="28"/>
          <w:szCs w:val="28"/>
        </w:rPr>
        <w:t>.Структурный водный баланс реализации воды по группам потребителей</w:t>
      </w:r>
      <w:bookmarkEnd w:id="72"/>
    </w:p>
    <w:p w:rsidR="00853C91" w:rsidRPr="001364ED" w:rsidRDefault="00853C91" w:rsidP="00981F9D">
      <w:pPr>
        <w:ind w:firstLine="567"/>
        <w:jc w:val="left"/>
        <w:rPr>
          <w:sz w:val="28"/>
          <w:szCs w:val="28"/>
        </w:rPr>
      </w:pPr>
      <w:r w:rsidRPr="001364ED">
        <w:rPr>
          <w:bCs/>
          <w:sz w:val="28"/>
          <w:szCs w:val="28"/>
        </w:rPr>
        <w:t xml:space="preserve">Структура водопотребления по группам потребителей </w:t>
      </w:r>
      <w:r w:rsidRPr="001364ED">
        <w:rPr>
          <w:sz w:val="28"/>
          <w:szCs w:val="28"/>
        </w:rPr>
        <w:t>представлена в таблице 1.</w:t>
      </w:r>
      <w:r>
        <w:rPr>
          <w:sz w:val="28"/>
          <w:szCs w:val="28"/>
        </w:rPr>
        <w:t>3.3.</w:t>
      </w:r>
      <w:r w:rsidRPr="001364ED">
        <w:rPr>
          <w:sz w:val="28"/>
          <w:szCs w:val="28"/>
        </w:rPr>
        <w:t xml:space="preserve"> в 2019-2020 годах</w:t>
      </w:r>
      <w:r>
        <w:rPr>
          <w:sz w:val="28"/>
          <w:szCs w:val="28"/>
        </w:rPr>
        <w:t xml:space="preserve"> и на диаграмме 1.3</w:t>
      </w:r>
      <w:r w:rsidRPr="001364ED">
        <w:rPr>
          <w:sz w:val="28"/>
          <w:szCs w:val="28"/>
        </w:rPr>
        <w:t xml:space="preserve">                                                                                 </w:t>
      </w:r>
    </w:p>
    <w:p w:rsidR="00853C91" w:rsidRDefault="00853C91" w:rsidP="00853C91">
      <w:pPr>
        <w:ind w:firstLine="567"/>
        <w:jc w:val="right"/>
      </w:pPr>
      <w:r w:rsidRPr="00222856">
        <w:t xml:space="preserve">Таблица </w:t>
      </w:r>
      <w:r>
        <w:t>1.3.3.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2835"/>
        <w:gridCol w:w="1985"/>
      </w:tblGrid>
      <w:tr w:rsidR="00853C91" w:rsidRPr="007C608F" w:rsidTr="00547356">
        <w:trPr>
          <w:trHeight w:val="227"/>
        </w:trPr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7C608F">
              <w:rPr>
                <w:rFonts w:eastAsia="Calibri"/>
                <w:b/>
                <w:sz w:val="22"/>
                <w:lang w:eastAsia="en-US"/>
              </w:rPr>
              <w:t>Группы потребителей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7C608F">
              <w:rPr>
                <w:rFonts w:eastAsia="Calibri"/>
                <w:b/>
                <w:sz w:val="22"/>
                <w:lang w:eastAsia="en-US"/>
              </w:rPr>
              <w:t>201</w:t>
            </w:r>
            <w:r>
              <w:rPr>
                <w:rFonts w:eastAsia="Calibri"/>
                <w:b/>
                <w:sz w:val="22"/>
                <w:lang w:eastAsia="en-US"/>
              </w:rPr>
              <w:t>9</w:t>
            </w:r>
            <w:r w:rsidRPr="007C608F">
              <w:rPr>
                <w:rFonts w:eastAsia="Calibri"/>
                <w:b/>
                <w:sz w:val="22"/>
                <w:lang w:eastAsia="en-US"/>
              </w:rPr>
              <w:t xml:space="preserve"> год</w:t>
            </w:r>
          </w:p>
        </w:tc>
        <w:tc>
          <w:tcPr>
            <w:tcW w:w="1985" w:type="dxa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7C608F">
              <w:rPr>
                <w:rFonts w:eastAsia="Calibri"/>
                <w:b/>
                <w:sz w:val="22"/>
                <w:lang w:eastAsia="en-US"/>
              </w:rPr>
              <w:t>20</w:t>
            </w:r>
            <w:r>
              <w:rPr>
                <w:rFonts w:eastAsia="Calibri"/>
                <w:b/>
                <w:sz w:val="22"/>
                <w:lang w:eastAsia="en-US"/>
              </w:rPr>
              <w:t>20</w:t>
            </w:r>
            <w:r w:rsidRPr="007C608F">
              <w:rPr>
                <w:rFonts w:eastAsia="Calibri"/>
                <w:b/>
                <w:sz w:val="22"/>
                <w:lang w:eastAsia="en-US"/>
              </w:rPr>
              <w:t xml:space="preserve"> год (план)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Население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286,948</w:t>
            </w:r>
          </w:p>
        </w:tc>
        <w:tc>
          <w:tcPr>
            <w:tcW w:w="1985" w:type="dxa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292,310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Бюджетные организации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49,477</w:t>
            </w:r>
          </w:p>
        </w:tc>
        <w:tc>
          <w:tcPr>
            <w:tcW w:w="1985" w:type="dxa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48,00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Прочие потребители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301,219</w:t>
            </w:r>
          </w:p>
        </w:tc>
        <w:tc>
          <w:tcPr>
            <w:tcW w:w="1985" w:type="dxa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410,370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righ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ИТОГО: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637,644</w:t>
            </w:r>
          </w:p>
        </w:tc>
        <w:tc>
          <w:tcPr>
            <w:tcW w:w="1985" w:type="dxa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750,68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Промзона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0D0EEE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85" w:type="dxa"/>
          </w:tcPr>
          <w:p w:rsidR="00853C91" w:rsidRPr="000D0EEE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853C91" w:rsidRDefault="00853C91" w:rsidP="00853C91">
      <w:pPr>
        <w:jc w:val="right"/>
        <w:rPr>
          <w:bCs/>
          <w:szCs w:val="26"/>
        </w:rPr>
      </w:pPr>
    </w:p>
    <w:p w:rsidR="00853C91" w:rsidRDefault="00853C91" w:rsidP="00853C91">
      <w:pPr>
        <w:jc w:val="right"/>
        <w:rPr>
          <w:bCs/>
          <w:szCs w:val="26"/>
        </w:rPr>
      </w:pPr>
      <w:r>
        <w:rPr>
          <w:bCs/>
          <w:szCs w:val="26"/>
        </w:rPr>
        <w:t>Диаграмма 1.3.</w:t>
      </w:r>
    </w:p>
    <w:p w:rsidR="00853C91" w:rsidRDefault="00853C91" w:rsidP="00853C91">
      <w:pPr>
        <w:jc w:val="right"/>
        <w:rPr>
          <w:bCs/>
          <w:szCs w:val="26"/>
        </w:rPr>
      </w:pPr>
    </w:p>
    <w:p w:rsidR="00853C91" w:rsidRDefault="00853C91" w:rsidP="00853C91">
      <w:pPr>
        <w:spacing w:after="0" w:line="30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4886" cy="3107932"/>
            <wp:effectExtent l="0" t="0" r="12700" b="1651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3C91" w:rsidRDefault="00853C91" w:rsidP="00853C91">
      <w:pPr>
        <w:spacing w:after="0" w:line="300" w:lineRule="auto"/>
        <w:rPr>
          <w:sz w:val="28"/>
          <w:szCs w:val="28"/>
        </w:rPr>
      </w:pPr>
    </w:p>
    <w:p w:rsidR="00853C91" w:rsidRDefault="00853C91" w:rsidP="00853C91">
      <w:pPr>
        <w:spacing w:after="0" w:line="300" w:lineRule="auto"/>
        <w:rPr>
          <w:sz w:val="28"/>
          <w:szCs w:val="28"/>
        </w:rPr>
      </w:pPr>
    </w:p>
    <w:p w:rsidR="00853C91" w:rsidRPr="007C608F" w:rsidRDefault="00853C91" w:rsidP="00853C91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i/>
          <w:sz w:val="28"/>
          <w:szCs w:val="28"/>
          <w:lang w:eastAsia="en-US"/>
        </w:rPr>
      </w:pPr>
      <w:bookmarkStart w:id="73" w:name="_Toc48122813"/>
      <w:r w:rsidRPr="007C608F">
        <w:rPr>
          <w:b/>
          <w:bCs/>
          <w:sz w:val="28"/>
          <w:szCs w:val="28"/>
          <w:lang w:eastAsia="en-US"/>
        </w:rPr>
        <w:t>1.3.</w:t>
      </w:r>
      <w:r>
        <w:rPr>
          <w:b/>
          <w:bCs/>
          <w:sz w:val="28"/>
          <w:szCs w:val="28"/>
          <w:lang w:eastAsia="en-US"/>
        </w:rPr>
        <w:t>4</w:t>
      </w:r>
      <w:r w:rsidRPr="007C608F">
        <w:rPr>
          <w:b/>
          <w:bCs/>
          <w:sz w:val="28"/>
          <w:szCs w:val="28"/>
          <w:lang w:eastAsia="en-US"/>
        </w:rPr>
        <w:t>.Сведения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</w:t>
      </w:r>
      <w:bookmarkEnd w:id="73"/>
    </w:p>
    <w:p w:rsidR="00853C91" w:rsidRPr="007C608F" w:rsidRDefault="00853C91" w:rsidP="00853C91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Сведения о фактическом потреблении населением воды представлены в таблице 1.</w:t>
      </w:r>
      <w:r>
        <w:rPr>
          <w:rFonts w:eastAsia="Calibri"/>
          <w:sz w:val="28"/>
          <w:szCs w:val="28"/>
          <w:lang w:eastAsia="en-US"/>
        </w:rPr>
        <w:t>3</w:t>
      </w:r>
      <w:r w:rsidRPr="007C608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>4.1</w:t>
      </w:r>
    </w:p>
    <w:p w:rsidR="00853C91" w:rsidRPr="00B11B1E" w:rsidRDefault="00853C91" w:rsidP="00853C91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Нормативы потребления холодного и горячего водоснабжения представлены в таблицах </w:t>
      </w:r>
      <w:r w:rsidRPr="00B11B1E">
        <w:rPr>
          <w:rFonts w:eastAsia="Calibri"/>
          <w:color w:val="000000" w:themeColor="text1"/>
          <w:sz w:val="28"/>
          <w:szCs w:val="28"/>
          <w:lang w:eastAsia="en-US"/>
        </w:rPr>
        <w:t>1.3.4.2-1.3.4.3.</w:t>
      </w:r>
    </w:p>
    <w:p w:rsidR="00853C91" w:rsidRPr="007C608F" w:rsidRDefault="00853C91" w:rsidP="00853C91">
      <w:pPr>
        <w:spacing w:before="0" w:after="200" w:line="276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ab/>
      </w:r>
      <w:r w:rsidRPr="007C608F">
        <w:rPr>
          <w:rFonts w:eastAsia="Calibri"/>
          <w:b/>
          <w:bCs/>
          <w:sz w:val="28"/>
          <w:szCs w:val="28"/>
          <w:lang w:eastAsia="en-US"/>
        </w:rPr>
        <w:t>Нормативы потребления коммунальных услуг для населения, проживающего на территории сельского поселения Нижнесортымский при отсутствии приборов учета с 01.01.20</w:t>
      </w:r>
      <w:r>
        <w:rPr>
          <w:rFonts w:eastAsia="Calibri"/>
          <w:b/>
          <w:bCs/>
          <w:sz w:val="28"/>
          <w:szCs w:val="28"/>
          <w:lang w:eastAsia="en-US"/>
        </w:rPr>
        <w:t>2</w:t>
      </w:r>
      <w:r w:rsidRPr="007C608F">
        <w:rPr>
          <w:rFonts w:eastAsia="Calibri"/>
          <w:b/>
          <w:bCs/>
          <w:sz w:val="28"/>
          <w:szCs w:val="28"/>
          <w:lang w:eastAsia="en-US"/>
        </w:rPr>
        <w:t>0 года.</w:t>
      </w:r>
    </w:p>
    <w:p w:rsidR="00853C91" w:rsidRDefault="00853C91" w:rsidP="00853C91">
      <w:pPr>
        <w:widowControl w:val="0"/>
        <w:suppressAutoHyphens/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Норматив потребления холодной и  горячей воды на хозяйственно-питьевые нужды и водоотведения  для населения, проживающего на территории с.п. Нижнесортымский.</w:t>
      </w:r>
    </w:p>
    <w:p w:rsidR="00853C91" w:rsidRPr="007C608F" w:rsidRDefault="00853C91" w:rsidP="00853C91">
      <w:pPr>
        <w:widowControl w:val="0"/>
        <w:suppressAutoHyphens/>
        <w:spacing w:before="0" w:after="0" w:line="240" w:lineRule="auto"/>
        <w:ind w:left="1268" w:firstLine="0"/>
        <w:contextualSpacing/>
        <w:jc w:val="right"/>
        <w:rPr>
          <w:bCs/>
          <w:szCs w:val="24"/>
        </w:rPr>
      </w:pPr>
      <w:r w:rsidRPr="007C608F">
        <w:rPr>
          <w:bCs/>
          <w:szCs w:val="24"/>
        </w:rPr>
        <w:t>Таблица 1.</w:t>
      </w:r>
      <w:r>
        <w:rPr>
          <w:bCs/>
          <w:szCs w:val="24"/>
        </w:rPr>
        <w:t>3.4.1.</w:t>
      </w:r>
    </w:p>
    <w:tbl>
      <w:tblPr>
        <w:tblW w:w="9529" w:type="dxa"/>
        <w:tblInd w:w="-36" w:type="dxa"/>
        <w:tblLayout w:type="fixed"/>
        <w:tblLook w:val="0000" w:firstRow="0" w:lastRow="0" w:firstColumn="0" w:lastColumn="0" w:noHBand="0" w:noVBand="0"/>
      </w:tblPr>
      <w:tblGrid>
        <w:gridCol w:w="4950"/>
        <w:gridCol w:w="1698"/>
        <w:gridCol w:w="1463"/>
        <w:gridCol w:w="1418"/>
      </w:tblGrid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napToGrid w:val="0"/>
              <w:spacing w:before="0" w:after="200" w:line="240" w:lineRule="auto"/>
              <w:ind w:firstLine="567"/>
              <w:jc w:val="center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Степень благоустройства жилищного фонда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Норматив холодного водоснабже-ния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Норматив горячего водоснабже-ния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Норматив водоотведе-</w:t>
            </w: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ния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</w:tr>
      <w:tr w:rsidR="00853C91" w:rsidRPr="007C608F" w:rsidTr="00547356">
        <w:tc>
          <w:tcPr>
            <w:tcW w:w="4950" w:type="dxa"/>
            <w:tcBorders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 xml:space="preserve">Жилые дома с водопроводом, канализацией и централизованным горячим водоснабжение с душем и ванной </w:t>
            </w:r>
          </w:p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+ХВС+ГВС+К+В</w:t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902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416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7,</w:t>
            </w:r>
            <w:r>
              <w:rPr>
                <w:rFonts w:eastAsia="Calibri"/>
                <w:kern w:val="1"/>
                <w:szCs w:val="24"/>
                <w:lang w:eastAsia="zh-CN"/>
              </w:rPr>
              <w:t>317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 xml:space="preserve">Общежития с водопроводом, канализацией и централизованным горячим водоснабжение с общими душевыми </w:t>
            </w:r>
          </w:p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+ХВС+ГВС+К-В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>
              <w:rPr>
                <w:rFonts w:eastAsia="Calibri"/>
                <w:kern w:val="1"/>
                <w:szCs w:val="24"/>
                <w:lang w:eastAsia="zh-CN"/>
              </w:rPr>
              <w:t>2</w:t>
            </w:r>
            <w:r w:rsidRPr="007C608F">
              <w:rPr>
                <w:rFonts w:eastAsia="Calibri"/>
                <w:kern w:val="1"/>
                <w:szCs w:val="24"/>
                <w:lang w:eastAsia="zh-CN"/>
              </w:rPr>
              <w:t>,</w:t>
            </w:r>
            <w:r>
              <w:rPr>
                <w:rFonts w:eastAsia="Calibri"/>
                <w:kern w:val="1"/>
                <w:szCs w:val="24"/>
                <w:lang w:eastAsia="zh-CN"/>
              </w:rPr>
              <w:t>2</w:t>
            </w:r>
            <w:r w:rsidRPr="007C608F">
              <w:rPr>
                <w:rFonts w:eastAsia="Calibri"/>
                <w:kern w:val="1"/>
                <w:szCs w:val="24"/>
                <w:lang w:eastAsia="zh-CN"/>
              </w:rPr>
              <w:t>9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1,</w:t>
            </w:r>
            <w:r>
              <w:rPr>
                <w:rFonts w:eastAsia="Calibri"/>
                <w:kern w:val="1"/>
                <w:szCs w:val="24"/>
                <w:lang w:eastAsia="zh-CN"/>
              </w:rPr>
              <w:t>637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927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 xml:space="preserve">Общежития с водопроводом, канализацией и централизованным горячим водоснабжение оборудованные ванными и туалетными комнатами </w:t>
            </w:r>
          </w:p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+ХВС+ГВС+К+В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887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>
              <w:rPr>
                <w:rFonts w:eastAsia="Calibri"/>
                <w:kern w:val="1"/>
                <w:szCs w:val="24"/>
                <w:lang w:eastAsia="zh-CN"/>
              </w:rPr>
              <w:t>7</w:t>
            </w:r>
            <w:r w:rsidRPr="007C608F">
              <w:rPr>
                <w:rFonts w:eastAsia="Calibri"/>
                <w:kern w:val="1"/>
                <w:szCs w:val="24"/>
                <w:lang w:eastAsia="zh-CN"/>
              </w:rPr>
              <w:t>,</w:t>
            </w:r>
            <w:r>
              <w:rPr>
                <w:rFonts w:eastAsia="Calibri"/>
                <w:kern w:val="1"/>
                <w:szCs w:val="24"/>
                <w:lang w:eastAsia="zh-CN"/>
              </w:rPr>
              <w:t>283</w:t>
            </w:r>
          </w:p>
        </w:tc>
      </w:tr>
    </w:tbl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Pr="007C608F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7C608F">
        <w:rPr>
          <w:rFonts w:eastAsia="Calibri"/>
          <w:b/>
          <w:bCs/>
          <w:sz w:val="28"/>
          <w:szCs w:val="28"/>
          <w:lang w:eastAsia="en-US"/>
        </w:rPr>
        <w:t xml:space="preserve">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домов, применяемых при для расчета размера платы за потребляемую коммунальную услугу при </w:t>
      </w:r>
      <w:r w:rsidRPr="007C608F">
        <w:rPr>
          <w:rFonts w:eastAsia="Calibri"/>
          <w:b/>
          <w:bCs/>
          <w:sz w:val="28"/>
          <w:szCs w:val="28"/>
          <w:lang w:eastAsia="en-US"/>
        </w:rPr>
        <w:lastRenderedPageBreak/>
        <w:t xml:space="preserve">отсутствии приборов учета на территории Ханты-Мансийского автономного округа – Югры 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с 01.0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>1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.20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>20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 года.</w:t>
      </w:r>
    </w:p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Pr="007C608F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Pr="007C608F" w:rsidRDefault="00853C91" w:rsidP="00853C91">
      <w:pPr>
        <w:widowControl w:val="0"/>
        <w:suppressAutoHyphens/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Для жилых помещений в многоквартирных домах и жилых домов, подключенных к системам централизованного водоснабжения.</w:t>
      </w:r>
    </w:p>
    <w:p w:rsidR="00853C91" w:rsidRPr="007C608F" w:rsidRDefault="00853C91" w:rsidP="00853C91">
      <w:pPr>
        <w:widowControl w:val="0"/>
        <w:suppressAutoHyphens/>
        <w:spacing w:before="0" w:after="0" w:line="240" w:lineRule="auto"/>
        <w:ind w:left="1268" w:firstLine="0"/>
        <w:contextualSpacing/>
        <w:jc w:val="right"/>
        <w:rPr>
          <w:szCs w:val="24"/>
        </w:rPr>
      </w:pPr>
      <w:r w:rsidRPr="007C608F">
        <w:rPr>
          <w:szCs w:val="24"/>
        </w:rPr>
        <w:t xml:space="preserve"> </w:t>
      </w:r>
      <w:r w:rsidRPr="007C608F">
        <w:rPr>
          <w:bCs/>
          <w:szCs w:val="24"/>
        </w:rPr>
        <w:t>Таблица 1.</w:t>
      </w:r>
      <w:r>
        <w:rPr>
          <w:bCs/>
          <w:szCs w:val="24"/>
        </w:rPr>
        <w:t>3</w:t>
      </w:r>
      <w:r w:rsidRPr="007C608F">
        <w:rPr>
          <w:bCs/>
          <w:szCs w:val="24"/>
        </w:rPr>
        <w:t>.</w:t>
      </w:r>
      <w:r>
        <w:rPr>
          <w:bCs/>
          <w:szCs w:val="24"/>
        </w:rPr>
        <w:t>4.2.</w:t>
      </w:r>
    </w:p>
    <w:tbl>
      <w:tblPr>
        <w:tblW w:w="9529" w:type="dxa"/>
        <w:tblInd w:w="-36" w:type="dxa"/>
        <w:tblLayout w:type="fixed"/>
        <w:tblLook w:val="0000" w:firstRow="0" w:lastRow="0" w:firstColumn="0" w:lastColumn="0" w:noHBand="0" w:noVBand="0"/>
      </w:tblPr>
      <w:tblGrid>
        <w:gridCol w:w="4950"/>
        <w:gridCol w:w="1698"/>
        <w:gridCol w:w="1463"/>
        <w:gridCol w:w="1418"/>
      </w:tblGrid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napToGrid w:val="0"/>
              <w:spacing w:before="0" w:after="200" w:line="240" w:lineRule="auto"/>
              <w:ind w:firstLine="567"/>
              <w:jc w:val="center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Степень благоустройства жилищного фонда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Норматив холодного водоснабже-ния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Норматив горячего водоснабже-ния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Норматив водоотведе-</w:t>
            </w: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ния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</w:tr>
      <w:tr w:rsidR="00853C91" w:rsidRPr="007C608F" w:rsidTr="00547356">
        <w:tc>
          <w:tcPr>
            <w:tcW w:w="9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Жилые дома с централизованным горячим водоснабжением при закрытых системах отопления.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Жилые дома с полным благоустройством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3,90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3,41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7,31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7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 xml:space="preserve">Жилые дома и общежития квартирного типа с ваннами и душевыми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887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396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7,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283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Жилые дома и общежития коридорного типа с блоками душевых  на этажах и  в секциях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2,290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1,637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3,927</w:t>
            </w:r>
          </w:p>
        </w:tc>
      </w:tr>
    </w:tbl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Pr="007C608F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7C608F">
        <w:rPr>
          <w:rFonts w:eastAsia="Calibri"/>
          <w:b/>
          <w:bCs/>
          <w:sz w:val="28"/>
          <w:szCs w:val="28"/>
          <w:lang w:eastAsia="en-US"/>
        </w:rPr>
        <w:t xml:space="preserve"> Нормативы потребления коммунальных услуг по холодному и горячему водоснабжению на общедомовые нужды для собственников и пользователей жилых помещений в многоквартирных домах, применяемые для расчета размера платы за потребляемую коммунальную услугу при отсутствии приборов учета на территории Ханты-Мансийского автономного округа – Югры 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с 01.0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>1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.20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>20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года.</w:t>
      </w:r>
    </w:p>
    <w:p w:rsidR="00853C91" w:rsidRPr="007C608F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40" w:lineRule="auto"/>
        <w:ind w:firstLine="567"/>
        <w:jc w:val="right"/>
        <w:rPr>
          <w:rFonts w:eastAsia="Calibri"/>
          <w:bCs/>
          <w:szCs w:val="24"/>
          <w:lang w:eastAsia="en-US"/>
        </w:rPr>
      </w:pPr>
    </w:p>
    <w:p w:rsidR="00853C91" w:rsidRPr="007C608F" w:rsidRDefault="00853C91" w:rsidP="00853C91">
      <w:pPr>
        <w:spacing w:before="0" w:after="0" w:line="240" w:lineRule="auto"/>
        <w:ind w:firstLine="567"/>
        <w:jc w:val="right"/>
        <w:rPr>
          <w:rFonts w:eastAsia="Calibri"/>
          <w:b/>
          <w:bCs/>
          <w:szCs w:val="24"/>
          <w:lang w:eastAsia="en-US"/>
        </w:rPr>
      </w:pPr>
      <w:r w:rsidRPr="007C608F">
        <w:rPr>
          <w:rFonts w:eastAsia="Calibri"/>
          <w:bCs/>
          <w:szCs w:val="24"/>
          <w:lang w:eastAsia="en-US"/>
        </w:rPr>
        <w:t>Таблица 1.</w:t>
      </w:r>
      <w:r>
        <w:rPr>
          <w:rFonts w:eastAsia="Calibri"/>
          <w:bCs/>
          <w:szCs w:val="24"/>
          <w:lang w:eastAsia="en-US"/>
        </w:rPr>
        <w:t>3</w:t>
      </w:r>
      <w:r w:rsidRPr="007C608F">
        <w:rPr>
          <w:rFonts w:eastAsia="Calibri"/>
          <w:bCs/>
          <w:lang w:eastAsia="en-US"/>
        </w:rPr>
        <w:t>.</w:t>
      </w:r>
      <w:r>
        <w:rPr>
          <w:rFonts w:eastAsia="Calibri"/>
          <w:bCs/>
          <w:lang w:eastAsia="en-US"/>
        </w:rPr>
        <w:t>4.3.</w:t>
      </w:r>
    </w:p>
    <w:tbl>
      <w:tblPr>
        <w:tblW w:w="944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75"/>
        <w:gridCol w:w="3075"/>
        <w:gridCol w:w="1190"/>
      </w:tblGrid>
      <w:tr w:rsidR="00853C91" w:rsidRPr="007C608F" w:rsidTr="00547356">
        <w:tc>
          <w:tcPr>
            <w:tcW w:w="5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Норматив потребления холодного водоснабжения на общедомовые нужды для собственников и пользователей жилых  помещений в многоквартирных домах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м</w:t>
            </w:r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3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на 1 м</w:t>
            </w:r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2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общей площади помещений, входящих в состав общего имущества в многоквартирном доме, в месяц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napToGrid w:val="0"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0,0</w:t>
            </w:r>
            <w:r>
              <w:rPr>
                <w:rFonts w:eastAsia="DejaVu Sans"/>
                <w:kern w:val="1"/>
                <w:szCs w:val="24"/>
                <w:lang w:eastAsia="zh-CN" w:bidi="hi-IN"/>
              </w:rPr>
              <w:t>32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</w:t>
            </w:r>
          </w:p>
        </w:tc>
      </w:tr>
      <w:tr w:rsidR="00853C91" w:rsidRPr="007C608F" w:rsidTr="00547356">
        <w:tc>
          <w:tcPr>
            <w:tcW w:w="5175" w:type="dxa"/>
            <w:tcBorders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Норматив потребления горячего водоснабжения на общедомовые нужды для собственников и пользователей жилых  помещений в многоквартирных домах</w:t>
            </w:r>
          </w:p>
        </w:tc>
        <w:tc>
          <w:tcPr>
            <w:tcW w:w="3075" w:type="dxa"/>
            <w:tcBorders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м</w:t>
            </w:r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3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на 1 м</w:t>
            </w:r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2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общей площади помещений, входящих в состав общего имущества в многоквартирном доме, в месяц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napToGrid w:val="0"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0,0</w:t>
            </w:r>
            <w:r>
              <w:rPr>
                <w:rFonts w:eastAsia="DejaVu Sans"/>
                <w:kern w:val="1"/>
                <w:szCs w:val="24"/>
                <w:lang w:eastAsia="zh-CN" w:bidi="hi-IN"/>
              </w:rPr>
              <w:t>32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</w:t>
            </w:r>
          </w:p>
        </w:tc>
      </w:tr>
      <w:tr w:rsidR="00853C91" w:rsidRPr="007C608F" w:rsidTr="00547356">
        <w:tc>
          <w:tcPr>
            <w:tcW w:w="5175" w:type="dxa"/>
            <w:tcBorders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Общий норматив потребления водоснабжения на 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lastRenderedPageBreak/>
              <w:t>общедомовые нужды для собственников и пользователей жилых  помещений в многоквартирных домах</w:t>
            </w:r>
          </w:p>
        </w:tc>
        <w:tc>
          <w:tcPr>
            <w:tcW w:w="3075" w:type="dxa"/>
            <w:tcBorders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lastRenderedPageBreak/>
              <w:t>м</w:t>
            </w:r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3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на 1 м</w:t>
            </w:r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2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общей площади 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lastRenderedPageBreak/>
              <w:t>помещений, входящих в состав общего имущества в многоквартирном доме, в месяц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napToGrid w:val="0"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0,0</w:t>
            </w:r>
            <w:r>
              <w:rPr>
                <w:rFonts w:eastAsia="DejaVu Sans"/>
                <w:kern w:val="1"/>
                <w:szCs w:val="24"/>
                <w:lang w:eastAsia="zh-CN" w:bidi="hi-IN"/>
              </w:rPr>
              <w:t>642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</w:t>
            </w:r>
          </w:p>
        </w:tc>
      </w:tr>
    </w:tbl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Pr="007C608F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1.Нормативы потребления коммунальных услуг по холодному и горячему водоснабжению на общедомовые нужды для собственников и пользователей жилых помещений в многоквартирных домах, применяемых для расчета размера платы за потребляемую коммунальную услугу при отсутствии приборов учета, устанавливаются в соответствии с требованиями к качеству коммунальных услуг, предусмотренными законодательными и иными нормативными правовыми актами Российской Федерации.</w:t>
      </w:r>
    </w:p>
    <w:p w:rsidR="00853C91" w:rsidRPr="007C608F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2.Установленные нормативы разработаны с применением расчетного метода установления нормативов потребления коммунальных услуг.</w:t>
      </w: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3. Установленные нормативы коммунальных услуг по холодному и горячему водоснабжению применяются для расчета размера платы за потреблённую коммунальную услугу только при отсутствии приборов учёта или в других случаях, предусмотренных законодательством, в соответствии с правилами предоставления коммунальных услуг.</w:t>
      </w: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4. Общая площадь помещений, входящих в состав общего имущества в многоквартирном доме, определяется как суммарная площадь следующих помещений, не являющихся частями квартир многоквартирного дома и предназначенных для обслуживания более одного помещения в многоквартирном доме (согласно сведения, указанном в паспорте</w:t>
      </w: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 многоквартирного дома) площади межквартирных лестничных площадок, лестниц, коридоров, тамбуров, холлов, вестибюлей, колясочных, помещений охраны (консьержа) в этом многоквартирном доме, не принадлежащих отдельным собственникам.</w:t>
      </w:r>
    </w:p>
    <w:p w:rsidR="00853C91" w:rsidRPr="007C608F" w:rsidRDefault="00853C91" w:rsidP="00853C91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5. Норматив горячего водоснабжения на общедомовые нужды применяется при наличии централизованного горячего водоснабжения, как для закрытых, так и для открытых систем теплоснабжения.</w:t>
      </w:r>
    </w:p>
    <w:p w:rsidR="000D0EEE" w:rsidRDefault="000D0EEE" w:rsidP="008522A4">
      <w:pPr>
        <w:spacing w:after="0" w:line="300" w:lineRule="auto"/>
        <w:rPr>
          <w:sz w:val="28"/>
          <w:szCs w:val="28"/>
        </w:rPr>
      </w:pPr>
    </w:p>
    <w:p w:rsidR="00853C91" w:rsidRDefault="00853C91" w:rsidP="008522A4">
      <w:pPr>
        <w:spacing w:after="0" w:line="300" w:lineRule="auto"/>
        <w:rPr>
          <w:sz w:val="28"/>
          <w:szCs w:val="28"/>
        </w:rPr>
      </w:pPr>
    </w:p>
    <w:p w:rsidR="007C608F" w:rsidRPr="007C608F" w:rsidRDefault="007C608F" w:rsidP="001364ED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bookmarkStart w:id="74" w:name="_Toc360699392"/>
      <w:bookmarkStart w:id="75" w:name="_Toc360699778"/>
      <w:bookmarkStart w:id="76" w:name="_Toc360700164"/>
      <w:bookmarkStart w:id="77" w:name="_Toc373745174"/>
      <w:bookmarkStart w:id="78" w:name="_Toc373745427"/>
      <w:r w:rsidRPr="007C608F">
        <w:rPr>
          <w:rFonts w:eastAsia="Calibri"/>
          <w:sz w:val="28"/>
          <w:szCs w:val="28"/>
          <w:lang w:eastAsia="en-US"/>
        </w:rPr>
        <w:t>.</w:t>
      </w:r>
    </w:p>
    <w:p w:rsidR="007C608F" w:rsidRPr="007C608F" w:rsidRDefault="007C608F" w:rsidP="001364ED">
      <w:pPr>
        <w:spacing w:before="0" w:after="0" w:line="276" w:lineRule="auto"/>
        <w:ind w:firstLine="567"/>
        <w:rPr>
          <w:rFonts w:eastAsia="Calibri"/>
          <w:sz w:val="28"/>
          <w:szCs w:val="28"/>
        </w:rPr>
      </w:pPr>
    </w:p>
    <w:p w:rsidR="007C608F" w:rsidRPr="007C608F" w:rsidRDefault="001364ED" w:rsidP="001364ED">
      <w:pPr>
        <w:keepNext/>
        <w:keepLines/>
        <w:tabs>
          <w:tab w:val="left" w:pos="851"/>
        </w:tabs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79" w:name="_Toc360699393"/>
      <w:bookmarkStart w:id="80" w:name="_Toc360699779"/>
      <w:bookmarkStart w:id="81" w:name="_Toc360700165"/>
      <w:bookmarkStart w:id="82" w:name="_Toc380482139"/>
      <w:bookmarkStart w:id="83" w:name="_Toc398123372"/>
      <w:bookmarkStart w:id="84" w:name="_Toc48122814"/>
      <w:bookmarkEnd w:id="74"/>
      <w:bookmarkEnd w:id="75"/>
      <w:bookmarkEnd w:id="76"/>
      <w:bookmarkEnd w:id="77"/>
      <w:bookmarkEnd w:id="78"/>
      <w:r w:rsidRPr="001364ED">
        <w:rPr>
          <w:b/>
          <w:bCs/>
          <w:sz w:val="28"/>
          <w:szCs w:val="28"/>
          <w:lang w:eastAsia="en-US"/>
        </w:rPr>
        <w:t>1.3.</w:t>
      </w:r>
      <w:r w:rsidR="00B11B1E">
        <w:rPr>
          <w:b/>
          <w:bCs/>
          <w:sz w:val="28"/>
          <w:szCs w:val="28"/>
          <w:lang w:eastAsia="en-US"/>
        </w:rPr>
        <w:t>5</w:t>
      </w:r>
      <w:r w:rsidRPr="001364ED">
        <w:rPr>
          <w:b/>
          <w:bCs/>
          <w:sz w:val="28"/>
          <w:szCs w:val="28"/>
          <w:lang w:eastAsia="en-US"/>
        </w:rPr>
        <w:t>.</w:t>
      </w:r>
      <w:r w:rsidR="007C608F" w:rsidRPr="007C608F">
        <w:rPr>
          <w:b/>
          <w:bCs/>
          <w:sz w:val="28"/>
          <w:szCs w:val="28"/>
          <w:lang w:eastAsia="en-US"/>
        </w:rPr>
        <w:t>Описание существующей системы коммерческого учета воды и планов по установке приборов учета</w:t>
      </w:r>
      <w:bookmarkEnd w:id="79"/>
      <w:bookmarkEnd w:id="80"/>
      <w:bookmarkEnd w:id="81"/>
      <w:bookmarkEnd w:id="82"/>
      <w:bookmarkEnd w:id="83"/>
      <w:bookmarkEnd w:id="84"/>
    </w:p>
    <w:p w:rsidR="00DD601D" w:rsidRPr="00DD601D" w:rsidRDefault="007C608F" w:rsidP="00DD601D">
      <w:pPr>
        <w:spacing w:line="276" w:lineRule="auto"/>
        <w:rPr>
          <w:sz w:val="28"/>
          <w:szCs w:val="24"/>
        </w:rPr>
      </w:pPr>
      <w:r w:rsidRPr="007C608F">
        <w:rPr>
          <w:rFonts w:eastAsia="Calibri"/>
          <w:sz w:val="28"/>
          <w:szCs w:val="28"/>
          <w:lang w:eastAsia="en-US"/>
        </w:rPr>
        <w:t>В соответствии с Федеральным законом Российской Федерации от 23 ноября 2009 года № 261-ФЗ «Об энергосбережении и о повышении энергетической</w:t>
      </w:r>
      <w:r w:rsidR="00DD601D">
        <w:rPr>
          <w:rFonts w:eastAsia="Calibri"/>
          <w:sz w:val="28"/>
          <w:szCs w:val="28"/>
          <w:lang w:eastAsia="en-US"/>
        </w:rPr>
        <w:t xml:space="preserve"> </w:t>
      </w:r>
      <w:r w:rsidRPr="007C608F">
        <w:rPr>
          <w:rFonts w:eastAsia="Calibri"/>
          <w:sz w:val="28"/>
          <w:szCs w:val="28"/>
          <w:lang w:eastAsia="en-US"/>
        </w:rPr>
        <w:t xml:space="preserve"> эффективности и о внесении изменений в отдельные законодательные акты Российской Федерации» в Ханты-Мансийском автономном округе-Югре разработан</w:t>
      </w:r>
      <w:r w:rsidR="0022167F">
        <w:rPr>
          <w:rFonts w:eastAsia="Calibri"/>
          <w:sz w:val="28"/>
          <w:szCs w:val="28"/>
          <w:lang w:eastAsia="en-US"/>
        </w:rPr>
        <w:t>а</w:t>
      </w:r>
      <w:r w:rsidRPr="007C608F">
        <w:rPr>
          <w:rFonts w:eastAsia="Calibri"/>
          <w:sz w:val="28"/>
          <w:szCs w:val="28"/>
          <w:lang w:eastAsia="en-US"/>
        </w:rPr>
        <w:t xml:space="preserve"> целевая программа </w:t>
      </w:r>
      <w:r w:rsidRPr="0022167F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"Энергосбережение и повышение энергетической эффективности в Ханты-Мансийском автономном округе - Югре до 2020 года</w:t>
      </w:r>
      <w:r w:rsidR="00DD601D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".</w:t>
      </w:r>
    </w:p>
    <w:p w:rsidR="007C608F" w:rsidRPr="007C608F" w:rsidRDefault="007C608F" w:rsidP="00DD601D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Программой предусмотрены </w:t>
      </w:r>
      <w:r w:rsidRPr="007C608F">
        <w:rPr>
          <w:sz w:val="28"/>
          <w:szCs w:val="28"/>
        </w:rPr>
        <w:t xml:space="preserve">организационные мероприятия, обеспечивающие создание условий для повышения энергетической эффективности экономики области, в числе которых </w:t>
      </w:r>
      <w:r w:rsidRPr="007C608F">
        <w:rPr>
          <w:rFonts w:eastAsia="Calibri"/>
          <w:sz w:val="28"/>
          <w:szCs w:val="28"/>
          <w:lang w:eastAsia="en-US"/>
        </w:rPr>
        <w:t xml:space="preserve">оснащение жилых домов в жилищном фонде области приборами </w:t>
      </w:r>
      <w:r w:rsidRPr="001364ED">
        <w:rPr>
          <w:rFonts w:eastAsia="Calibri"/>
          <w:sz w:val="28"/>
          <w:szCs w:val="28"/>
          <w:lang w:eastAsia="en-US"/>
        </w:rPr>
        <w:t>учета</w:t>
      </w:r>
      <w:r w:rsidRPr="007C608F">
        <w:rPr>
          <w:rFonts w:eastAsia="Calibri"/>
          <w:sz w:val="28"/>
          <w:szCs w:val="28"/>
          <w:lang w:eastAsia="en-US"/>
        </w:rPr>
        <w:t xml:space="preserve"> воды, в том числе многоквартирных домов коллективными общедомовыми приборами </w:t>
      </w:r>
      <w:r w:rsidRPr="001364ED">
        <w:rPr>
          <w:rFonts w:eastAsia="Calibri"/>
          <w:sz w:val="28"/>
          <w:szCs w:val="28"/>
          <w:lang w:eastAsia="en-US"/>
        </w:rPr>
        <w:t>учета</w:t>
      </w:r>
      <w:r w:rsidRPr="007C608F">
        <w:rPr>
          <w:rFonts w:eastAsia="Calibri"/>
          <w:sz w:val="28"/>
          <w:szCs w:val="28"/>
          <w:lang w:eastAsia="en-US"/>
        </w:rPr>
        <w:t xml:space="preserve"> воды.</w:t>
      </w:r>
    </w:p>
    <w:p w:rsidR="007C608F" w:rsidRPr="007C608F" w:rsidRDefault="007C608F" w:rsidP="006B07CB">
      <w:pPr>
        <w:spacing w:before="0" w:after="200" w:line="276" w:lineRule="auto"/>
        <w:ind w:firstLine="567"/>
        <w:jc w:val="right"/>
        <w:rPr>
          <w:rFonts w:eastAsia="Calibri"/>
          <w:lang w:eastAsia="en-US"/>
        </w:rPr>
      </w:pPr>
      <w:r w:rsidRPr="007C608F">
        <w:rPr>
          <w:rFonts w:eastAsia="Calibri"/>
          <w:lang w:eastAsia="en-US"/>
        </w:rPr>
        <w:t>Таблица 1.</w:t>
      </w:r>
      <w:r w:rsidR="00B11B1E">
        <w:rPr>
          <w:rFonts w:eastAsia="Calibri"/>
          <w:lang w:eastAsia="en-US"/>
        </w:rPr>
        <w:t>3.5.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1"/>
        <w:gridCol w:w="1585"/>
        <w:gridCol w:w="1515"/>
        <w:gridCol w:w="1498"/>
        <w:gridCol w:w="1498"/>
      </w:tblGrid>
      <w:tr w:rsidR="007C608F" w:rsidRPr="007C608F" w:rsidTr="00577F02">
        <w:tc>
          <w:tcPr>
            <w:tcW w:w="3473" w:type="dxa"/>
            <w:vMerge w:val="restart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Наименование показателя</w:t>
            </w:r>
          </w:p>
        </w:tc>
        <w:tc>
          <w:tcPr>
            <w:tcW w:w="3581" w:type="dxa"/>
            <w:gridSpan w:val="2"/>
            <w:tcBorders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 xml:space="preserve">Общедомовыми приборами </w:t>
            </w:r>
            <w:r w:rsidRPr="001364ED">
              <w:rPr>
                <w:rFonts w:eastAsia="Calibri"/>
                <w:sz w:val="22"/>
                <w:lang w:eastAsia="en-US"/>
              </w:rPr>
              <w:t>учета</w:t>
            </w:r>
            <w:r w:rsidRPr="007C608F">
              <w:rPr>
                <w:rFonts w:eastAsia="Calibri"/>
                <w:sz w:val="22"/>
                <w:lang w:eastAsia="en-US"/>
              </w:rPr>
              <w:t xml:space="preserve"> холодной воды</w:t>
            </w:r>
          </w:p>
        </w:tc>
        <w:tc>
          <w:tcPr>
            <w:tcW w:w="3367" w:type="dxa"/>
            <w:gridSpan w:val="2"/>
            <w:tcBorders>
              <w:lef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 xml:space="preserve">Общедомовыми приборами </w:t>
            </w:r>
            <w:r w:rsidRPr="001364ED">
              <w:rPr>
                <w:rFonts w:eastAsia="Calibri"/>
                <w:sz w:val="22"/>
                <w:lang w:eastAsia="en-US"/>
              </w:rPr>
              <w:t>учета</w:t>
            </w:r>
            <w:r w:rsidRPr="007C608F">
              <w:rPr>
                <w:rFonts w:eastAsia="Calibri"/>
                <w:sz w:val="22"/>
                <w:lang w:eastAsia="en-US"/>
              </w:rPr>
              <w:t xml:space="preserve"> горячей воды</w:t>
            </w:r>
          </w:p>
        </w:tc>
      </w:tr>
      <w:tr w:rsidR="007C608F" w:rsidRPr="007C608F" w:rsidTr="00577F02">
        <w:tc>
          <w:tcPr>
            <w:tcW w:w="3473" w:type="dxa"/>
            <w:vMerge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80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Подлежит оснащению приборами учета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Фактически оснащено приборами учета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Подлежит оснащению приборами учета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Фактически оснащено приборами учета</w:t>
            </w:r>
          </w:p>
        </w:tc>
      </w:tr>
      <w:tr w:rsidR="007C608F" w:rsidRPr="007C608F" w:rsidTr="00577F02">
        <w:tc>
          <w:tcPr>
            <w:tcW w:w="3473" w:type="dxa"/>
          </w:tcPr>
          <w:p w:rsidR="007C608F" w:rsidRPr="007C608F" w:rsidRDefault="007C608F" w:rsidP="007C608F">
            <w:pPr>
              <w:numPr>
                <w:ilvl w:val="0"/>
                <w:numId w:val="35"/>
              </w:numPr>
              <w:spacing w:before="0" w:after="0" w:line="240" w:lineRule="auto"/>
              <w:ind w:left="0" w:firstLine="0"/>
              <w:contextualSpacing/>
              <w:jc w:val="left"/>
              <w:rPr>
                <w:szCs w:val="24"/>
              </w:rPr>
            </w:pPr>
            <w:r w:rsidRPr="007C608F">
              <w:rPr>
                <w:sz w:val="22"/>
                <w:szCs w:val="24"/>
              </w:rPr>
              <w:t>Жилой фонд в том числе:</w:t>
            </w:r>
          </w:p>
        </w:tc>
        <w:tc>
          <w:tcPr>
            <w:tcW w:w="1880" w:type="dxa"/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10</w:t>
            </w:r>
            <w:r w:rsidR="00DD601D">
              <w:rPr>
                <w:rFonts w:eastAsia="Calibri"/>
                <w:sz w:val="22"/>
                <w:lang w:eastAsia="en-US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36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10</w:t>
            </w:r>
            <w:r w:rsidR="00DD601D">
              <w:rPr>
                <w:rFonts w:eastAsia="Calibri"/>
                <w:sz w:val="22"/>
                <w:lang w:eastAsia="en-US"/>
              </w:rPr>
              <w:t>5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36</w:t>
            </w:r>
          </w:p>
        </w:tc>
      </w:tr>
      <w:tr w:rsidR="007C608F" w:rsidRPr="007C608F" w:rsidTr="00CE179A">
        <w:trPr>
          <w:trHeight w:val="371"/>
        </w:trPr>
        <w:tc>
          <w:tcPr>
            <w:tcW w:w="3473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жилые дома</w:t>
            </w:r>
          </w:p>
        </w:tc>
        <w:tc>
          <w:tcPr>
            <w:tcW w:w="1880" w:type="dxa"/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9</w:t>
            </w:r>
            <w:r w:rsidR="00DD601D">
              <w:rPr>
                <w:rFonts w:eastAsia="Calibri"/>
                <w:sz w:val="22"/>
                <w:lang w:eastAsia="en-US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30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9</w:t>
            </w:r>
            <w:r w:rsidR="00DD601D">
              <w:rPr>
                <w:rFonts w:eastAsia="Calibri"/>
                <w:sz w:val="22"/>
                <w:lang w:eastAsia="en-US"/>
              </w:rPr>
              <w:t>7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30</w:t>
            </w:r>
          </w:p>
        </w:tc>
      </w:tr>
      <w:tr w:rsidR="007C608F" w:rsidRPr="007C608F" w:rsidTr="00CE179A">
        <w:trPr>
          <w:trHeight w:val="420"/>
        </w:trPr>
        <w:tc>
          <w:tcPr>
            <w:tcW w:w="3473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общежития</w:t>
            </w:r>
          </w:p>
        </w:tc>
        <w:tc>
          <w:tcPr>
            <w:tcW w:w="1880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6</w:t>
            </w:r>
          </w:p>
        </w:tc>
      </w:tr>
      <w:tr w:rsidR="007C608F" w:rsidRPr="007C608F" w:rsidTr="00577F02">
        <w:tc>
          <w:tcPr>
            <w:tcW w:w="3473" w:type="dxa"/>
          </w:tcPr>
          <w:p w:rsidR="007C608F" w:rsidRPr="007C608F" w:rsidRDefault="007C608F" w:rsidP="007C608F">
            <w:pPr>
              <w:numPr>
                <w:ilvl w:val="0"/>
                <w:numId w:val="35"/>
              </w:numPr>
              <w:spacing w:before="0" w:after="0" w:line="240" w:lineRule="auto"/>
              <w:ind w:hanging="720"/>
              <w:contextualSpacing/>
              <w:jc w:val="left"/>
              <w:rPr>
                <w:szCs w:val="24"/>
              </w:rPr>
            </w:pPr>
            <w:r w:rsidRPr="007C608F">
              <w:rPr>
                <w:sz w:val="22"/>
                <w:szCs w:val="24"/>
              </w:rPr>
              <w:t>Бюджет (организации)</w:t>
            </w:r>
          </w:p>
        </w:tc>
        <w:tc>
          <w:tcPr>
            <w:tcW w:w="1880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15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13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5</w:t>
            </w:r>
          </w:p>
        </w:tc>
      </w:tr>
      <w:tr w:rsidR="007C608F" w:rsidRPr="007C608F" w:rsidTr="00577F02">
        <w:tc>
          <w:tcPr>
            <w:tcW w:w="3473" w:type="dxa"/>
          </w:tcPr>
          <w:p w:rsidR="007C608F" w:rsidRPr="007C608F" w:rsidRDefault="007C608F" w:rsidP="007C608F">
            <w:pPr>
              <w:numPr>
                <w:ilvl w:val="0"/>
                <w:numId w:val="35"/>
              </w:numPr>
              <w:spacing w:before="0" w:after="0" w:line="240" w:lineRule="auto"/>
              <w:ind w:hanging="720"/>
              <w:contextualSpacing/>
              <w:jc w:val="left"/>
              <w:rPr>
                <w:szCs w:val="24"/>
              </w:rPr>
            </w:pPr>
            <w:r w:rsidRPr="007C608F">
              <w:rPr>
                <w:sz w:val="22"/>
                <w:szCs w:val="24"/>
              </w:rPr>
              <w:t>Сторонние организации</w:t>
            </w:r>
          </w:p>
        </w:tc>
        <w:tc>
          <w:tcPr>
            <w:tcW w:w="1880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36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2</w:t>
            </w:r>
            <w:r w:rsidR="00DD601D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24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21</w:t>
            </w:r>
          </w:p>
        </w:tc>
      </w:tr>
    </w:tbl>
    <w:p w:rsidR="007C608F" w:rsidRPr="001364ED" w:rsidRDefault="007C608F" w:rsidP="008522A4">
      <w:pPr>
        <w:spacing w:after="0" w:line="300" w:lineRule="auto"/>
        <w:rPr>
          <w:sz w:val="28"/>
          <w:szCs w:val="28"/>
        </w:rPr>
      </w:pPr>
    </w:p>
    <w:p w:rsidR="007C608F" w:rsidRDefault="007C608F" w:rsidP="008522A4">
      <w:pPr>
        <w:spacing w:after="0" w:line="300" w:lineRule="auto"/>
        <w:rPr>
          <w:sz w:val="28"/>
          <w:szCs w:val="28"/>
        </w:rPr>
      </w:pPr>
    </w:p>
    <w:p w:rsidR="00547356" w:rsidRDefault="00547356" w:rsidP="008522A4">
      <w:pPr>
        <w:spacing w:after="0" w:line="300" w:lineRule="auto"/>
        <w:rPr>
          <w:sz w:val="28"/>
          <w:szCs w:val="28"/>
        </w:rPr>
      </w:pPr>
    </w:p>
    <w:p w:rsidR="00547356" w:rsidRDefault="00547356" w:rsidP="008522A4">
      <w:pPr>
        <w:spacing w:after="0" w:line="300" w:lineRule="auto"/>
        <w:rPr>
          <w:sz w:val="28"/>
          <w:szCs w:val="28"/>
        </w:rPr>
      </w:pPr>
    </w:p>
    <w:p w:rsidR="00547356" w:rsidRDefault="00547356" w:rsidP="008522A4">
      <w:pPr>
        <w:spacing w:after="0" w:line="300" w:lineRule="auto"/>
        <w:rPr>
          <w:sz w:val="28"/>
          <w:szCs w:val="28"/>
        </w:rPr>
      </w:pPr>
    </w:p>
    <w:p w:rsidR="00547356" w:rsidRDefault="00547356" w:rsidP="008522A4">
      <w:pPr>
        <w:spacing w:after="0" w:line="300" w:lineRule="auto"/>
        <w:rPr>
          <w:sz w:val="28"/>
          <w:szCs w:val="28"/>
        </w:rPr>
      </w:pPr>
    </w:p>
    <w:p w:rsidR="00547356" w:rsidRPr="00547356" w:rsidRDefault="00547356" w:rsidP="00547356">
      <w:pPr>
        <w:keepNext/>
        <w:keepLines/>
        <w:spacing w:before="200" w:after="200" w:line="276" w:lineRule="auto"/>
        <w:ind w:left="568" w:firstLine="0"/>
        <w:outlineLvl w:val="1"/>
        <w:rPr>
          <w:b/>
          <w:bCs/>
          <w:sz w:val="28"/>
          <w:szCs w:val="28"/>
          <w:lang w:eastAsia="en-US"/>
        </w:rPr>
      </w:pPr>
      <w:bookmarkStart w:id="85" w:name="_Toc48122815"/>
      <w:bookmarkStart w:id="86" w:name="_Toc380482140"/>
      <w:bookmarkStart w:id="87" w:name="_Toc398123373"/>
      <w:r w:rsidRPr="00547356">
        <w:rPr>
          <w:b/>
          <w:bCs/>
          <w:sz w:val="28"/>
          <w:szCs w:val="28"/>
          <w:lang w:eastAsia="en-US"/>
        </w:rPr>
        <w:t>1.3.7.Прогнозный баланс потребления воды на срок не менее 9 лет с учетом сценария развития сельского поселения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bookmarkEnd w:id="85"/>
    </w:p>
    <w:p w:rsidR="00547356" w:rsidRPr="00547356" w:rsidRDefault="00547356" w:rsidP="00547356">
      <w:pPr>
        <w:spacing w:before="0" w:after="200" w:line="276" w:lineRule="auto"/>
        <w:ind w:left="426" w:firstLine="567"/>
        <w:rPr>
          <w:rFonts w:eastAsia="Calibri"/>
          <w:sz w:val="28"/>
          <w:szCs w:val="28"/>
          <w:lang w:eastAsia="en-US"/>
        </w:rPr>
      </w:pPr>
      <w:r w:rsidRPr="00547356">
        <w:rPr>
          <w:rFonts w:eastAsia="Calibri"/>
          <w:sz w:val="28"/>
          <w:szCs w:val="28"/>
          <w:lang w:eastAsia="en-US"/>
        </w:rPr>
        <w:t>Прогнозирование численности населения сельского поселения производилось, исходя из существующего социально-экономического положения.</w:t>
      </w:r>
    </w:p>
    <w:p w:rsidR="00547356" w:rsidRPr="00547356" w:rsidRDefault="00547356" w:rsidP="00547356">
      <w:pPr>
        <w:spacing w:before="0" w:after="200" w:line="276" w:lineRule="auto"/>
        <w:ind w:left="426" w:firstLine="567"/>
        <w:rPr>
          <w:rFonts w:eastAsia="Calibri"/>
          <w:sz w:val="28"/>
          <w:szCs w:val="28"/>
          <w:lang w:eastAsia="en-US"/>
        </w:rPr>
      </w:pPr>
    </w:p>
    <w:p w:rsidR="00547356" w:rsidRPr="00547356" w:rsidRDefault="00547356" w:rsidP="00547356">
      <w:pPr>
        <w:spacing w:before="0" w:after="0" w:line="240" w:lineRule="auto"/>
        <w:ind w:firstLine="0"/>
        <w:jc w:val="right"/>
        <w:rPr>
          <w:bCs/>
          <w:sz w:val="28"/>
          <w:szCs w:val="28"/>
          <w:u w:val="single"/>
        </w:rPr>
      </w:pPr>
      <w:r w:rsidRPr="00547356">
        <w:rPr>
          <w:bCs/>
          <w:sz w:val="28"/>
          <w:szCs w:val="28"/>
        </w:rPr>
        <w:t>Таблица 1.3.7.</w:t>
      </w:r>
    </w:p>
    <w:p w:rsidR="00547356" w:rsidRPr="00547356" w:rsidRDefault="00547356" w:rsidP="00547356">
      <w:pPr>
        <w:spacing w:before="0" w:line="240" w:lineRule="auto"/>
        <w:ind w:firstLine="0"/>
        <w:jc w:val="center"/>
        <w:rPr>
          <w:sz w:val="28"/>
          <w:szCs w:val="28"/>
          <w:u w:val="single"/>
        </w:rPr>
      </w:pPr>
      <w:r w:rsidRPr="00547356">
        <w:rPr>
          <w:sz w:val="28"/>
          <w:szCs w:val="28"/>
          <w:u w:val="single"/>
        </w:rPr>
        <w:t>Прогнозируемая численность населения по населенному пункту</w:t>
      </w:r>
    </w:p>
    <w:tbl>
      <w:tblPr>
        <w:tblW w:w="7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53"/>
        <w:gridCol w:w="2420"/>
        <w:gridCol w:w="2297"/>
      </w:tblGrid>
      <w:tr w:rsidR="00547356" w:rsidRPr="00547356" w:rsidTr="00547356">
        <w:trPr>
          <w:cantSplit/>
          <w:trHeight w:val="535"/>
          <w:jc w:val="center"/>
        </w:trPr>
        <w:tc>
          <w:tcPr>
            <w:tcW w:w="23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547356">
              <w:rPr>
                <w:bCs/>
                <w:sz w:val="28"/>
                <w:szCs w:val="28"/>
              </w:rPr>
              <w:t>Населенный пункт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547356">
              <w:rPr>
                <w:bCs/>
                <w:sz w:val="28"/>
                <w:szCs w:val="28"/>
              </w:rPr>
              <w:t>Численность населения, чел.</w:t>
            </w:r>
          </w:p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547356">
              <w:rPr>
                <w:iCs/>
                <w:sz w:val="28"/>
                <w:szCs w:val="28"/>
              </w:rPr>
              <w:t>Существующее положение</w:t>
            </w: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iCs/>
                <w:sz w:val="28"/>
                <w:szCs w:val="28"/>
              </w:rPr>
            </w:pPr>
            <w:r w:rsidRPr="00547356">
              <w:rPr>
                <w:bCs/>
                <w:sz w:val="28"/>
                <w:szCs w:val="28"/>
              </w:rPr>
              <w:t>Численность населения, че</w:t>
            </w:r>
            <w:r w:rsidRPr="00547356">
              <w:rPr>
                <w:iCs/>
                <w:sz w:val="28"/>
                <w:szCs w:val="28"/>
              </w:rPr>
              <w:t>л.</w:t>
            </w:r>
          </w:p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547356">
              <w:rPr>
                <w:iCs/>
                <w:sz w:val="28"/>
                <w:szCs w:val="28"/>
              </w:rPr>
              <w:t>Расчетный срок (</w:t>
            </w:r>
            <w:r w:rsidRPr="00547356">
              <w:rPr>
                <w:b/>
                <w:iCs/>
                <w:sz w:val="28"/>
                <w:szCs w:val="28"/>
              </w:rPr>
              <w:t>2021-2029гг.</w:t>
            </w:r>
            <w:r w:rsidRPr="00547356">
              <w:rPr>
                <w:iCs/>
                <w:sz w:val="28"/>
                <w:szCs w:val="28"/>
              </w:rPr>
              <w:t>)</w:t>
            </w:r>
          </w:p>
        </w:tc>
      </w:tr>
      <w:tr w:rsidR="00547356" w:rsidRPr="00547356" w:rsidTr="00547356">
        <w:trPr>
          <w:cantSplit/>
          <w:trHeight w:val="195"/>
          <w:jc w:val="center"/>
        </w:trPr>
        <w:tc>
          <w:tcPr>
            <w:tcW w:w="2388" w:type="dxa"/>
            <w:tcBorders>
              <w:bottom w:val="single" w:sz="4" w:space="0" w:color="auto"/>
            </w:tcBorders>
            <w:vAlign w:val="bottom"/>
          </w:tcPr>
          <w:p w:rsidR="00547356" w:rsidRPr="00547356" w:rsidRDefault="00547356" w:rsidP="00547356">
            <w:pPr>
              <w:ind w:firstLine="0"/>
              <w:rPr>
                <w:sz w:val="28"/>
                <w:szCs w:val="28"/>
              </w:rPr>
            </w:pPr>
            <w:r w:rsidRPr="00547356">
              <w:rPr>
                <w:sz w:val="28"/>
                <w:szCs w:val="28"/>
              </w:rPr>
              <w:t>сельское поселение Нижнесортымское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:rsidR="00547356" w:rsidRPr="00547356" w:rsidRDefault="00547356" w:rsidP="00547356">
            <w:pPr>
              <w:rPr>
                <w:sz w:val="28"/>
                <w:szCs w:val="28"/>
              </w:rPr>
            </w:pPr>
            <w:r w:rsidRPr="00547356">
              <w:rPr>
                <w:sz w:val="28"/>
                <w:szCs w:val="28"/>
              </w:rPr>
              <w:t>12560</w:t>
            </w:r>
          </w:p>
        </w:tc>
        <w:tc>
          <w:tcPr>
            <w:tcW w:w="2337" w:type="dxa"/>
            <w:tcBorders>
              <w:bottom w:val="single" w:sz="4" w:space="0" w:color="auto"/>
            </w:tcBorders>
            <w:vAlign w:val="center"/>
          </w:tcPr>
          <w:p w:rsidR="00547356" w:rsidRPr="00547356" w:rsidRDefault="00547356" w:rsidP="00547356">
            <w:pPr>
              <w:ind w:right="481" w:firstLine="42"/>
              <w:jc w:val="center"/>
              <w:rPr>
                <w:sz w:val="28"/>
                <w:szCs w:val="28"/>
              </w:rPr>
            </w:pPr>
            <w:r w:rsidRPr="00547356">
              <w:rPr>
                <w:sz w:val="28"/>
                <w:szCs w:val="28"/>
              </w:rPr>
              <w:t>22000</w:t>
            </w:r>
          </w:p>
        </w:tc>
      </w:tr>
    </w:tbl>
    <w:p w:rsidR="00547356" w:rsidRPr="00547356" w:rsidRDefault="00547356" w:rsidP="00547356">
      <w:pPr>
        <w:spacing w:before="0" w:after="0"/>
        <w:ind w:firstLine="0"/>
        <w:jc w:val="center"/>
        <w:rPr>
          <w:sz w:val="28"/>
          <w:szCs w:val="28"/>
        </w:rPr>
      </w:pPr>
    </w:p>
    <w:p w:rsidR="00547356" w:rsidRPr="00547356" w:rsidRDefault="00547356" w:rsidP="00547356">
      <w:pPr>
        <w:spacing w:before="0" w:after="0"/>
        <w:ind w:firstLine="0"/>
        <w:jc w:val="center"/>
        <w:rPr>
          <w:sz w:val="28"/>
          <w:szCs w:val="28"/>
        </w:rPr>
      </w:pPr>
    </w:p>
    <w:p w:rsidR="00547356" w:rsidRPr="00547356" w:rsidRDefault="00547356" w:rsidP="00547356">
      <w:pPr>
        <w:spacing w:before="0" w:after="0"/>
        <w:ind w:firstLine="0"/>
        <w:jc w:val="center"/>
        <w:rPr>
          <w:sz w:val="28"/>
          <w:szCs w:val="28"/>
        </w:rPr>
      </w:pPr>
    </w:p>
    <w:p w:rsidR="00547356" w:rsidRP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t>Годовое водопотребление и водоотведение рассчитано по среднесуточному водопотреблению и водоотведению жилой и общественной застройки. Для остальных потребителей при расчете среднесуточного водопотребления и водоотведения принят понижающий коэффициент 0,8 к максимальным суточным расходам.</w:t>
      </w:r>
    </w:p>
    <w:p w:rsidR="00547356" w:rsidRP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lastRenderedPageBreak/>
        <w:t xml:space="preserve"> Расчетные объемы водопотребления в сельских населенных пунктах сведены в Таблицу 1.3.8.</w:t>
      </w:r>
    </w:p>
    <w:p w:rsidR="00547356" w:rsidRPr="00547356" w:rsidRDefault="00547356" w:rsidP="00547356">
      <w:pPr>
        <w:rPr>
          <w:sz w:val="28"/>
          <w:szCs w:val="28"/>
        </w:rPr>
      </w:pPr>
    </w:p>
    <w:p w:rsidR="00547356" w:rsidRPr="00547356" w:rsidRDefault="00547356" w:rsidP="00547356">
      <w:pPr>
        <w:rPr>
          <w:sz w:val="28"/>
          <w:szCs w:val="28"/>
        </w:rPr>
      </w:pPr>
    </w:p>
    <w:p w:rsidR="00547356" w:rsidRPr="00547356" w:rsidRDefault="00547356" w:rsidP="00547356">
      <w:pPr>
        <w:rPr>
          <w:sz w:val="28"/>
          <w:szCs w:val="28"/>
        </w:rPr>
      </w:pPr>
    </w:p>
    <w:tbl>
      <w:tblPr>
        <w:tblW w:w="9403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1417"/>
        <w:gridCol w:w="3261"/>
        <w:gridCol w:w="2835"/>
      </w:tblGrid>
      <w:tr w:rsidR="00547356" w:rsidRPr="00547356" w:rsidTr="00547356">
        <w:trPr>
          <w:cantSplit/>
          <w:trHeight w:val="351"/>
          <w:tblHeader/>
        </w:trPr>
        <w:tc>
          <w:tcPr>
            <w:tcW w:w="9403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jc w:val="right"/>
              <w:rPr>
                <w:b/>
                <w:bCs/>
                <w:szCs w:val="24"/>
              </w:rPr>
            </w:pPr>
            <w:r w:rsidRPr="00547356">
              <w:rPr>
                <w:b/>
                <w:bCs/>
                <w:szCs w:val="24"/>
              </w:rPr>
              <w:t>Таблица 1.3.8.</w:t>
            </w:r>
          </w:p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szCs w:val="24"/>
              </w:rPr>
            </w:pPr>
            <w:r w:rsidRPr="00547356">
              <w:rPr>
                <w:szCs w:val="24"/>
                <w:u w:val="single"/>
              </w:rPr>
              <w:t>Расчетные объемы водопотребления</w:t>
            </w:r>
          </w:p>
        </w:tc>
      </w:tr>
      <w:tr w:rsidR="00547356" w:rsidRPr="00547356" w:rsidTr="00547356">
        <w:trPr>
          <w:cantSplit/>
          <w:trHeight w:val="1134"/>
          <w:tblHeader/>
        </w:trPr>
        <w:tc>
          <w:tcPr>
            <w:tcW w:w="1890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547356">
              <w:rPr>
                <w:b/>
                <w:bCs/>
                <w:color w:val="000000" w:themeColor="text1"/>
                <w:szCs w:val="24"/>
              </w:rPr>
              <w:t>Наименование потребителей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547356">
              <w:rPr>
                <w:b/>
                <w:bCs/>
                <w:color w:val="000000" w:themeColor="text1"/>
                <w:szCs w:val="24"/>
              </w:rPr>
              <w:t>Кол-во дней в году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547356">
              <w:rPr>
                <w:b/>
                <w:bCs/>
                <w:color w:val="000000" w:themeColor="text1"/>
                <w:szCs w:val="24"/>
              </w:rPr>
              <w:t>Среднесуточное водопотребление м3/ср.сут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szCs w:val="24"/>
              </w:rPr>
            </w:pPr>
            <w:r w:rsidRPr="00547356">
              <w:rPr>
                <w:b/>
                <w:bCs/>
                <w:szCs w:val="24"/>
              </w:rPr>
              <w:t>Годовое</w:t>
            </w:r>
          </w:p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szCs w:val="24"/>
              </w:rPr>
            </w:pPr>
            <w:r w:rsidRPr="00547356">
              <w:rPr>
                <w:b/>
                <w:bCs/>
                <w:szCs w:val="24"/>
              </w:rPr>
              <w:t>водопотребление тыс.м3/ год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FF0000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жилая  и  общественная застройка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365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FF0000"/>
                <w:szCs w:val="24"/>
              </w:rPr>
            </w:pPr>
            <w:r w:rsidRPr="00547356">
              <w:rPr>
                <w:szCs w:val="24"/>
              </w:rPr>
              <w:t>6000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2190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котельные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365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1216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443,84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промышленная зона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365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348,8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127,31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547356">
              <w:rPr>
                <w:b/>
                <w:bCs/>
                <w:color w:val="000000" w:themeColor="text1"/>
                <w:szCs w:val="24"/>
              </w:rPr>
              <w:t>Итого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7564,8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2761,15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FF0000"/>
                <w:szCs w:val="24"/>
              </w:rPr>
            </w:pPr>
            <w:r w:rsidRPr="00547356">
              <w:rPr>
                <w:szCs w:val="24"/>
              </w:rPr>
              <w:t>неучтенные расходы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365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756,48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276,15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szCs w:val="24"/>
              </w:rPr>
            </w:pPr>
            <w:r w:rsidRPr="00547356">
              <w:rPr>
                <w:szCs w:val="24"/>
              </w:rPr>
              <w:t>полив зеленых насаждений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12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800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9,6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b/>
                <w:szCs w:val="24"/>
              </w:rPr>
            </w:pPr>
            <w:r w:rsidRPr="00547356">
              <w:rPr>
                <w:b/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FF0000"/>
                <w:szCs w:val="24"/>
              </w:rPr>
            </w:pPr>
            <w:r w:rsidRPr="00547356">
              <w:rPr>
                <w:szCs w:val="24"/>
              </w:rPr>
              <w:t>9121,28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3046,87</w:t>
            </w:r>
          </w:p>
        </w:tc>
      </w:tr>
    </w:tbl>
    <w:p w:rsidR="00547356" w:rsidRDefault="00547356" w:rsidP="0054735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547356" w:rsidRDefault="00547356" w:rsidP="0054735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547356" w:rsidRDefault="00547356" w:rsidP="0054735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5E0091" w:rsidRPr="00B52E55" w:rsidRDefault="005E0091" w:rsidP="005E0091">
      <w:pPr>
        <w:ind w:firstLine="0"/>
        <w:rPr>
          <w:sz w:val="28"/>
          <w:szCs w:val="28"/>
        </w:rPr>
      </w:pPr>
      <w:r w:rsidRPr="00B52E55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.3</w:t>
      </w:r>
      <w:r w:rsidRPr="00B52E55">
        <w:rPr>
          <w:b/>
          <w:sz w:val="28"/>
          <w:szCs w:val="28"/>
        </w:rPr>
        <w:t>.8.</w:t>
      </w:r>
      <w:r w:rsidRPr="00B52E55">
        <w:rPr>
          <w:b/>
          <w:sz w:val="28"/>
          <w:szCs w:val="28"/>
        </w:rPr>
        <w:tab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</w:p>
    <w:p w:rsidR="005E0091" w:rsidRPr="00B52E55" w:rsidRDefault="005E0091" w:rsidP="005E0091">
      <w:pPr>
        <w:rPr>
          <w:sz w:val="28"/>
          <w:szCs w:val="28"/>
        </w:rPr>
      </w:pPr>
      <w:r w:rsidRPr="00B52E55">
        <w:rPr>
          <w:sz w:val="28"/>
          <w:szCs w:val="28"/>
        </w:rPr>
        <w:t xml:space="preserve">На территории с.п. Нижнесортымский имеется  шесть центральных тепловых пунктов. Подогрев холодной воды для нужд горячего водоснабжения  по п. Нижнесортымский осуществляется в центральных тепловых пунктах следующим образом: с котельной ДЕ-25 теплоноситель с температурой воды теплосети поступает в теплообменники на ЦТП, где передается  часть свой тепловой энергии нагреваемой воде и затем возвращается в теплосеть с пониженной температурой теплоносителя (закрытая система теплоснабжения). Из ВОС-7000 холодная  вода </w:t>
      </w:r>
    </w:p>
    <w:p w:rsidR="005E0091" w:rsidRPr="00B52E55" w:rsidRDefault="005E0091" w:rsidP="005E0091">
      <w:pPr>
        <w:ind w:firstLine="0"/>
        <w:rPr>
          <w:sz w:val="28"/>
          <w:szCs w:val="28"/>
        </w:rPr>
      </w:pPr>
      <w:r w:rsidRPr="00B52E55">
        <w:rPr>
          <w:sz w:val="28"/>
          <w:szCs w:val="28"/>
        </w:rPr>
        <w:t>подается на ЦТП, на насосы ХВС где повышается давление до 4 - 4,5 кгс/см2 затем холодная вода  поступает на  теплообменники где нагревается, далее нагретая вода подается в сеть ГВС, циркуляция горячей воды в сети ГВС обеспечивается насосами на ЦТП.</w:t>
      </w:r>
      <w:r w:rsidRPr="00B52E55">
        <w:t xml:space="preserve"> </w:t>
      </w:r>
      <w:r w:rsidRPr="00B52E55">
        <w:rPr>
          <w:sz w:val="28"/>
          <w:szCs w:val="28"/>
        </w:rPr>
        <w:t>Температура горячей воды в местах водоразбора не ниже 60 °С и не выше75 °С</w:t>
      </w:r>
      <w:r w:rsidRPr="00B52E55">
        <w:t xml:space="preserve"> </w:t>
      </w:r>
    </w:p>
    <w:p w:rsidR="00547356" w:rsidRPr="00547356" w:rsidRDefault="00547356" w:rsidP="008C62BC">
      <w:pPr>
        <w:spacing w:before="0" w:after="0" w:line="276" w:lineRule="auto"/>
        <w:ind w:firstLine="567"/>
        <w:contextualSpacing/>
        <w:rPr>
          <w:rFonts w:eastAsiaTheme="majorEastAsia"/>
          <w:b/>
          <w:sz w:val="28"/>
          <w:szCs w:val="28"/>
          <w:lang w:eastAsia="en-US"/>
        </w:rPr>
      </w:pPr>
      <w:r w:rsidRPr="00547356">
        <w:rPr>
          <w:rFonts w:eastAsiaTheme="majorEastAsia"/>
          <w:b/>
          <w:sz w:val="28"/>
          <w:szCs w:val="28"/>
          <w:lang w:eastAsia="en-US"/>
        </w:rPr>
        <w:t>1.3.9.Сведения о фактическом и ожидаемом потреблении воды (годовое, среднесуточное, максимальное суточное)</w:t>
      </w:r>
    </w:p>
    <w:p w:rsidR="00547356" w:rsidRP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t xml:space="preserve">Фактическое потребление воды в 2019 году с водозабора ВОС-7000 составило  784,141 тыс.куб.м/год. </w:t>
      </w:r>
    </w:p>
    <w:p w:rsid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t>Ожидаемое потребление населением воды на 2020 год с водозабора ВОС-7000 составит  889,92 тыс.куб.м/год.</w:t>
      </w:r>
    </w:p>
    <w:p w:rsidR="005E0091" w:rsidRDefault="005E0091" w:rsidP="00547356">
      <w:pPr>
        <w:rPr>
          <w:sz w:val="28"/>
          <w:szCs w:val="28"/>
        </w:rPr>
      </w:pPr>
    </w:p>
    <w:p w:rsidR="005E0091" w:rsidRDefault="005E0091" w:rsidP="00547356">
      <w:pPr>
        <w:rPr>
          <w:sz w:val="28"/>
          <w:szCs w:val="28"/>
        </w:rPr>
      </w:pPr>
    </w:p>
    <w:p w:rsidR="005E0091" w:rsidRDefault="005E0091" w:rsidP="00547356">
      <w:pPr>
        <w:rPr>
          <w:sz w:val="28"/>
          <w:szCs w:val="28"/>
        </w:rPr>
      </w:pPr>
    </w:p>
    <w:p w:rsidR="005E0091" w:rsidRDefault="005E0091" w:rsidP="00547356">
      <w:pPr>
        <w:rPr>
          <w:sz w:val="28"/>
          <w:szCs w:val="28"/>
        </w:rPr>
      </w:pPr>
    </w:p>
    <w:p w:rsidR="005E0091" w:rsidRPr="00547356" w:rsidRDefault="005E0091" w:rsidP="00547356">
      <w:pPr>
        <w:rPr>
          <w:sz w:val="28"/>
          <w:szCs w:val="28"/>
        </w:rPr>
      </w:pPr>
    </w:p>
    <w:p w:rsidR="00547356" w:rsidRPr="00547356" w:rsidRDefault="00547356" w:rsidP="00547356">
      <w:pPr>
        <w:keepNext/>
        <w:keepLines/>
        <w:tabs>
          <w:tab w:val="left" w:pos="851"/>
          <w:tab w:val="left" w:pos="1560"/>
        </w:tabs>
        <w:spacing w:before="200" w:after="200" w:line="276" w:lineRule="auto"/>
        <w:ind w:left="142" w:firstLine="0"/>
        <w:jc w:val="left"/>
        <w:outlineLvl w:val="1"/>
        <w:rPr>
          <w:rFonts w:eastAsiaTheme="majorEastAsia"/>
          <w:b/>
          <w:sz w:val="28"/>
          <w:szCs w:val="28"/>
          <w:lang w:eastAsia="en-US"/>
        </w:rPr>
      </w:pPr>
      <w:bookmarkStart w:id="88" w:name="_Toc48122816"/>
      <w:r w:rsidRPr="00547356">
        <w:rPr>
          <w:rFonts w:eastAsiaTheme="majorEastAsia"/>
          <w:b/>
          <w:sz w:val="28"/>
          <w:szCs w:val="28"/>
          <w:lang w:eastAsia="en-US"/>
        </w:rPr>
        <w:lastRenderedPageBreak/>
        <w:t>1.3.10.Описание территориальной структуры потребления воды</w:t>
      </w:r>
      <w:bookmarkEnd w:id="88"/>
    </w:p>
    <w:p w:rsidR="00547356" w:rsidRP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t>Структура территориального баланса подачи воды в 2019 году сельского поселения представлена в таблице 1. 3. 10.</w:t>
      </w:r>
    </w:p>
    <w:p w:rsidR="00547356" w:rsidRPr="00547356" w:rsidRDefault="00547356" w:rsidP="00547356">
      <w:pPr>
        <w:jc w:val="right"/>
      </w:pPr>
      <w:r w:rsidRPr="00547356">
        <w:t>Таблица 1. 3.10.</w:t>
      </w:r>
    </w:p>
    <w:tbl>
      <w:tblPr>
        <w:tblW w:w="494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9"/>
        <w:gridCol w:w="3043"/>
        <w:gridCol w:w="3043"/>
        <w:gridCol w:w="2191"/>
      </w:tblGrid>
      <w:tr w:rsidR="00547356" w:rsidRPr="00547356" w:rsidTr="00547356">
        <w:trPr>
          <w:trHeight w:val="255"/>
          <w:tblHeader/>
        </w:trPr>
        <w:tc>
          <w:tcPr>
            <w:tcW w:w="327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№ п/п</w:t>
            </w:r>
          </w:p>
        </w:tc>
        <w:tc>
          <w:tcPr>
            <w:tcW w:w="1718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Населенный пункт</w:t>
            </w:r>
          </w:p>
        </w:tc>
        <w:tc>
          <w:tcPr>
            <w:tcW w:w="2955" w:type="pct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Подача питьевой воды</w:t>
            </w:r>
          </w:p>
        </w:tc>
      </w:tr>
      <w:tr w:rsidR="00547356" w:rsidRPr="00547356" w:rsidTr="00547356">
        <w:trPr>
          <w:trHeight w:val="285"/>
          <w:tblHeader/>
        </w:trPr>
        <w:tc>
          <w:tcPr>
            <w:tcW w:w="327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</w:p>
        </w:tc>
        <w:tc>
          <w:tcPr>
            <w:tcW w:w="1718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547356">
              <w:rPr>
                <w:color w:val="000000"/>
                <w:sz w:val="22"/>
              </w:rPr>
              <w:t>в сутки максимального водопотребления, куб.м/сут</w:t>
            </w:r>
          </w:p>
        </w:tc>
        <w:tc>
          <w:tcPr>
            <w:tcW w:w="123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547356">
              <w:rPr>
                <w:color w:val="000000"/>
                <w:sz w:val="22"/>
              </w:rPr>
              <w:t>годовая, тыс.куб.м/год</w:t>
            </w:r>
          </w:p>
        </w:tc>
      </w:tr>
      <w:tr w:rsidR="00547356" w:rsidRPr="00547356" w:rsidTr="00547356">
        <w:tc>
          <w:tcPr>
            <w:tcW w:w="32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1</w:t>
            </w:r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п. Нижнесортымский</w:t>
            </w:r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3149,10</w:t>
            </w:r>
          </w:p>
        </w:tc>
        <w:tc>
          <w:tcPr>
            <w:tcW w:w="123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784,141</w:t>
            </w:r>
          </w:p>
        </w:tc>
      </w:tr>
      <w:tr w:rsidR="00547356" w:rsidRPr="00547356" w:rsidTr="00547356">
        <w:tc>
          <w:tcPr>
            <w:tcW w:w="32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2</w:t>
            </w:r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п. Нижнесортымский промзона</w:t>
            </w:r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t>275,62</w:t>
            </w:r>
          </w:p>
        </w:tc>
        <w:tc>
          <w:tcPr>
            <w:tcW w:w="123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100,602</w:t>
            </w:r>
          </w:p>
        </w:tc>
      </w:tr>
    </w:tbl>
    <w:p w:rsidR="00547356" w:rsidRPr="00547356" w:rsidRDefault="00547356" w:rsidP="00547356">
      <w:pPr>
        <w:spacing w:after="0"/>
        <w:rPr>
          <w:shd w:val="clear" w:color="auto" w:fill="FFFFFF"/>
        </w:rPr>
      </w:pPr>
    </w:p>
    <w:p w:rsidR="00547356" w:rsidRPr="00547356" w:rsidRDefault="00547356" w:rsidP="00547356">
      <w:pPr>
        <w:keepNext/>
        <w:keepLines/>
        <w:tabs>
          <w:tab w:val="left" w:pos="1560"/>
        </w:tabs>
        <w:spacing w:before="0" w:after="200" w:line="276" w:lineRule="auto"/>
        <w:ind w:left="284"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bookmarkStart w:id="89" w:name="_Toc48122817"/>
      <w:r w:rsidRPr="00547356">
        <w:rPr>
          <w:rFonts w:eastAsiaTheme="majorEastAsia"/>
          <w:b/>
          <w:sz w:val="28"/>
          <w:szCs w:val="28"/>
          <w:lang w:eastAsia="zh-CN"/>
        </w:rPr>
        <w:t>1.3.11.</w:t>
      </w:r>
      <w:r w:rsidRPr="00547356">
        <w:rPr>
          <w:rFonts w:asciiTheme="minorHAnsi" w:eastAsiaTheme="majorEastAsia" w:hAnsiTheme="minorHAnsi" w:cstheme="majorBidi"/>
          <w:b/>
          <w:szCs w:val="26"/>
          <w:lang w:eastAsia="en-US"/>
        </w:rPr>
        <w:t xml:space="preserve"> </w:t>
      </w:r>
      <w:r w:rsidRPr="00547356">
        <w:rPr>
          <w:rFonts w:eastAsiaTheme="majorEastAsia"/>
          <w:b/>
          <w:sz w:val="28"/>
          <w:szCs w:val="28"/>
          <w:lang w:eastAsia="zh-CN"/>
        </w:rPr>
        <w:t>Расчет водопотребления на хозяйственно-питьевые нужды сельского поселения на 2019г.</w:t>
      </w:r>
      <w:bookmarkEnd w:id="89"/>
      <w:r w:rsidRPr="00547356">
        <w:rPr>
          <w:rFonts w:eastAsiaTheme="majorEastAsia"/>
          <w:b/>
          <w:sz w:val="28"/>
          <w:szCs w:val="28"/>
          <w:lang w:eastAsia="zh-CN"/>
        </w:rPr>
        <w:t xml:space="preserve"> </w:t>
      </w:r>
    </w:p>
    <w:p w:rsidR="00547356" w:rsidRPr="00547356" w:rsidRDefault="00547356" w:rsidP="00547356">
      <w:pPr>
        <w:keepNext/>
        <w:keepLines/>
        <w:tabs>
          <w:tab w:val="left" w:pos="6035"/>
        </w:tabs>
        <w:spacing w:before="0" w:after="200" w:line="276" w:lineRule="auto"/>
        <w:ind w:left="284"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r w:rsidRPr="00547356">
        <w:rPr>
          <w:rFonts w:eastAsiaTheme="majorEastAsia"/>
          <w:b/>
          <w:sz w:val="28"/>
          <w:szCs w:val="28"/>
          <w:lang w:eastAsia="zh-CN"/>
        </w:rPr>
        <w:t xml:space="preserve"> </w:t>
      </w:r>
      <w:r w:rsidRPr="00547356">
        <w:rPr>
          <w:rFonts w:eastAsiaTheme="majorEastAsia"/>
          <w:b/>
          <w:sz w:val="28"/>
          <w:szCs w:val="28"/>
          <w:lang w:eastAsia="zh-CN"/>
        </w:rPr>
        <w:tab/>
      </w:r>
    </w:p>
    <w:p w:rsidR="00547356" w:rsidRPr="00547356" w:rsidRDefault="00547356" w:rsidP="00547356">
      <w:pPr>
        <w:rPr>
          <w:sz w:val="28"/>
          <w:szCs w:val="28"/>
          <w:lang w:eastAsia="zh-CN"/>
        </w:rPr>
      </w:pPr>
      <w:r w:rsidRPr="00547356">
        <w:rPr>
          <w:sz w:val="28"/>
          <w:szCs w:val="28"/>
        </w:rPr>
        <w:t>Расчет водопотребления на хозяйственно-питьевые нужды сельского поселения на 2019г. МУП «УТВиВ «Сибиряк» МО с.п. Нижнесортымский представлен в таблице 1.3</w:t>
      </w:r>
      <w:r w:rsidRPr="00547356">
        <w:rPr>
          <w:sz w:val="28"/>
          <w:szCs w:val="28"/>
          <w:lang w:eastAsia="zh-CN"/>
        </w:rPr>
        <w:t xml:space="preserve">.11. </w:t>
      </w:r>
    </w:p>
    <w:p w:rsidR="00547356" w:rsidRPr="00547356" w:rsidRDefault="00547356" w:rsidP="00547356">
      <w:pPr>
        <w:jc w:val="right"/>
        <w:rPr>
          <w:lang w:eastAsia="zh-CN"/>
        </w:rPr>
      </w:pPr>
      <w:r w:rsidRPr="00547356">
        <w:rPr>
          <w:lang w:eastAsia="zh-CN"/>
        </w:rPr>
        <w:tab/>
      </w:r>
      <w:r w:rsidRPr="00547356">
        <w:rPr>
          <w:lang w:eastAsia="zh-CN"/>
        </w:rPr>
        <w:tab/>
      </w:r>
      <w:r w:rsidRPr="00547356">
        <w:rPr>
          <w:lang w:eastAsia="zh-CN"/>
        </w:rPr>
        <w:tab/>
        <w:t>Таблица 1.3.11.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3"/>
        <w:gridCol w:w="1488"/>
        <w:gridCol w:w="1538"/>
        <w:gridCol w:w="1945"/>
        <w:gridCol w:w="48"/>
        <w:gridCol w:w="1695"/>
      </w:tblGrid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Структура</w:t>
            </w:r>
          </w:p>
        </w:tc>
        <w:tc>
          <w:tcPr>
            <w:tcW w:w="1488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Подъем</w:t>
            </w:r>
          </w:p>
        </w:tc>
        <w:tc>
          <w:tcPr>
            <w:tcW w:w="1538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Очистка</w:t>
            </w:r>
          </w:p>
        </w:tc>
        <w:tc>
          <w:tcPr>
            <w:tcW w:w="1993" w:type="dxa"/>
            <w:gridSpan w:val="2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Транспортировка</w:t>
            </w:r>
          </w:p>
        </w:tc>
        <w:tc>
          <w:tcPr>
            <w:tcW w:w="1695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Полный комплекс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Произведено работ. услуг, всего в т.ч.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784,41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784,41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784,41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784,41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>
              <w:rPr>
                <w:sz w:val="22"/>
                <w:lang w:eastAsia="zh-CN"/>
              </w:rPr>
              <w:t>Подано воды в сеть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749,222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749,222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749,222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749,222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потери в сетях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111,578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111,578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111,578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111,578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в %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14,</w:t>
            </w:r>
            <w:r>
              <w:rPr>
                <w:sz w:val="22"/>
                <w:lang w:eastAsia="zh-CN"/>
              </w:rPr>
              <w:t>89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14,</w:t>
            </w:r>
            <w:r>
              <w:rPr>
                <w:sz w:val="22"/>
                <w:lang w:eastAsia="zh-CN"/>
              </w:rPr>
              <w:t>89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14,</w:t>
            </w:r>
            <w:r>
              <w:rPr>
                <w:sz w:val="22"/>
                <w:lang w:eastAsia="zh-CN"/>
              </w:rPr>
              <w:t>89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14,</w:t>
            </w:r>
            <w:r>
              <w:rPr>
                <w:sz w:val="22"/>
                <w:lang w:eastAsia="zh-CN"/>
              </w:rPr>
              <w:t>89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собственные и технологические нужды цеха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34,919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34,919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34,919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34,919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Полезный отпуск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637,644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637,644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637,644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637,644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8D165A" w:rsidP="008D165A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 xml:space="preserve">Для приготовления  </w:t>
            </w:r>
            <w:r>
              <w:rPr>
                <w:sz w:val="22"/>
                <w:lang w:eastAsia="zh-CN"/>
              </w:rPr>
              <w:t>ХВС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464,727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464,727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464,727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464,727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население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204,365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204,365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204,365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204,365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бюджет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38,069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38,069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38,069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38,069</w:t>
            </w:r>
          </w:p>
        </w:tc>
      </w:tr>
      <w:tr w:rsidR="008D165A" w:rsidRPr="00547356" w:rsidTr="00547356">
        <w:tc>
          <w:tcPr>
            <w:tcW w:w="2233" w:type="dxa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lastRenderedPageBreak/>
              <w:t>прочие</w:t>
            </w:r>
          </w:p>
        </w:tc>
        <w:tc>
          <w:tcPr>
            <w:tcW w:w="1488" w:type="dxa"/>
            <w:vAlign w:val="center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131,232</w:t>
            </w:r>
          </w:p>
        </w:tc>
        <w:tc>
          <w:tcPr>
            <w:tcW w:w="1538" w:type="dxa"/>
            <w:vAlign w:val="center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131,232</w:t>
            </w:r>
          </w:p>
        </w:tc>
        <w:tc>
          <w:tcPr>
            <w:tcW w:w="1993" w:type="dxa"/>
            <w:gridSpan w:val="2"/>
            <w:vAlign w:val="center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131,232</w:t>
            </w:r>
          </w:p>
        </w:tc>
        <w:tc>
          <w:tcPr>
            <w:tcW w:w="1695" w:type="dxa"/>
            <w:vAlign w:val="center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131,232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собственные нужды подразделений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91,061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91,061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91,061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91,061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Для приготовления  ГВС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172,91</w:t>
            </w:r>
            <w:r w:rsidR="008D165A">
              <w:rPr>
                <w:color w:val="000000"/>
              </w:rPr>
              <w:t>8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172,91</w:t>
            </w:r>
            <w:r w:rsidR="008D165A">
              <w:rPr>
                <w:color w:val="000000"/>
              </w:rPr>
              <w:t>8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172,91</w:t>
            </w:r>
            <w:r w:rsidR="008D165A">
              <w:rPr>
                <w:color w:val="000000"/>
              </w:rPr>
              <w:t>8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172,91</w:t>
            </w:r>
            <w:r w:rsidR="008D165A">
              <w:rPr>
                <w:color w:val="000000"/>
              </w:rPr>
              <w:t>8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население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82,583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82,583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82,583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82,583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бюджет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11,408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11,408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11,408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11,408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прочие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78,927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78,927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78,927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78,927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Реализация ХВС, ГВС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546,583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546,583</w:t>
            </w:r>
          </w:p>
        </w:tc>
        <w:tc>
          <w:tcPr>
            <w:tcW w:w="194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546,583</w:t>
            </w:r>
          </w:p>
        </w:tc>
        <w:tc>
          <w:tcPr>
            <w:tcW w:w="174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546,583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население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286,948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286,948</w:t>
            </w:r>
          </w:p>
        </w:tc>
        <w:tc>
          <w:tcPr>
            <w:tcW w:w="194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286,948</w:t>
            </w:r>
          </w:p>
        </w:tc>
        <w:tc>
          <w:tcPr>
            <w:tcW w:w="174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286,948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бюджет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49,477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49,477</w:t>
            </w:r>
          </w:p>
        </w:tc>
        <w:tc>
          <w:tcPr>
            <w:tcW w:w="194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49,477</w:t>
            </w:r>
          </w:p>
        </w:tc>
        <w:tc>
          <w:tcPr>
            <w:tcW w:w="174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49,477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прочие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210,158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210,158</w:t>
            </w:r>
          </w:p>
        </w:tc>
        <w:tc>
          <w:tcPr>
            <w:tcW w:w="194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210,158</w:t>
            </w:r>
          </w:p>
        </w:tc>
        <w:tc>
          <w:tcPr>
            <w:tcW w:w="174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210,158</w:t>
            </w:r>
          </w:p>
        </w:tc>
      </w:tr>
    </w:tbl>
    <w:p w:rsidR="00547356" w:rsidRDefault="00547356" w:rsidP="0054735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8D165A" w:rsidRPr="008D165A" w:rsidRDefault="008D165A" w:rsidP="008D165A">
      <w:pPr>
        <w:keepNext/>
        <w:keepLines/>
        <w:tabs>
          <w:tab w:val="left" w:pos="851"/>
          <w:tab w:val="left" w:pos="1560"/>
        </w:tabs>
        <w:spacing w:before="0" w:after="200" w:line="276" w:lineRule="auto"/>
        <w:ind w:left="426"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bookmarkStart w:id="90" w:name="_Toc48122818"/>
      <w:r w:rsidRPr="008D165A">
        <w:rPr>
          <w:rFonts w:eastAsiaTheme="majorEastAsia"/>
          <w:b/>
          <w:sz w:val="28"/>
          <w:szCs w:val="28"/>
          <w:lang w:eastAsia="zh-CN"/>
        </w:rPr>
        <w:t>1.3.12. Сведения о фактических и планируемых потерях воды при ее транспортировке (годовые, среднесуточные значения)</w:t>
      </w:r>
      <w:bookmarkEnd w:id="90"/>
    </w:p>
    <w:p w:rsidR="008D165A" w:rsidRPr="008D165A" w:rsidRDefault="008D165A" w:rsidP="005E0091">
      <w:pPr>
        <w:ind w:left="426"/>
        <w:rPr>
          <w:sz w:val="28"/>
          <w:szCs w:val="28"/>
        </w:rPr>
      </w:pPr>
      <w:r w:rsidRPr="008D165A">
        <w:rPr>
          <w:sz w:val="28"/>
          <w:szCs w:val="28"/>
        </w:rPr>
        <w:t>Потери воды в общем объеме на 2019 год составили 111578 м</w:t>
      </w:r>
      <w:r w:rsidRPr="008D165A">
        <w:rPr>
          <w:sz w:val="28"/>
          <w:szCs w:val="28"/>
          <w:vertAlign w:val="superscript"/>
        </w:rPr>
        <w:t>3</w:t>
      </w:r>
      <w:r w:rsidRPr="008D165A">
        <w:rPr>
          <w:sz w:val="28"/>
          <w:szCs w:val="28"/>
        </w:rPr>
        <w:t>/год, планируемые на 2020 год составляют 75060 м</w:t>
      </w:r>
      <w:r w:rsidRPr="008D165A">
        <w:rPr>
          <w:sz w:val="28"/>
          <w:szCs w:val="28"/>
          <w:vertAlign w:val="superscript"/>
        </w:rPr>
        <w:t>3</w:t>
      </w:r>
      <w:r w:rsidR="005E0091">
        <w:rPr>
          <w:sz w:val="28"/>
          <w:szCs w:val="28"/>
        </w:rPr>
        <w:t xml:space="preserve">/год. </w:t>
      </w:r>
    </w:p>
    <w:p w:rsidR="008D165A" w:rsidRPr="008D165A" w:rsidRDefault="008D165A" w:rsidP="008D165A">
      <w:pPr>
        <w:keepNext/>
        <w:keepLines/>
        <w:tabs>
          <w:tab w:val="left" w:pos="851"/>
          <w:tab w:val="left" w:pos="1560"/>
        </w:tabs>
        <w:spacing w:before="0" w:after="200" w:line="276" w:lineRule="auto"/>
        <w:ind w:left="567"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bookmarkStart w:id="91" w:name="_Toc48122819"/>
      <w:r w:rsidRPr="008D165A">
        <w:rPr>
          <w:rFonts w:eastAsiaTheme="majorEastAsia"/>
          <w:b/>
          <w:sz w:val="28"/>
          <w:szCs w:val="28"/>
          <w:lang w:eastAsia="zh-CN"/>
        </w:rPr>
        <w:t>1. 3.13. Перспективные балансы водоснабжения и водоотведения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реализации воды по группам абонентов)</w:t>
      </w:r>
      <w:bookmarkEnd w:id="91"/>
    </w:p>
    <w:p w:rsidR="008D165A" w:rsidRPr="008D165A" w:rsidRDefault="008D165A" w:rsidP="008D165A">
      <w:pPr>
        <w:ind w:left="426" w:firstLine="567"/>
        <w:contextualSpacing/>
        <w:rPr>
          <w:sz w:val="28"/>
          <w:szCs w:val="28"/>
          <w:lang w:eastAsia="zh-CN"/>
        </w:rPr>
      </w:pPr>
      <w:r w:rsidRPr="008D165A">
        <w:rPr>
          <w:sz w:val="28"/>
          <w:szCs w:val="28"/>
          <w:lang w:eastAsia="zh-CN"/>
        </w:rPr>
        <w:t>Общий водный баланс подачи и реализации воды на 2019-2029 гг. МУП «УТВиВ «Сибиряк» МО с.п. Нижнесортымский представлен в таблице 1. 3.13.1.</w:t>
      </w:r>
    </w:p>
    <w:p w:rsidR="008D165A" w:rsidRPr="008D165A" w:rsidRDefault="008D165A" w:rsidP="008D165A">
      <w:pPr>
        <w:ind w:left="426" w:firstLine="64"/>
        <w:contextualSpacing/>
        <w:jc w:val="right"/>
        <w:rPr>
          <w:sz w:val="28"/>
          <w:szCs w:val="28"/>
        </w:rPr>
      </w:pPr>
      <w:r w:rsidRPr="008D165A">
        <w:rPr>
          <w:sz w:val="28"/>
          <w:szCs w:val="28"/>
        </w:rPr>
        <w:t>Таблица 1. 3.13.1.</w:t>
      </w:r>
    </w:p>
    <w:tbl>
      <w:tblPr>
        <w:tblW w:w="4917" w:type="pct"/>
        <w:tblLook w:val="04A0" w:firstRow="1" w:lastRow="0" w:firstColumn="1" w:lastColumn="0" w:noHBand="0" w:noVBand="1"/>
      </w:tblPr>
      <w:tblGrid>
        <w:gridCol w:w="483"/>
        <w:gridCol w:w="5838"/>
        <w:gridCol w:w="1234"/>
        <w:gridCol w:w="1234"/>
      </w:tblGrid>
      <w:tr w:rsidR="008D165A" w:rsidRPr="008D165A" w:rsidTr="00A76234">
        <w:trPr>
          <w:trHeight w:val="420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8D165A">
              <w:rPr>
                <w:b/>
                <w:bCs/>
                <w:color w:val="000000"/>
                <w:sz w:val="22"/>
              </w:rPr>
              <w:t>№</w:t>
            </w:r>
          </w:p>
        </w:tc>
        <w:tc>
          <w:tcPr>
            <w:tcW w:w="33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8D165A">
              <w:rPr>
                <w:b/>
                <w:bCs/>
                <w:color w:val="000000"/>
                <w:sz w:val="22"/>
              </w:rPr>
              <w:t>Статья расхода</w:t>
            </w:r>
          </w:p>
        </w:tc>
        <w:tc>
          <w:tcPr>
            <w:tcW w:w="7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8D165A">
              <w:rPr>
                <w:b/>
                <w:bCs/>
                <w:color w:val="000000"/>
                <w:sz w:val="22"/>
              </w:rPr>
              <w:t>20</w:t>
            </w:r>
            <w:r w:rsidRPr="008D165A">
              <w:rPr>
                <w:b/>
                <w:bCs/>
                <w:color w:val="000000" w:themeColor="text1"/>
                <w:sz w:val="22"/>
              </w:rPr>
              <w:t xml:space="preserve">19 </w:t>
            </w:r>
            <w:r w:rsidRPr="008D165A">
              <w:rPr>
                <w:b/>
                <w:bCs/>
                <w:color w:val="000000"/>
                <w:sz w:val="22"/>
              </w:rPr>
              <w:t>год</w:t>
            </w:r>
          </w:p>
        </w:tc>
        <w:tc>
          <w:tcPr>
            <w:tcW w:w="7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8D165A">
              <w:rPr>
                <w:b/>
                <w:bCs/>
                <w:color w:val="000000"/>
                <w:sz w:val="22"/>
              </w:rPr>
              <w:t>2029 год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>1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>Объем поднятой воды, тыс. м</w:t>
            </w:r>
            <w:r w:rsidRPr="008D165A">
              <w:rPr>
                <w:bCs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784,141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2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Объем воды на собственные нужды, тыс. м</w:t>
            </w:r>
            <w:r w:rsidRPr="008D165A">
              <w:rPr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34,919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3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>Объем отпуска в сеть, тыс. м</w:t>
            </w:r>
            <w:r w:rsidRPr="008D165A">
              <w:rPr>
                <w:bCs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637,644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4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  <w:vertAlign w:val="superscript"/>
              </w:rPr>
            </w:pPr>
            <w:r w:rsidRPr="008D165A">
              <w:rPr>
                <w:bCs/>
                <w:color w:val="000000"/>
                <w:sz w:val="22"/>
              </w:rPr>
              <w:t>Объем потерь в сетях,  тыс. м</w:t>
            </w:r>
            <w:r w:rsidRPr="008D165A">
              <w:rPr>
                <w:bCs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111,578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5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>Объем потерь в сетях,  %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14,89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lastRenderedPageBreak/>
              <w:t>6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>Полезный отпуск  (реализация), тыс. м</w:t>
            </w:r>
            <w:r w:rsidRPr="008D165A">
              <w:rPr>
                <w:bCs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546,583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</w:tbl>
    <w:p w:rsidR="00547356" w:rsidRPr="00D16110" w:rsidRDefault="008D165A" w:rsidP="005E0091">
      <w:pPr>
        <w:keepNext/>
        <w:keepLines/>
        <w:tabs>
          <w:tab w:val="left" w:pos="1560"/>
        </w:tabs>
        <w:spacing w:before="0" w:after="200" w:line="276" w:lineRule="auto"/>
        <w:ind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bookmarkStart w:id="92" w:name="_Toc48122820"/>
      <w:r w:rsidRPr="008D165A">
        <w:rPr>
          <w:rFonts w:eastAsiaTheme="majorEastAsia"/>
          <w:b/>
          <w:sz w:val="28"/>
          <w:szCs w:val="28"/>
          <w:lang w:eastAsia="zh-CN"/>
        </w:rPr>
        <w:t>1.3.14. 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</w:t>
      </w:r>
      <w:r w:rsidR="00D16110">
        <w:rPr>
          <w:rFonts w:eastAsiaTheme="majorEastAsia"/>
          <w:b/>
          <w:sz w:val="28"/>
          <w:szCs w:val="28"/>
          <w:lang w:eastAsia="zh-CN"/>
        </w:rPr>
        <w:t>ским зонам с разбивкой по годам</w:t>
      </w:r>
      <w:bookmarkEnd w:id="92"/>
    </w:p>
    <w:p w:rsidR="008D165A" w:rsidRDefault="00D16110" w:rsidP="008D165A">
      <w:pPr>
        <w:spacing w:before="0" w:after="0" w:line="240" w:lineRule="auto"/>
        <w:ind w:firstLine="0"/>
        <w:rPr>
          <w:sz w:val="28"/>
          <w:szCs w:val="24"/>
        </w:rPr>
      </w:pPr>
      <w:r>
        <w:rPr>
          <w:sz w:val="28"/>
          <w:szCs w:val="24"/>
        </w:rPr>
        <w:t xml:space="preserve">    В </w:t>
      </w:r>
      <w:r w:rsidR="008D165A" w:rsidRPr="008D165A">
        <w:rPr>
          <w:sz w:val="28"/>
          <w:szCs w:val="24"/>
        </w:rPr>
        <w:t>2018 года</w:t>
      </w:r>
      <w:r>
        <w:rPr>
          <w:sz w:val="28"/>
          <w:szCs w:val="24"/>
        </w:rPr>
        <w:t xml:space="preserve"> построены и переданы</w:t>
      </w:r>
      <w:r w:rsidR="008D165A" w:rsidRPr="008D165A">
        <w:rPr>
          <w:sz w:val="28"/>
          <w:szCs w:val="24"/>
        </w:rPr>
        <w:t xml:space="preserve"> в МУП «</w:t>
      </w:r>
      <w:r w:rsidR="008D165A">
        <w:rPr>
          <w:sz w:val="28"/>
          <w:szCs w:val="24"/>
        </w:rPr>
        <w:t>УТ</w:t>
      </w:r>
      <w:r w:rsidR="008D165A" w:rsidRPr="008D165A">
        <w:rPr>
          <w:sz w:val="28"/>
          <w:szCs w:val="24"/>
        </w:rPr>
        <w:t>ВиВ «Сибиряк» МО с.п. Нижнесортымский</w:t>
      </w:r>
      <w:r w:rsidR="008D165A">
        <w:rPr>
          <w:sz w:val="28"/>
          <w:szCs w:val="24"/>
        </w:rPr>
        <w:t xml:space="preserve"> </w:t>
      </w:r>
      <w:r>
        <w:rPr>
          <w:sz w:val="28"/>
          <w:szCs w:val="24"/>
        </w:rPr>
        <w:t>ВОС-7000</w:t>
      </w:r>
      <w:r w:rsidR="008D165A">
        <w:rPr>
          <w:sz w:val="28"/>
          <w:szCs w:val="24"/>
        </w:rPr>
        <w:t xml:space="preserve"> </w:t>
      </w:r>
      <w:r w:rsidR="008D165A" w:rsidRPr="008D165A">
        <w:rPr>
          <w:sz w:val="28"/>
          <w:szCs w:val="24"/>
        </w:rPr>
        <w:t>«Реконструкция и расширения водоочистных сооружений ВОС-3200 на 7000</w:t>
      </w:r>
      <w:r w:rsidR="008D165A">
        <w:rPr>
          <w:sz w:val="28"/>
          <w:szCs w:val="24"/>
        </w:rPr>
        <w:t xml:space="preserve"> </w:t>
      </w:r>
      <w:r w:rsidR="008D165A" w:rsidRPr="008D165A">
        <w:rPr>
          <w:sz w:val="28"/>
          <w:szCs w:val="24"/>
        </w:rPr>
        <w:t>м</w:t>
      </w:r>
      <w:r w:rsidR="008D165A">
        <w:rPr>
          <w:sz w:val="28"/>
          <w:szCs w:val="24"/>
        </w:rPr>
        <w:t>3/с</w:t>
      </w:r>
      <w:r w:rsidR="008D165A" w:rsidRPr="008D165A">
        <w:rPr>
          <w:sz w:val="28"/>
          <w:szCs w:val="24"/>
        </w:rPr>
        <w:t>утки». Производительность очистных сооружений (проектная) - 7000 куб</w:t>
      </w:r>
      <w:r w:rsidR="008D165A">
        <w:rPr>
          <w:sz w:val="28"/>
          <w:szCs w:val="24"/>
        </w:rPr>
        <w:t>.</w:t>
      </w:r>
      <w:r w:rsidR="008D165A" w:rsidRPr="008D165A">
        <w:rPr>
          <w:sz w:val="28"/>
          <w:szCs w:val="24"/>
        </w:rPr>
        <w:t>м в</w:t>
      </w:r>
      <w:r w:rsidR="008D165A">
        <w:rPr>
          <w:sz w:val="28"/>
          <w:szCs w:val="24"/>
        </w:rPr>
        <w:t xml:space="preserve"> </w:t>
      </w:r>
      <w:r w:rsidR="008D165A" w:rsidRPr="008D165A">
        <w:rPr>
          <w:sz w:val="28"/>
          <w:szCs w:val="24"/>
        </w:rPr>
        <w:t>сут. Резерв мощности централизованной системы водоснабжения 1,24 тыс.м</w:t>
      </w:r>
      <w:r w:rsidR="008D165A">
        <w:rPr>
          <w:sz w:val="28"/>
          <w:szCs w:val="24"/>
        </w:rPr>
        <w:t>3/</w:t>
      </w:r>
      <w:r w:rsidR="008D165A" w:rsidRPr="008D165A">
        <w:rPr>
          <w:sz w:val="28"/>
          <w:szCs w:val="24"/>
        </w:rPr>
        <w:t>сут.</w:t>
      </w:r>
    </w:p>
    <w:p w:rsidR="006D42BC" w:rsidRPr="008D165A" w:rsidRDefault="006D42BC" w:rsidP="008D165A">
      <w:pPr>
        <w:spacing w:before="0" w:after="0" w:line="240" w:lineRule="auto"/>
        <w:ind w:firstLine="0"/>
        <w:rPr>
          <w:sz w:val="28"/>
          <w:szCs w:val="24"/>
        </w:rPr>
      </w:pPr>
    </w:p>
    <w:p w:rsidR="008D165A" w:rsidRDefault="008D165A" w:rsidP="008D165A">
      <w:pPr>
        <w:keepNext/>
        <w:keepLines/>
        <w:spacing w:before="200" w:after="200" w:line="276" w:lineRule="auto"/>
        <w:ind w:left="142" w:firstLine="0"/>
        <w:outlineLvl w:val="1"/>
        <w:rPr>
          <w:rFonts w:eastAsia="TimesNewRomanPS-BoldMT"/>
          <w:b/>
          <w:bCs/>
          <w:sz w:val="28"/>
          <w:szCs w:val="28"/>
          <w:lang w:eastAsia="en-US"/>
        </w:rPr>
      </w:pPr>
      <w:bookmarkStart w:id="93" w:name="_Toc48122821"/>
      <w:r w:rsidRPr="008D165A">
        <w:rPr>
          <w:rFonts w:eastAsia="TimesNewRomanPS-BoldMT"/>
          <w:b/>
          <w:bCs/>
          <w:sz w:val="28"/>
          <w:szCs w:val="28"/>
          <w:lang w:eastAsia="en-US"/>
        </w:rPr>
        <w:t>1.3.15</w:t>
      </w:r>
      <w:r w:rsidRPr="008D165A">
        <w:rPr>
          <w:rFonts w:eastAsia="TimesNewRomanPS-BoldMT"/>
          <w:b/>
          <w:bCs/>
          <w:szCs w:val="24"/>
          <w:lang w:eastAsia="en-US"/>
        </w:rPr>
        <w:t xml:space="preserve">. </w:t>
      </w:r>
      <w:r w:rsidRPr="008D165A">
        <w:rPr>
          <w:rFonts w:eastAsia="TimesNewRomanPS-BoldMT"/>
          <w:b/>
          <w:bCs/>
          <w:sz w:val="28"/>
          <w:szCs w:val="28"/>
          <w:lang w:eastAsia="en-US"/>
        </w:rPr>
        <w:t>Оценка потребности в капитальных вложениях в строительство,</w:t>
      </w:r>
      <w:r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r w:rsidRPr="008D165A">
        <w:rPr>
          <w:rFonts w:eastAsia="TimesNewRomanPS-BoldMT"/>
          <w:b/>
          <w:bCs/>
          <w:sz w:val="28"/>
          <w:szCs w:val="28"/>
          <w:lang w:eastAsia="en-US"/>
        </w:rPr>
        <w:t>реконструкцию и модернизацию обьектов централизованной системы водоснабжения.</w:t>
      </w:r>
      <w:bookmarkEnd w:id="93"/>
      <w:r w:rsidRPr="008D165A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</w:p>
    <w:p w:rsidR="00547356" w:rsidRDefault="008D165A" w:rsidP="005E0091">
      <w:pPr>
        <w:spacing w:before="0" w:after="0" w:line="240" w:lineRule="auto"/>
        <w:ind w:firstLine="0"/>
        <w:rPr>
          <w:sz w:val="28"/>
          <w:szCs w:val="24"/>
        </w:rPr>
      </w:pPr>
      <w:r w:rsidRPr="008D165A">
        <w:rPr>
          <w:sz w:val="28"/>
          <w:szCs w:val="24"/>
        </w:rPr>
        <w:t>Мероприятия по «Реконструкция и расширение водоочистных сооружений п.Нижнесортымский с 3200 на 7000 куб</w:t>
      </w:r>
      <w:r>
        <w:rPr>
          <w:sz w:val="28"/>
          <w:szCs w:val="24"/>
        </w:rPr>
        <w:t>.</w:t>
      </w:r>
      <w:r w:rsidRPr="008D165A">
        <w:rPr>
          <w:sz w:val="28"/>
          <w:szCs w:val="24"/>
        </w:rPr>
        <w:t>м</w:t>
      </w:r>
      <w:r>
        <w:rPr>
          <w:sz w:val="28"/>
          <w:szCs w:val="24"/>
        </w:rPr>
        <w:t>/</w:t>
      </w:r>
      <w:r w:rsidRPr="008D165A">
        <w:rPr>
          <w:sz w:val="28"/>
          <w:szCs w:val="24"/>
        </w:rPr>
        <w:t>сут» произведены</w:t>
      </w:r>
      <w:r w:rsidR="00D16110">
        <w:rPr>
          <w:sz w:val="28"/>
          <w:szCs w:val="24"/>
        </w:rPr>
        <w:t xml:space="preserve"> в 2018 году</w:t>
      </w:r>
      <w:r w:rsidR="005E0091">
        <w:rPr>
          <w:sz w:val="28"/>
          <w:szCs w:val="24"/>
        </w:rPr>
        <w:t>.</w:t>
      </w:r>
    </w:p>
    <w:p w:rsidR="005E0091" w:rsidRPr="005E0091" w:rsidRDefault="005E0091" w:rsidP="005E0091">
      <w:pPr>
        <w:spacing w:before="0" w:after="0" w:line="240" w:lineRule="auto"/>
        <w:ind w:firstLine="0"/>
        <w:rPr>
          <w:sz w:val="28"/>
          <w:szCs w:val="24"/>
        </w:rPr>
      </w:pPr>
    </w:p>
    <w:p w:rsidR="008D165A" w:rsidRPr="008D165A" w:rsidRDefault="008D165A" w:rsidP="008D165A">
      <w:pPr>
        <w:keepNext/>
        <w:keepLines/>
        <w:numPr>
          <w:ilvl w:val="1"/>
          <w:numId w:val="11"/>
        </w:numPr>
        <w:spacing w:before="0" w:after="0" w:line="240" w:lineRule="auto"/>
        <w:ind w:left="567" w:hanging="425"/>
        <w:jc w:val="left"/>
        <w:outlineLvl w:val="1"/>
        <w:rPr>
          <w:rFonts w:eastAsiaTheme="majorEastAsia"/>
          <w:b/>
          <w:sz w:val="28"/>
          <w:szCs w:val="28"/>
          <w:lang w:eastAsia="en-US"/>
        </w:rPr>
      </w:pPr>
      <w:bookmarkStart w:id="94" w:name="_Toc48122822"/>
      <w:r w:rsidRPr="008D165A">
        <w:rPr>
          <w:rFonts w:eastAsiaTheme="majorEastAsia"/>
          <w:b/>
          <w:color w:val="000000" w:themeColor="text1"/>
          <w:sz w:val="28"/>
          <w:szCs w:val="28"/>
          <w:lang w:eastAsia="en-US"/>
        </w:rPr>
        <w:t>Перечень выявленных бесхозных объектов централизованных систем водоснабжения</w:t>
      </w:r>
      <w:r w:rsidRPr="008D165A">
        <w:rPr>
          <w:rFonts w:eastAsiaTheme="majorEastAsia"/>
          <w:b/>
          <w:sz w:val="28"/>
          <w:szCs w:val="28"/>
          <w:lang w:eastAsia="en-US"/>
        </w:rPr>
        <w:t>.</w:t>
      </w:r>
      <w:bookmarkEnd w:id="94"/>
    </w:p>
    <w:p w:rsidR="008D165A" w:rsidRPr="008D165A" w:rsidRDefault="008D165A" w:rsidP="008D165A">
      <w:pPr>
        <w:spacing w:after="0" w:line="240" w:lineRule="auto"/>
        <w:rPr>
          <w:sz w:val="28"/>
          <w:szCs w:val="28"/>
        </w:rPr>
      </w:pPr>
    </w:p>
    <w:p w:rsidR="008D165A" w:rsidRPr="008D165A" w:rsidRDefault="008D165A" w:rsidP="008D165A">
      <w:pPr>
        <w:suppressAutoHyphens/>
        <w:rPr>
          <w:sz w:val="28"/>
          <w:szCs w:val="28"/>
          <w:lang w:eastAsia="ar-SA"/>
        </w:rPr>
      </w:pPr>
      <w:r w:rsidRPr="008D165A">
        <w:rPr>
          <w:sz w:val="28"/>
          <w:szCs w:val="28"/>
          <w:lang w:eastAsia="ar-SA"/>
        </w:rPr>
        <w:t>На момент составления схемы водоснабжения бесхозных объектов централизованных систем водоснабжения не выявлено.</w:t>
      </w:r>
    </w:p>
    <w:p w:rsidR="008D165A" w:rsidRDefault="008D165A" w:rsidP="008D165A">
      <w:pPr>
        <w:keepNext/>
        <w:keepLines/>
        <w:numPr>
          <w:ilvl w:val="1"/>
          <w:numId w:val="11"/>
        </w:numPr>
        <w:spacing w:before="0" w:after="0" w:line="240" w:lineRule="auto"/>
        <w:ind w:left="426" w:hanging="284"/>
        <w:outlineLvl w:val="1"/>
        <w:rPr>
          <w:rFonts w:eastAsiaTheme="majorEastAsia"/>
          <w:b/>
          <w:sz w:val="28"/>
          <w:szCs w:val="28"/>
          <w:lang w:eastAsia="en-US"/>
        </w:rPr>
      </w:pPr>
      <w:bookmarkStart w:id="95" w:name="_Toc48122823"/>
      <w:r w:rsidRPr="008D165A">
        <w:rPr>
          <w:rFonts w:eastAsiaTheme="majorEastAsia"/>
          <w:b/>
          <w:color w:val="000000" w:themeColor="text1"/>
          <w:sz w:val="28"/>
          <w:szCs w:val="28"/>
          <w:lang w:eastAsia="en-US"/>
        </w:rPr>
        <w:t xml:space="preserve">Зоны санитарной охраны. </w:t>
      </w:r>
      <w:r w:rsidRPr="008D165A">
        <w:rPr>
          <w:rFonts w:eastAsiaTheme="majorEastAsia"/>
          <w:b/>
          <w:iCs/>
          <w:sz w:val="28"/>
          <w:szCs w:val="28"/>
          <w:lang w:eastAsia="en-US"/>
        </w:rPr>
        <w:t>Охрана подземных вод</w:t>
      </w:r>
      <w:r w:rsidRPr="008D165A">
        <w:rPr>
          <w:rFonts w:eastAsiaTheme="majorEastAsia"/>
          <w:b/>
          <w:sz w:val="28"/>
          <w:szCs w:val="28"/>
          <w:lang w:eastAsia="en-US"/>
        </w:rPr>
        <w:t>.</w:t>
      </w:r>
      <w:bookmarkEnd w:id="95"/>
    </w:p>
    <w:p w:rsidR="008D165A" w:rsidRPr="008D165A" w:rsidRDefault="008D165A" w:rsidP="008D165A">
      <w:pPr>
        <w:keepNext/>
        <w:keepLines/>
        <w:spacing w:before="0" w:after="0" w:line="240" w:lineRule="auto"/>
        <w:ind w:left="709" w:firstLine="0"/>
        <w:outlineLvl w:val="1"/>
        <w:rPr>
          <w:rFonts w:eastAsiaTheme="majorEastAsia"/>
          <w:b/>
          <w:sz w:val="28"/>
          <w:szCs w:val="28"/>
          <w:lang w:eastAsia="en-US"/>
        </w:rPr>
      </w:pP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Зоны санитарной охраны (ЗСО) обеспечивают санитарно-эпидемиологическую надежность водопроводов хозяйственно-питьевого назначения. Санитарно-эпидемиологические требования к организации и эксплуатации ЗСО источников водоснабжения определяются в соответствии с СанПиН 2.1.4.1110-02 «Зоны санитарной охраны источников водоснабжения и водопроводов питьевого назначения».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Размеры зон и санитарные мероприятия на их территории назначаются в соответствии с требованиями п.п.10.24.-10.30 СНиП 2.04.02-</w:t>
      </w:r>
      <w:r w:rsidRPr="008D165A">
        <w:rPr>
          <w:bCs/>
          <w:iCs/>
          <w:sz w:val="28"/>
          <w:szCs w:val="28"/>
          <w:lang w:eastAsia="ar-SA"/>
        </w:rPr>
        <w:lastRenderedPageBreak/>
        <w:t xml:space="preserve">84 «Водоснабжение. Наружные сети и сооружения» и направлены на исключение микробного и химического загрязнения воды. 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ЗСО устанавливаются также на всех сооружениях водопровода (водопроводные очистные сооружения, насосные станции, резервуары чистой воды), где организуется особый режим.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 xml:space="preserve">Второй пояс – пояс ограничений, предназначенный для защиты акватории источника водоснабжения от микробного и химического загрязнения, поступающего с поверхностным стоком (СП 2.1.4.031 – 95). 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При проектировании новых и реконструкции действующих предприятий необходимо обеспечить сокращение расходов воды и количества сточных вод на единицу выпускаемой продукции за счет совершенствования технологии производства и схем водоснабжения, а также внедрение бессточных и безводных технологий.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С целью предотвращения дальнейшего загрязнения II пояса ЗСО и ВОЗ необходимо: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- разработать проекты зон санитарной охраны источников водоснабжения и сооружений водопровода, а также проекты водоохранных зон рек.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В соответствии с требованиями СП 2.1.4.1075-01, назначаются следующие размеры прибрежных зон - 150 м – в соответствии с СП 2.1.4.1075-01 п.3.2.1.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Основными мероприятиями, направленными на предотвращение загрязнения и истощения подземных вод схемой водоснабжения приняты: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проведение гидрогеологических изысканий, корректировка утверждения запасов подземных вод;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на всех существующих скважинах необходима организация службы мониторинга (ведение гидрогеологического контроля и режима эксплуатации);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 xml:space="preserve">установка водоизмерительной аппаратуры на каждой </w:t>
      </w:r>
      <w:r w:rsidRPr="008D165A">
        <w:rPr>
          <w:bCs/>
          <w:iCs/>
          <w:sz w:val="28"/>
          <w:szCs w:val="28"/>
          <w:lang w:eastAsia="ar-SA"/>
        </w:rPr>
        <w:lastRenderedPageBreak/>
        <w:t>скважине, для контроля над количеством отбираемой воды;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проведение ежегодного профилактического ремонта скважин;</w:t>
      </w:r>
    </w:p>
    <w:p w:rsidR="008D165A" w:rsidRPr="005E0091" w:rsidRDefault="008D165A" w:rsidP="005E0091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вынос из зоны II пояса ЗСО всех потенциальных источников загрязнения;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воды, подаваемой потребителю.</w:t>
      </w:r>
    </w:p>
    <w:p w:rsidR="008D165A" w:rsidRDefault="008D165A" w:rsidP="008D165A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8D165A">
        <w:rPr>
          <w:sz w:val="28"/>
          <w:szCs w:val="28"/>
        </w:rPr>
        <w:br w:type="page"/>
      </w:r>
    </w:p>
    <w:p w:rsidR="008522A4" w:rsidRPr="002A4100" w:rsidRDefault="008522A4" w:rsidP="00E12304">
      <w:pPr>
        <w:pStyle w:val="1"/>
        <w:spacing w:before="0" w:line="240" w:lineRule="auto"/>
        <w:ind w:left="709" w:firstLine="68"/>
        <w:jc w:val="left"/>
        <w:rPr>
          <w:rFonts w:ascii="Times New Roman" w:hAnsi="Times New Roman" w:cs="Times New Roman"/>
          <w:sz w:val="28"/>
          <w:szCs w:val="28"/>
        </w:rPr>
      </w:pPr>
      <w:bookmarkStart w:id="96" w:name="_Toc48122824"/>
      <w:bookmarkEnd w:id="86"/>
      <w:bookmarkEnd w:id="87"/>
      <w:r w:rsidRPr="002A4100">
        <w:rPr>
          <w:rFonts w:ascii="Times New Roman" w:hAnsi="Times New Roman" w:cs="Times New Roman"/>
          <w:sz w:val="28"/>
          <w:szCs w:val="28"/>
        </w:rPr>
        <w:lastRenderedPageBreak/>
        <w:t xml:space="preserve">Глава 2. Схема водоотведения </w:t>
      </w:r>
      <w:r w:rsidR="004561C0">
        <w:rPr>
          <w:rFonts w:ascii="Times New Roman" w:hAnsi="Times New Roman" w:cs="Times New Roman"/>
          <w:sz w:val="28"/>
          <w:szCs w:val="28"/>
        </w:rPr>
        <w:t>с</w:t>
      </w:r>
      <w:r w:rsidR="000A2021" w:rsidRPr="002A4100"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r w:rsidR="0037724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12304">
        <w:rPr>
          <w:rFonts w:ascii="Times New Roman" w:hAnsi="Times New Roman" w:cs="Times New Roman"/>
          <w:sz w:val="28"/>
          <w:szCs w:val="28"/>
        </w:rPr>
        <w:t xml:space="preserve">   </w:t>
      </w:r>
      <w:r w:rsidR="000A2021" w:rsidRPr="002A4100">
        <w:rPr>
          <w:rFonts w:ascii="Times New Roman" w:hAnsi="Times New Roman" w:cs="Times New Roman"/>
          <w:sz w:val="28"/>
          <w:szCs w:val="28"/>
        </w:rPr>
        <w:t>Нижнесортымского</w:t>
      </w:r>
      <w:r w:rsidRPr="002A4100">
        <w:rPr>
          <w:rFonts w:ascii="Times New Roman" w:hAnsi="Times New Roman" w:cs="Times New Roman"/>
          <w:sz w:val="28"/>
          <w:szCs w:val="28"/>
        </w:rPr>
        <w:t>.</w:t>
      </w:r>
      <w:bookmarkEnd w:id="96"/>
    </w:p>
    <w:p w:rsidR="008522A4" w:rsidRPr="002A4100" w:rsidRDefault="008522A4" w:rsidP="008522A4">
      <w:pPr>
        <w:rPr>
          <w:sz w:val="28"/>
          <w:szCs w:val="28"/>
        </w:rPr>
      </w:pPr>
    </w:p>
    <w:p w:rsidR="008522A4" w:rsidRPr="002A4100" w:rsidRDefault="008522A4" w:rsidP="00377240">
      <w:pPr>
        <w:pStyle w:val="2"/>
        <w:spacing w:before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97" w:name="_Toc361734864"/>
      <w:bookmarkStart w:id="98" w:name="_Toc360633085"/>
      <w:bookmarkStart w:id="99" w:name="_Toc360613184"/>
      <w:bookmarkStart w:id="100" w:name="_Toc360612766"/>
      <w:bookmarkStart w:id="101" w:name="_Toc360611491"/>
      <w:bookmarkStart w:id="102" w:name="_Toc360611457"/>
      <w:bookmarkStart w:id="103" w:name="_Toc360541450"/>
      <w:bookmarkStart w:id="104" w:name="_Toc48122825"/>
      <w:r w:rsidRPr="002A4100">
        <w:rPr>
          <w:rFonts w:ascii="Times New Roman" w:hAnsi="Times New Roman" w:cs="Times New Roman"/>
          <w:sz w:val="28"/>
          <w:szCs w:val="28"/>
        </w:rPr>
        <w:t>2.1</w:t>
      </w:r>
      <w:r w:rsidR="00B910A7">
        <w:rPr>
          <w:rFonts w:ascii="Times New Roman" w:hAnsi="Times New Roman" w:cs="Times New Roman"/>
          <w:sz w:val="28"/>
          <w:szCs w:val="28"/>
        </w:rPr>
        <w:t>.</w:t>
      </w:r>
      <w:r w:rsidRPr="002A4100">
        <w:rPr>
          <w:rFonts w:ascii="Times New Roman" w:hAnsi="Times New Roman" w:cs="Times New Roman"/>
          <w:sz w:val="28"/>
          <w:szCs w:val="28"/>
        </w:rPr>
        <w:tab/>
        <w:t xml:space="preserve"> Существующее положение в сфере водоотведения </w:t>
      </w:r>
      <w:bookmarkEnd w:id="97"/>
      <w:bookmarkEnd w:id="98"/>
      <w:bookmarkEnd w:id="99"/>
      <w:bookmarkEnd w:id="100"/>
      <w:bookmarkEnd w:id="101"/>
      <w:bookmarkEnd w:id="102"/>
      <w:bookmarkEnd w:id="103"/>
      <w:r w:rsidR="004561C0">
        <w:rPr>
          <w:rFonts w:ascii="Times New Roman" w:hAnsi="Times New Roman" w:cs="Times New Roman"/>
          <w:sz w:val="28"/>
          <w:szCs w:val="28"/>
        </w:rPr>
        <w:t>с</w:t>
      </w:r>
      <w:r w:rsidR="000A2021" w:rsidRPr="002A4100">
        <w:rPr>
          <w:rFonts w:ascii="Times New Roman" w:hAnsi="Times New Roman" w:cs="Times New Roman"/>
          <w:sz w:val="28"/>
          <w:szCs w:val="28"/>
        </w:rPr>
        <w:t>ельского поселения Нижнесортымского</w:t>
      </w:r>
      <w:r w:rsidRPr="002A4100">
        <w:rPr>
          <w:rFonts w:ascii="Times New Roman" w:hAnsi="Times New Roman" w:cs="Times New Roman"/>
          <w:sz w:val="28"/>
          <w:szCs w:val="28"/>
        </w:rPr>
        <w:t>.</w:t>
      </w:r>
      <w:bookmarkEnd w:id="104"/>
    </w:p>
    <w:p w:rsidR="008522A4" w:rsidRPr="002A4100" w:rsidRDefault="008522A4" w:rsidP="008522A4">
      <w:pPr>
        <w:rPr>
          <w:sz w:val="28"/>
          <w:szCs w:val="28"/>
        </w:rPr>
      </w:pPr>
    </w:p>
    <w:p w:rsidR="008522A4" w:rsidRPr="002A4100" w:rsidRDefault="008522A4" w:rsidP="00377240">
      <w:pPr>
        <w:pStyle w:val="3"/>
        <w:spacing w:before="0" w:line="240" w:lineRule="auto"/>
        <w:ind w:hanging="142"/>
        <w:jc w:val="center"/>
        <w:rPr>
          <w:color w:val="auto"/>
          <w:sz w:val="28"/>
          <w:szCs w:val="28"/>
        </w:rPr>
      </w:pPr>
      <w:bookmarkStart w:id="105" w:name="_Toc361734865"/>
      <w:bookmarkStart w:id="106" w:name="_Toc360633086"/>
      <w:bookmarkStart w:id="107" w:name="_Toc360613185"/>
      <w:bookmarkStart w:id="108" w:name="_Toc360612767"/>
      <w:bookmarkStart w:id="109" w:name="_Toc360611492"/>
      <w:bookmarkStart w:id="110" w:name="_Toc360611458"/>
      <w:bookmarkStart w:id="111" w:name="_Toc360541451"/>
      <w:bookmarkStart w:id="112" w:name="_Toc48122826"/>
      <w:r w:rsidRPr="002A4100">
        <w:rPr>
          <w:color w:val="auto"/>
          <w:sz w:val="28"/>
          <w:szCs w:val="28"/>
        </w:rPr>
        <w:t>2.1.1</w:t>
      </w:r>
      <w:r w:rsidR="00B910A7">
        <w:rPr>
          <w:color w:val="auto"/>
          <w:sz w:val="28"/>
          <w:szCs w:val="28"/>
        </w:rPr>
        <w:t>.</w:t>
      </w:r>
      <w:r w:rsidRPr="002A4100">
        <w:rPr>
          <w:color w:val="auto"/>
          <w:sz w:val="28"/>
          <w:szCs w:val="28"/>
        </w:rPr>
        <w:t xml:space="preserve"> Описание структуры системы сбора, очистки и отведения сточных вод </w:t>
      </w:r>
      <w:r w:rsidR="004561C0">
        <w:rPr>
          <w:color w:val="auto"/>
          <w:sz w:val="28"/>
          <w:szCs w:val="28"/>
        </w:rPr>
        <w:t>с</w:t>
      </w:r>
      <w:r w:rsidR="000A2021" w:rsidRPr="002A4100">
        <w:rPr>
          <w:color w:val="auto"/>
          <w:sz w:val="28"/>
          <w:szCs w:val="28"/>
        </w:rPr>
        <w:t>ельского поселения Нижнесортымского</w:t>
      </w:r>
      <w:r w:rsidRPr="002A4100">
        <w:rPr>
          <w:color w:val="auto"/>
          <w:sz w:val="28"/>
          <w:szCs w:val="28"/>
        </w:rPr>
        <w:t>.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8522A4" w:rsidRDefault="008522A4" w:rsidP="008522A4">
      <w:pPr>
        <w:spacing w:after="0" w:line="240" w:lineRule="auto"/>
        <w:jc w:val="center"/>
        <w:rPr>
          <w:sz w:val="28"/>
          <w:szCs w:val="28"/>
          <w:highlight w:val="yellow"/>
        </w:rPr>
      </w:pPr>
    </w:p>
    <w:p w:rsidR="00C95FB8" w:rsidRDefault="00C95FB8" w:rsidP="00C95FB8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территории сельского поселения Нижнесортымский администрацией с.п. Нижнесортымский определены Постановлением №249 от 19.08.2015г. «Об определении гарантирующей организации, осуществляющей холодное водоснабжение и водоотведение на территории сельского поселения Нижнесортымский» гарантирующие организации, осуществляющие водоотведение:</w:t>
      </w:r>
    </w:p>
    <w:p w:rsidR="00C95FB8" w:rsidRDefault="00C95FB8" w:rsidP="00C95FB8">
      <w:pPr>
        <w:pStyle w:val="ad"/>
        <w:numPr>
          <w:ilvl w:val="3"/>
          <w:numId w:val="1"/>
        </w:numPr>
        <w:spacing w:before="0" w:after="0" w:line="276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Муниципальное унитарное предприятие «Управление тепловодоснабжения и водоотведения «Сибиряк» муниципального образования сельское поселение Нижнесортымский – в технологической зоне водоснабжения и водоотведения, расположенной в северной части поселения в границах улиц Рабочая, Автомобилистов и Северная.</w:t>
      </w:r>
    </w:p>
    <w:p w:rsidR="00C95FB8" w:rsidRPr="0055550A" w:rsidRDefault="00C95FB8" w:rsidP="0055550A">
      <w:pPr>
        <w:pStyle w:val="ad"/>
        <w:numPr>
          <w:ilvl w:val="3"/>
          <w:numId w:val="1"/>
        </w:numPr>
        <w:spacing w:before="0" w:after="0" w:line="276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Открытое акционерное общество «Сургутнефтегаз» - в технологической зоне водоснабжения, расположенной в южной части поселения в границах от улицы Рабочая до КОС-800, в технологической зоне водоотведения, расположенной в южной части поселения в границах от улицы Рабочей до южной, восточной и западной границы промышленной зоны.</w:t>
      </w:r>
    </w:p>
    <w:p w:rsidR="004561C0" w:rsidRPr="004561C0" w:rsidRDefault="004561C0" w:rsidP="00EF628B">
      <w:pPr>
        <w:ind w:firstLine="0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 xml:space="preserve">         </w:t>
      </w:r>
      <w:r w:rsidR="00C95FB8">
        <w:rPr>
          <w:rFonts w:eastAsia="Calibri"/>
          <w:sz w:val="28"/>
          <w:szCs w:val="28"/>
          <w:lang w:eastAsia="en-US"/>
        </w:rPr>
        <w:t>18.02</w:t>
      </w:r>
      <w:r w:rsidR="00EF628B">
        <w:rPr>
          <w:rFonts w:eastAsia="Calibri"/>
          <w:sz w:val="28"/>
          <w:szCs w:val="28"/>
          <w:lang w:eastAsia="en-US"/>
        </w:rPr>
        <w:t xml:space="preserve">.2020г. </w:t>
      </w:r>
      <w:r w:rsidR="00EF628B" w:rsidRPr="00EF628B">
        <w:rPr>
          <w:rFonts w:eastAsia="Calibri"/>
          <w:sz w:val="28"/>
          <w:szCs w:val="28"/>
          <w:lang w:eastAsia="en-US"/>
        </w:rPr>
        <w:t>администрацией Сургутского района</w:t>
      </w:r>
      <w:r w:rsidR="00C95FB8" w:rsidRPr="00C95FB8">
        <w:t xml:space="preserve"> </w:t>
      </w:r>
      <w:r w:rsidR="00EF628B">
        <w:rPr>
          <w:rFonts w:eastAsia="Calibri"/>
          <w:sz w:val="28"/>
          <w:szCs w:val="28"/>
          <w:lang w:eastAsia="en-US"/>
        </w:rPr>
        <w:t>переданы в собственность сельского поселения Нижнесортымский недвижимое имущество объекта:</w:t>
      </w:r>
      <w:r w:rsidR="00EF628B" w:rsidRPr="00EF628B">
        <w:t xml:space="preserve"> </w:t>
      </w:r>
      <w:r w:rsidR="00EF628B" w:rsidRPr="00EF628B">
        <w:rPr>
          <w:rFonts w:eastAsia="Calibri"/>
          <w:sz w:val="28"/>
          <w:szCs w:val="28"/>
          <w:lang w:eastAsia="en-US"/>
        </w:rPr>
        <w:t>«Расширение (реконструкция) КОС-800 п. Нижнесортымский»</w:t>
      </w:r>
      <w:r w:rsidR="00EF628B">
        <w:rPr>
          <w:rFonts w:eastAsia="Calibri"/>
          <w:sz w:val="28"/>
          <w:szCs w:val="28"/>
          <w:lang w:eastAsia="en-US"/>
        </w:rPr>
        <w:t>.</w:t>
      </w:r>
      <w:r w:rsidR="00EF628B" w:rsidRPr="00EF628B">
        <w:rPr>
          <w:rFonts w:eastAsia="Calibri"/>
          <w:sz w:val="28"/>
          <w:szCs w:val="28"/>
          <w:lang w:eastAsia="en-US"/>
        </w:rPr>
        <w:t xml:space="preserve"> </w:t>
      </w:r>
      <w:r w:rsidR="00EF628B">
        <w:rPr>
          <w:rFonts w:eastAsia="Calibri"/>
          <w:sz w:val="28"/>
          <w:szCs w:val="28"/>
          <w:lang w:eastAsia="en-US"/>
        </w:rPr>
        <w:t xml:space="preserve"> </w:t>
      </w:r>
      <w:r w:rsidR="00FA1B44" w:rsidRPr="00FA1B44">
        <w:rPr>
          <w:sz w:val="28"/>
          <w:szCs w:val="24"/>
        </w:rPr>
        <w:t>Для осуществления вида деятельности по очистке сточных вод 07.04.2020г.</w:t>
      </w:r>
      <w:r w:rsidR="00D16110">
        <w:rPr>
          <w:sz w:val="28"/>
          <w:szCs w:val="24"/>
        </w:rPr>
        <w:t xml:space="preserve"> </w:t>
      </w:r>
      <w:r w:rsidR="00FA1B44" w:rsidRPr="00FA1B44">
        <w:rPr>
          <w:sz w:val="28"/>
          <w:szCs w:val="24"/>
        </w:rPr>
        <w:t>администрацией с.п. Нижнесортымский на праве хозяйственного ведения передано в МУП «</w:t>
      </w:r>
      <w:r w:rsidR="00FA1B44">
        <w:rPr>
          <w:sz w:val="28"/>
          <w:szCs w:val="24"/>
        </w:rPr>
        <w:t>УТ</w:t>
      </w:r>
      <w:r w:rsidR="00FA1B44" w:rsidRPr="00FA1B44">
        <w:rPr>
          <w:sz w:val="28"/>
          <w:szCs w:val="24"/>
        </w:rPr>
        <w:t>ВиВ «Сибиряк» МО с.п. Нижнесортымский</w:t>
      </w:r>
      <w:r w:rsidR="00FA1B44">
        <w:rPr>
          <w:sz w:val="28"/>
          <w:szCs w:val="24"/>
        </w:rPr>
        <w:t xml:space="preserve"> </w:t>
      </w:r>
      <w:r w:rsidR="002A325B">
        <w:rPr>
          <w:sz w:val="28"/>
          <w:szCs w:val="24"/>
        </w:rPr>
        <w:t>к</w:t>
      </w:r>
      <w:r w:rsidR="00FA1B44" w:rsidRPr="00FA1B44">
        <w:rPr>
          <w:sz w:val="28"/>
          <w:szCs w:val="24"/>
        </w:rPr>
        <w:t>омплекс очистных</w:t>
      </w:r>
      <w:r w:rsidR="00FA1B44">
        <w:rPr>
          <w:sz w:val="28"/>
          <w:szCs w:val="24"/>
        </w:rPr>
        <w:t xml:space="preserve"> </w:t>
      </w:r>
      <w:r w:rsidR="002A325B">
        <w:rPr>
          <w:sz w:val="28"/>
          <w:szCs w:val="24"/>
        </w:rPr>
        <w:t>сооружений канализаций КОС-3000</w:t>
      </w:r>
      <w:r w:rsidR="00FA1B44" w:rsidRPr="00FA1B44">
        <w:rPr>
          <w:sz w:val="28"/>
          <w:szCs w:val="24"/>
        </w:rPr>
        <w:t xml:space="preserve"> проекта: «Расширение (реконструкция)</w:t>
      </w:r>
      <w:r w:rsidR="00FA1B44">
        <w:rPr>
          <w:sz w:val="28"/>
          <w:szCs w:val="24"/>
        </w:rPr>
        <w:t xml:space="preserve"> </w:t>
      </w:r>
      <w:r w:rsidR="00FA1B44" w:rsidRPr="00FA1B44">
        <w:rPr>
          <w:sz w:val="28"/>
          <w:szCs w:val="24"/>
        </w:rPr>
        <w:t xml:space="preserve">КОС-800 п. </w:t>
      </w:r>
      <w:r w:rsidR="00FA1B44" w:rsidRPr="00FA1B44">
        <w:rPr>
          <w:sz w:val="28"/>
          <w:szCs w:val="24"/>
        </w:rPr>
        <w:lastRenderedPageBreak/>
        <w:t>Нижнесортымский» мощностью 3000 м3</w:t>
      </w:r>
      <w:r w:rsidR="00FA1B44">
        <w:rPr>
          <w:sz w:val="28"/>
          <w:szCs w:val="24"/>
        </w:rPr>
        <w:t>/</w:t>
      </w:r>
      <w:r w:rsidR="00FA1B44" w:rsidRPr="00FA1B44">
        <w:rPr>
          <w:sz w:val="28"/>
          <w:szCs w:val="24"/>
        </w:rPr>
        <w:t>сут</w:t>
      </w:r>
      <w:r w:rsidR="00FA1B44">
        <w:rPr>
          <w:sz w:val="28"/>
          <w:szCs w:val="24"/>
        </w:rPr>
        <w:t>.</w:t>
      </w:r>
      <w:r w:rsidRPr="004561C0">
        <w:rPr>
          <w:rFonts w:eastAsia="Calibri"/>
          <w:sz w:val="28"/>
          <w:szCs w:val="28"/>
          <w:lang w:eastAsia="en-US"/>
        </w:rPr>
        <w:t xml:space="preserve">   Существующие канализационные сооружения с.п. Нижнесортымский (КОС-</w:t>
      </w:r>
      <w:r w:rsidR="000E2774">
        <w:rPr>
          <w:rFonts w:eastAsia="Calibri"/>
          <w:sz w:val="28"/>
          <w:szCs w:val="28"/>
          <w:lang w:eastAsia="en-US"/>
        </w:rPr>
        <w:t>30</w:t>
      </w:r>
      <w:r w:rsidRPr="004561C0">
        <w:rPr>
          <w:rFonts w:eastAsia="Calibri"/>
          <w:sz w:val="28"/>
          <w:szCs w:val="28"/>
          <w:lang w:eastAsia="en-US"/>
        </w:rPr>
        <w:t>00) располагаются на окраине пром</w:t>
      </w:r>
      <w:r w:rsidR="002A325B">
        <w:rPr>
          <w:rFonts w:eastAsia="Calibri"/>
          <w:sz w:val="28"/>
          <w:szCs w:val="28"/>
          <w:lang w:eastAsia="en-US"/>
        </w:rPr>
        <w:t xml:space="preserve">ышленной зоны поселка.         </w:t>
      </w:r>
    </w:p>
    <w:p w:rsidR="00371422" w:rsidRDefault="004561C0" w:rsidP="0055550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>Объекты системы водоотведения находятся в собственности сельского поселения Нижнесортымский. Эксплуатацию систем водоотведения в сельском поселении осуществляет МУП «УТВиВ «Сибиряк» МО с.п. Нижнесортымский</w:t>
      </w:r>
      <w:r w:rsidR="008C71E0">
        <w:rPr>
          <w:rFonts w:eastAsia="Calibri"/>
          <w:sz w:val="28"/>
          <w:szCs w:val="28"/>
          <w:lang w:eastAsia="en-US"/>
        </w:rPr>
        <w:t>.</w:t>
      </w:r>
    </w:p>
    <w:p w:rsidR="002A325B" w:rsidRDefault="004561C0" w:rsidP="0055550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 xml:space="preserve"> и ОАО «Сургутнефтегаз» НГДУ «Нижнесортымскнефть» на территории промышленной зоне. </w:t>
      </w:r>
    </w:p>
    <w:p w:rsidR="00FA1B44" w:rsidRDefault="004561C0" w:rsidP="0055550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>Предприятие укомплектовано рабочим и инженерным персоналом, имеются производственно-технические отделы и</w:t>
      </w:r>
      <w:r w:rsidR="0055550A">
        <w:rPr>
          <w:rFonts w:eastAsia="Calibri"/>
          <w:sz w:val="28"/>
          <w:szCs w:val="28"/>
          <w:lang w:eastAsia="en-US"/>
        </w:rPr>
        <w:t xml:space="preserve"> аварийно-диспетчерские службы.</w:t>
      </w:r>
    </w:p>
    <w:p w:rsidR="004561C0" w:rsidRPr="004561C0" w:rsidRDefault="004561C0" w:rsidP="0055550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 xml:space="preserve"> Канализационные сети находятся  на балансе и в эксплуатационной ответственности  в МУП «УТВиВ «Сибиряк» МО с.п. Нижнесортымский и ОАО «Сургутнефтегаз» на соответствующих технологических зонах. </w:t>
      </w:r>
    </w:p>
    <w:p w:rsidR="004561C0" w:rsidRPr="004561C0" w:rsidRDefault="004561C0" w:rsidP="0055550A">
      <w:pPr>
        <w:shd w:val="clear" w:color="auto" w:fill="FFFFFF"/>
        <w:spacing w:before="240" w:after="0" w:line="276" w:lineRule="auto"/>
        <w:ind w:firstLine="567"/>
        <w:rPr>
          <w:color w:val="373737"/>
          <w:sz w:val="28"/>
          <w:szCs w:val="28"/>
        </w:rPr>
      </w:pPr>
      <w:r w:rsidRPr="004561C0">
        <w:rPr>
          <w:color w:val="373737"/>
          <w:sz w:val="28"/>
          <w:szCs w:val="28"/>
        </w:rPr>
        <w:t>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Для централизованных ливневых систем водоотведения гарантирующая организация не определяется.</w:t>
      </w:r>
    </w:p>
    <w:p w:rsidR="004561C0" w:rsidRDefault="004561C0" w:rsidP="008C71E0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color w:val="373737"/>
          <w:sz w:val="28"/>
          <w:szCs w:val="28"/>
          <w:lang w:eastAsia="en-US"/>
        </w:rPr>
        <w:t xml:space="preserve">Таким образом, на основании ФЗ РФ </w:t>
      </w:r>
      <w:r w:rsidRPr="004561C0">
        <w:rPr>
          <w:rFonts w:eastAsia="Calibri"/>
          <w:color w:val="373737"/>
          <w:kern w:val="36"/>
          <w:sz w:val="28"/>
          <w:szCs w:val="28"/>
          <w:lang w:eastAsia="en-US"/>
        </w:rPr>
        <w:t xml:space="preserve">от 7 декабря 2011 г. N 416-ФЗ </w:t>
      </w:r>
      <w:r w:rsidRPr="004561C0">
        <w:rPr>
          <w:rFonts w:eastAsia="Calibri"/>
          <w:color w:val="373737"/>
          <w:sz w:val="28"/>
          <w:szCs w:val="28"/>
          <w:lang w:eastAsia="en-US"/>
        </w:rPr>
        <w:t>"О водоснабжении и водоотведении" ст.12 п.1, на территории сельского поселения, стату</w:t>
      </w:r>
      <w:r w:rsidR="0055550A">
        <w:rPr>
          <w:rFonts w:eastAsia="Calibri"/>
          <w:color w:val="373737"/>
          <w:sz w:val="28"/>
          <w:szCs w:val="28"/>
          <w:lang w:eastAsia="en-US"/>
        </w:rPr>
        <w:t xml:space="preserve">сом гарантирующей организацией </w:t>
      </w:r>
      <w:r w:rsidRPr="004561C0">
        <w:rPr>
          <w:rFonts w:eastAsia="Calibri"/>
          <w:color w:val="373737"/>
          <w:sz w:val="28"/>
          <w:szCs w:val="28"/>
          <w:lang w:eastAsia="en-US"/>
        </w:rPr>
        <w:t>наделен</w:t>
      </w:r>
      <w:r w:rsidR="0055550A">
        <w:rPr>
          <w:rFonts w:eastAsia="Calibri"/>
          <w:color w:val="373737"/>
          <w:sz w:val="28"/>
          <w:szCs w:val="28"/>
          <w:lang w:eastAsia="en-US"/>
        </w:rPr>
        <w:t>ы</w:t>
      </w:r>
      <w:r w:rsidRPr="004561C0">
        <w:rPr>
          <w:rFonts w:eastAsia="Calibri"/>
          <w:color w:val="373737"/>
          <w:sz w:val="28"/>
          <w:szCs w:val="28"/>
          <w:lang w:eastAsia="en-US"/>
        </w:rPr>
        <w:t xml:space="preserve"> две организации: </w:t>
      </w:r>
      <w:r w:rsidRPr="004561C0">
        <w:rPr>
          <w:rFonts w:eastAsia="Calibri"/>
          <w:sz w:val="28"/>
          <w:szCs w:val="28"/>
          <w:lang w:eastAsia="en-US"/>
        </w:rPr>
        <w:t>МУП «УТВиВ «Сибиряк» МО с.п. Нижнесортымский  в технологической зоне водоотведения расположенной в северной части поселения в границах улиц Рабочая, Автомобилистов и Северная, напорный канализационный трубопровод от НП-4 до КОС-</w:t>
      </w:r>
      <w:r w:rsidR="006D42BC">
        <w:rPr>
          <w:rFonts w:eastAsia="Calibri"/>
          <w:sz w:val="28"/>
          <w:szCs w:val="28"/>
          <w:lang w:eastAsia="en-US"/>
        </w:rPr>
        <w:t>30</w:t>
      </w:r>
      <w:r w:rsidRPr="004561C0">
        <w:rPr>
          <w:rFonts w:eastAsia="Calibri"/>
          <w:sz w:val="28"/>
          <w:szCs w:val="28"/>
          <w:lang w:eastAsia="en-US"/>
        </w:rPr>
        <w:t>00.  Распределительные сети водоотведения в границах технологической зоны от  потребителей до КНС 1,2,3,4,5,6,7,8 (самотечная канализация), от КНС 1,2,3,4,5,6,7</w:t>
      </w:r>
      <w:r w:rsidR="008C71E0">
        <w:rPr>
          <w:rFonts w:eastAsia="Calibri"/>
          <w:sz w:val="28"/>
          <w:szCs w:val="28"/>
          <w:lang w:eastAsia="en-US"/>
        </w:rPr>
        <w:t>,8 через НП-4 до КОС-3000</w:t>
      </w:r>
      <w:r w:rsidRPr="004561C0">
        <w:rPr>
          <w:rFonts w:eastAsia="Calibri"/>
          <w:sz w:val="28"/>
          <w:szCs w:val="28"/>
          <w:lang w:eastAsia="en-US"/>
        </w:rPr>
        <w:t xml:space="preserve"> (напорная канализация) и ОАО «Сургутнефтегаз» НГДУ «Нижнесортымскнфть» в технологической зоне водоотведения, расположенной в южной части поселения в границах от улицы Рабочей до южной, восточной и западной границы промышленной зоны. Распределительные сети водоотведения  в границах технологической зоны от  потребителей, присоединенных к канализационным сетям ОАО «Сургутнефтегаз» НГДУ «Нижнесортымскнефть»  до границы балансовой </w:t>
      </w:r>
      <w:r w:rsidRPr="004561C0">
        <w:rPr>
          <w:rFonts w:eastAsia="Calibri"/>
          <w:sz w:val="28"/>
          <w:szCs w:val="28"/>
          <w:lang w:eastAsia="en-US"/>
        </w:rPr>
        <w:lastRenderedPageBreak/>
        <w:t>принадлежности – последний канализационный колодец перед НП-4 на улице Рабочей  расположенных в указанной технологической зоне.</w:t>
      </w:r>
    </w:p>
    <w:p w:rsidR="008522A4" w:rsidRDefault="008522A4" w:rsidP="0055550A">
      <w:pPr>
        <w:pStyle w:val="3"/>
        <w:spacing w:before="0" w:line="240" w:lineRule="auto"/>
        <w:ind w:firstLine="0"/>
        <w:rPr>
          <w:color w:val="000000" w:themeColor="text1"/>
          <w:sz w:val="28"/>
          <w:szCs w:val="28"/>
        </w:rPr>
      </w:pPr>
      <w:bookmarkStart w:id="113" w:name="_Toc48122827"/>
      <w:r w:rsidRPr="004561C0">
        <w:rPr>
          <w:color w:val="000000" w:themeColor="text1"/>
          <w:sz w:val="28"/>
          <w:szCs w:val="28"/>
        </w:rPr>
        <w:t>2.1.2</w:t>
      </w:r>
      <w:r w:rsidR="00B910A7">
        <w:rPr>
          <w:color w:val="000000" w:themeColor="text1"/>
          <w:sz w:val="28"/>
          <w:szCs w:val="28"/>
        </w:rPr>
        <w:t>.</w:t>
      </w:r>
      <w:r w:rsidRPr="004561C0">
        <w:rPr>
          <w:color w:val="000000" w:themeColor="text1"/>
          <w:sz w:val="28"/>
          <w:szCs w:val="28"/>
        </w:rPr>
        <w:tab/>
        <w:t xml:space="preserve"> Описание централизованной системы очистки сточных вод (очистные сооружения).</w:t>
      </w:r>
      <w:bookmarkEnd w:id="113"/>
    </w:p>
    <w:p w:rsidR="0055550A" w:rsidRPr="0055550A" w:rsidRDefault="0055550A" w:rsidP="0055550A"/>
    <w:p w:rsidR="004561C0" w:rsidRPr="004561C0" w:rsidRDefault="0055550A" w:rsidP="004561C0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  <w:r w:rsidR="004561C0" w:rsidRPr="004561C0">
        <w:rPr>
          <w:rFonts w:eastAsia="Calibri"/>
          <w:sz w:val="28"/>
          <w:szCs w:val="28"/>
          <w:lang w:eastAsia="en-US"/>
        </w:rPr>
        <w:t xml:space="preserve"> Поселок Нижнесортымский расположен в Сургутском районе ХМАО Тюменской области.</w:t>
      </w:r>
    </w:p>
    <w:p w:rsidR="004561C0" w:rsidRPr="004561C0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4561C0" w:rsidRPr="004561C0">
        <w:rPr>
          <w:rFonts w:eastAsia="Calibri"/>
          <w:sz w:val="28"/>
          <w:szCs w:val="28"/>
          <w:lang w:eastAsia="en-US"/>
        </w:rPr>
        <w:t>Река Пим используется для сброса очищенных - бытовых сточных вод на</w:t>
      </w:r>
      <w:r w:rsidR="0055550A">
        <w:rPr>
          <w:rFonts w:eastAsia="Calibri"/>
          <w:sz w:val="28"/>
          <w:szCs w:val="28"/>
          <w:lang w:eastAsia="en-US"/>
        </w:rPr>
        <w:t xml:space="preserve"> участке</w:t>
      </w:r>
      <w:r>
        <w:rPr>
          <w:rFonts w:eastAsia="Calibri"/>
          <w:sz w:val="28"/>
          <w:szCs w:val="28"/>
          <w:lang w:eastAsia="en-US"/>
        </w:rPr>
        <w:t xml:space="preserve"> реки Пим (бассейн р. Обь) на</w:t>
      </w:r>
      <w:r w:rsidR="004561C0" w:rsidRPr="004561C0">
        <w:rPr>
          <w:rFonts w:eastAsia="Calibri"/>
          <w:sz w:val="28"/>
          <w:szCs w:val="28"/>
          <w:lang w:eastAsia="en-US"/>
        </w:rPr>
        <w:t xml:space="preserve"> 260 км от устья.</w:t>
      </w:r>
    </w:p>
    <w:p w:rsidR="004561C0" w:rsidRPr="004561C0" w:rsidRDefault="004561C0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b/>
          <w:sz w:val="28"/>
          <w:szCs w:val="28"/>
          <w:lang w:eastAsia="en-US"/>
        </w:rPr>
        <w:t xml:space="preserve">Пим – </w:t>
      </w:r>
      <w:r w:rsidRPr="004561C0">
        <w:rPr>
          <w:rFonts w:eastAsia="Calibri"/>
          <w:sz w:val="28"/>
          <w:szCs w:val="28"/>
          <w:lang w:eastAsia="en-US"/>
        </w:rPr>
        <w:t>река в Ханты-Мансийском автономном округе, правый приток Оби. Длина 390 км. Площадь водосбора 11800 км</w:t>
      </w:r>
      <w:r w:rsidRPr="004561C0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4561C0">
        <w:rPr>
          <w:rFonts w:eastAsia="Calibri"/>
          <w:sz w:val="28"/>
          <w:szCs w:val="28"/>
          <w:lang w:eastAsia="en-US"/>
        </w:rPr>
        <w:t>. Исток реки расположен в Сибирских Увалах. Течёт преимущественно на юг по водно-болотным угодьям. Впадает в Обь (справа). Питание реки смешанное (преимущественно снеговое) Ледоход в мае, ледостав во второй половине ноября. Половодье длиться полгода с мая по октябрь.</w:t>
      </w:r>
    </w:p>
    <w:p w:rsidR="004561C0" w:rsidRPr="004561C0" w:rsidRDefault="004561C0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>Затяжной спад уровней, захватывающий первую половину лета, обуславливают высокие уровни летне - осенней межени. Летне-осенняя межень наступает обычно в конце августа - начале сентября. Осенью уровни воды незначительно повышаются  в обычные годы и значительно – в многоводные. В период установления ледостава уровни значительно повышаются за счет подпора от ледяных образований.</w:t>
      </w:r>
    </w:p>
    <w:p w:rsidR="004561C0" w:rsidRPr="004561C0" w:rsidRDefault="004561C0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>Зимняя межень устанавливается обычно в октябре – начале ноября. В декабре начинается устойчивое понижение уровня до конца зимы. Окончание зимней межени приходится на середину апреля.</w:t>
      </w:r>
    </w:p>
    <w:p w:rsidR="004561C0" w:rsidRPr="004561C0" w:rsidRDefault="004561C0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>Морфологические характеристики р. Пим:</w:t>
      </w:r>
    </w:p>
    <w:p w:rsidR="004561C0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Река Пим является левобережным притоком протоки Тундрина (впадает на 3 км от устья) и имеет следующие морфологические характеристики:</w:t>
      </w:r>
    </w:p>
    <w:p w:rsidR="002C73C7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Длина- 390 км;</w:t>
      </w:r>
    </w:p>
    <w:p w:rsidR="002C73C7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Расстояние от устья до места водопользования – 260 км;</w:t>
      </w:r>
    </w:p>
    <w:p w:rsidR="002C73C7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средняя ширина – 80 м;</w:t>
      </w:r>
    </w:p>
    <w:p w:rsidR="002C73C7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средняя глубина – 3 м. </w:t>
      </w:r>
    </w:p>
    <w:p w:rsidR="00FA1B44" w:rsidRPr="004561C0" w:rsidRDefault="00FA1B44" w:rsidP="002C73C7">
      <w:pPr>
        <w:spacing w:before="0" w:after="0" w:line="276" w:lineRule="auto"/>
        <w:ind w:firstLine="0"/>
        <w:rPr>
          <w:rFonts w:eastAsia="Calibri"/>
          <w:sz w:val="28"/>
          <w:szCs w:val="28"/>
          <w:u w:val="single"/>
          <w:lang w:eastAsia="en-US"/>
        </w:rPr>
      </w:pPr>
    </w:p>
    <w:p w:rsidR="002C73C7" w:rsidRPr="002C73C7" w:rsidRDefault="002C73C7" w:rsidP="002C73C7">
      <w:pPr>
        <w:spacing w:after="0"/>
        <w:ind w:firstLine="0"/>
        <w:rPr>
          <w:sz w:val="28"/>
          <w:szCs w:val="28"/>
        </w:rPr>
      </w:pPr>
      <w:r w:rsidRPr="002C73C7">
        <w:rPr>
          <w:sz w:val="28"/>
          <w:szCs w:val="28"/>
        </w:rPr>
        <w:t>Перечень сооружений для очистки и сброса сточных вод.</w:t>
      </w:r>
    </w:p>
    <w:p w:rsidR="002C73C7" w:rsidRDefault="002C73C7" w:rsidP="002C73C7">
      <w:pPr>
        <w:spacing w:after="0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Существующий к</w:t>
      </w:r>
      <w:r w:rsidRPr="00D32DF4">
        <w:rPr>
          <w:sz w:val="28"/>
          <w:szCs w:val="28"/>
        </w:rPr>
        <w:t>омплекс очистных сооружений канализаций КОС-3000</w:t>
      </w:r>
      <w:r>
        <w:rPr>
          <w:sz w:val="28"/>
          <w:szCs w:val="28"/>
        </w:rPr>
        <w:t xml:space="preserve"> (далее – КОС-3000) введен в эксплуатацию в 2017 году, ранее в эксплуатации находился комплекс очистных сооружений КОС-800, который в настоящее время не эксплуатируется и подлежит демонтажу. </w:t>
      </w:r>
      <w:r w:rsidRPr="00D32DF4">
        <w:rPr>
          <w:sz w:val="28"/>
          <w:szCs w:val="28"/>
        </w:rPr>
        <w:t xml:space="preserve"> </w:t>
      </w:r>
    </w:p>
    <w:p w:rsidR="002C73C7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КОС-3000 располагае</w:t>
      </w:r>
      <w:r w:rsidRPr="00D32DF4">
        <w:rPr>
          <w:sz w:val="28"/>
          <w:szCs w:val="28"/>
        </w:rPr>
        <w:t>тся на окраине промзоны сп. Нижнесортымский</w:t>
      </w:r>
      <w:r>
        <w:rPr>
          <w:sz w:val="28"/>
          <w:szCs w:val="28"/>
        </w:rPr>
        <w:t>, на территории муниципального образования Сургутский район</w:t>
      </w:r>
      <w:r w:rsidRPr="00D32DF4">
        <w:rPr>
          <w:sz w:val="28"/>
          <w:szCs w:val="28"/>
        </w:rPr>
        <w:t>.</w:t>
      </w:r>
    </w:p>
    <w:p w:rsidR="002C73C7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Мощность канализационных сооружений с.п. Нижнесортымский составляет: - </w:t>
      </w:r>
      <w:r w:rsidRPr="00767B88">
        <w:rPr>
          <w:sz w:val="28"/>
          <w:szCs w:val="28"/>
        </w:rPr>
        <w:t>0,125 тыс. м</w:t>
      </w:r>
      <w:r w:rsidRPr="00767B88">
        <w:rPr>
          <w:sz w:val="28"/>
          <w:szCs w:val="28"/>
          <w:vertAlign w:val="superscript"/>
        </w:rPr>
        <w:t>3</w:t>
      </w:r>
      <w:r w:rsidRPr="00767B88">
        <w:rPr>
          <w:sz w:val="28"/>
          <w:szCs w:val="28"/>
        </w:rPr>
        <w:t>/час, 3 тыс. м</w:t>
      </w:r>
      <w:r w:rsidRPr="00767B88">
        <w:rPr>
          <w:sz w:val="28"/>
          <w:szCs w:val="28"/>
          <w:vertAlign w:val="superscript"/>
        </w:rPr>
        <w:t>3</w:t>
      </w:r>
      <w:r w:rsidRPr="00767B88">
        <w:rPr>
          <w:sz w:val="28"/>
          <w:szCs w:val="28"/>
        </w:rPr>
        <w:t>/сут, 1095 тыс. м</w:t>
      </w:r>
      <w:r w:rsidRPr="00767B88">
        <w:rPr>
          <w:sz w:val="28"/>
          <w:szCs w:val="28"/>
          <w:vertAlign w:val="superscript"/>
        </w:rPr>
        <w:t>3</w:t>
      </w:r>
      <w:r w:rsidRPr="00767B88">
        <w:rPr>
          <w:sz w:val="28"/>
          <w:szCs w:val="28"/>
        </w:rPr>
        <w:t xml:space="preserve">/год. </w:t>
      </w:r>
    </w:p>
    <w:p w:rsidR="002C73C7" w:rsidRDefault="002C73C7" w:rsidP="002C73C7">
      <w:pPr>
        <w:spacing w:after="0"/>
        <w:rPr>
          <w:sz w:val="28"/>
          <w:szCs w:val="28"/>
        </w:rPr>
      </w:pPr>
      <w:r w:rsidRPr="002F3050">
        <w:rPr>
          <w:sz w:val="28"/>
          <w:szCs w:val="28"/>
        </w:rPr>
        <w:t>Координаты места выпуска: 62°24´36,647´´ с.ш.  71°46´17,164´´ в.д.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Комплекс очистных сооружений </w:t>
      </w:r>
      <w:r>
        <w:rPr>
          <w:sz w:val="28"/>
          <w:szCs w:val="28"/>
        </w:rPr>
        <w:t>имеет следующее оборудование и производственные объекты</w:t>
      </w:r>
      <w:r w:rsidRPr="00D32DF4">
        <w:rPr>
          <w:sz w:val="28"/>
          <w:szCs w:val="28"/>
        </w:rPr>
        <w:t>: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1. Блок механической очистки сточных вод,</w:t>
      </w:r>
      <w:r>
        <w:rPr>
          <w:sz w:val="28"/>
          <w:szCs w:val="28"/>
        </w:rPr>
        <w:t xml:space="preserve"> включающий</w:t>
      </w:r>
      <w:r w:rsidRPr="00D32DF4">
        <w:rPr>
          <w:sz w:val="28"/>
          <w:szCs w:val="28"/>
        </w:rPr>
        <w:t>: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камеру гашения напора;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решетку тонкой очистки;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песколовку;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регулирующий резервуар.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2. Блок биологической очистки сточных вод, включающий: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анаэробный биореактор;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аэротенк 1 ступени;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вторичный отстойник;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аэротенк 2 ступени;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третичный отстойник.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t>3</w:t>
      </w:r>
      <w:r w:rsidRPr="00D32DF4">
        <w:rPr>
          <w:sz w:val="28"/>
          <w:szCs w:val="28"/>
        </w:rPr>
        <w:t>. Иловые площадки с дренажной насосной станцией;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D32DF4">
        <w:rPr>
          <w:sz w:val="28"/>
          <w:szCs w:val="28"/>
        </w:rPr>
        <w:t>. Насосная станция очищен</w:t>
      </w:r>
      <w:r>
        <w:rPr>
          <w:sz w:val="28"/>
          <w:szCs w:val="28"/>
        </w:rPr>
        <w:t>ных сточных вод с коллектором (</w:t>
      </w:r>
      <w:r w:rsidRPr="00D32DF4">
        <w:rPr>
          <w:sz w:val="28"/>
          <w:szCs w:val="28"/>
        </w:rPr>
        <w:t>по территории КОС) до существующего выпуска в р.Пим;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t>5</w:t>
      </w:r>
      <w:r w:rsidRPr="00D32DF4">
        <w:rPr>
          <w:sz w:val="28"/>
          <w:szCs w:val="28"/>
        </w:rPr>
        <w:t>. Административно-лабораторный корпус;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t>6</w:t>
      </w:r>
      <w:r w:rsidRPr="00D32DF4">
        <w:rPr>
          <w:sz w:val="28"/>
          <w:szCs w:val="28"/>
        </w:rPr>
        <w:t>. Трансформаторная подстанция.</w:t>
      </w:r>
    </w:p>
    <w:p w:rsidR="002C73C7" w:rsidRPr="00D32DF4" w:rsidRDefault="002C73C7" w:rsidP="002C73C7">
      <w:pPr>
        <w:spacing w:after="0"/>
        <w:rPr>
          <w:sz w:val="28"/>
          <w:szCs w:val="28"/>
          <w:u w:val="single"/>
        </w:rPr>
      </w:pPr>
    </w:p>
    <w:p w:rsidR="002C73C7" w:rsidRPr="00D32DF4" w:rsidRDefault="002C73C7" w:rsidP="002C73C7">
      <w:pPr>
        <w:spacing w:after="0"/>
        <w:rPr>
          <w:sz w:val="28"/>
          <w:szCs w:val="28"/>
          <w:u w:val="single"/>
        </w:rPr>
      </w:pPr>
      <w:r w:rsidRPr="00D32DF4">
        <w:rPr>
          <w:sz w:val="28"/>
          <w:szCs w:val="28"/>
          <w:u w:val="single"/>
        </w:rPr>
        <w:t>Технология очистки сточных вод.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      Сточные воды от КНС №1,2 в напорном режиме по трубопроводу поступают в блок механической очистки на комбинированное устройство механической очистки, состоящего из механ</w:t>
      </w:r>
      <w:r>
        <w:rPr>
          <w:sz w:val="28"/>
          <w:szCs w:val="28"/>
        </w:rPr>
        <w:t>изированной шнековой решетки, гд</w:t>
      </w:r>
      <w:r w:rsidRPr="00D32DF4">
        <w:rPr>
          <w:sz w:val="28"/>
          <w:szCs w:val="28"/>
        </w:rPr>
        <w:t xml:space="preserve">е из сточной жидкости извлекаются крупные отбросы, и аэрируемой песколовки,  в которой из сточной жидкости извлекаются частицы песка. Извлеченные из сточной жидкости крупные отбросы с помощью шнекового уплотнителя подаются в бункер. Оседающий в песколовке песок с помощью донного шнека сгребается в приямок, откуда с помощью сушильного шнека подается в бункер приема песка.  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>Механически очищенные сточные воды в самотечном режиме по трубопроводу поступают в усреднитель (регулирующую емкость), состоящий из двух параллельно работающих секций. В усреднителе для предотвращения осаждения взвесей установлены погружные миксеры. Из усреднителя сточные воды расчетным расходом перекачиваются погружными насосами в блок анаэробной очистки.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 xml:space="preserve">В первичных отстойниках (анаэробных биореакторах) с помощью прикрепленной факультативной микрофлоры осуществляется изьятие части органических загрязнений. Осадок из первичных отстойников удаляется на иловые площадки для дальнейшего обезвоживания </w:t>
      </w:r>
      <w:r w:rsidR="009A4D3F">
        <w:rPr>
          <w:sz w:val="28"/>
          <w:szCs w:val="28"/>
        </w:rPr>
        <w:t>д</w:t>
      </w:r>
      <w:r w:rsidRPr="00D32DF4">
        <w:rPr>
          <w:sz w:val="28"/>
          <w:szCs w:val="28"/>
        </w:rPr>
        <w:t>о подсушки. Удаление осадка происходит в самотечном режиме.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lastRenderedPageBreak/>
        <w:tab/>
        <w:t xml:space="preserve">Осветленная в первичных отстойниках сточная </w:t>
      </w:r>
      <w:r>
        <w:rPr>
          <w:sz w:val="28"/>
          <w:szCs w:val="28"/>
        </w:rPr>
        <w:t>вода</w:t>
      </w:r>
      <w:r w:rsidRPr="00D32DF4">
        <w:rPr>
          <w:sz w:val="28"/>
          <w:szCs w:val="28"/>
        </w:rPr>
        <w:t xml:space="preserve"> поступает в аэротенк первой ступени. В аэротенке первой ступени происходит полной окисление углеродосодержащих органических соединений, с использованием взвешенной и прикрепленной микрофлоры. Воздух в аэротенк подается через пузырчатые аэраторы, расположенные под материалом – носителем микроорганизмов. В аэротенке первой ступени осуществляются процессы нитрификации, денитрификации и дефосфотации.</w:t>
      </w:r>
    </w:p>
    <w:p w:rsidR="002C73C7" w:rsidRPr="00D32DF4" w:rsidRDefault="002C73C7" w:rsidP="002C73C7">
      <w:pPr>
        <w:spacing w:after="0"/>
        <w:ind w:firstLine="708"/>
        <w:rPr>
          <w:sz w:val="28"/>
          <w:szCs w:val="28"/>
        </w:rPr>
      </w:pPr>
      <w:r w:rsidRPr="00D32DF4">
        <w:rPr>
          <w:sz w:val="28"/>
          <w:szCs w:val="28"/>
        </w:rPr>
        <w:t>Иловая смесь из аэротенка поступает во вторичный отстойник где происходит разделение очищенной воды и возвратного активного ила. Очищенная вода из блока аэробной биологической очистки первой ступени направляется в аэротенк второй ступени.</w:t>
      </w:r>
    </w:p>
    <w:p w:rsidR="002C73C7" w:rsidRPr="00D32DF4" w:rsidRDefault="002C73C7" w:rsidP="002C73C7">
      <w:pPr>
        <w:spacing w:after="0"/>
        <w:ind w:firstLine="708"/>
        <w:rPr>
          <w:sz w:val="28"/>
          <w:szCs w:val="28"/>
        </w:rPr>
      </w:pPr>
      <w:r w:rsidRPr="00D32DF4">
        <w:rPr>
          <w:sz w:val="28"/>
          <w:szCs w:val="28"/>
        </w:rPr>
        <w:t>Для обеспечения жизнедеятельности прикрепленной микрофлоры аэротенк оборудован пористым и волокнистым материалами – носителями микроорганизмов. Воздух в аэротенк второй ступени подается через средне пузырчатые аэраторы, расположенные под материалом – носителем микроорганизмов. В аэротенке второй ступени осуществляется глубокое окисление органических соединений и удаление азота аммонийных солей до норм ПДК водоема рыбохозяйственного назначения первой категории. Из аэотенка второй ступени иловая смесь поступает в третичные отстойники где происходит разделение очищенной воды и возвратного активного ила. Очищенная вода из третичных отстойников поступает в контактные резервуары, где окончательно осветляется и обеззараживается с использованием УФ-установок.</w:t>
      </w:r>
    </w:p>
    <w:p w:rsidR="002C73C7" w:rsidRPr="00D32DF4" w:rsidRDefault="002C73C7" w:rsidP="002C73C7">
      <w:pPr>
        <w:spacing w:after="0"/>
        <w:ind w:firstLine="708"/>
        <w:rPr>
          <w:sz w:val="28"/>
          <w:szCs w:val="28"/>
        </w:rPr>
      </w:pPr>
      <w:r w:rsidRPr="00D32DF4">
        <w:rPr>
          <w:sz w:val="28"/>
          <w:szCs w:val="28"/>
        </w:rPr>
        <w:t xml:space="preserve">Образующийся в результате очистки сточных вод избыточный активный ил сбрасывается в самотечном режиме на иловые площадки для обезвоживания и подсушки. Количество образующегося осадка на КОС 3000 м3/сутки при влажности 95 %. Осадок полученный на КОС </w:t>
      </w:r>
      <w:r w:rsidRPr="00D32DF4">
        <w:rPr>
          <w:sz w:val="28"/>
          <w:szCs w:val="28"/>
        </w:rPr>
        <w:lastRenderedPageBreak/>
        <w:t xml:space="preserve">соответствует требованиям СанПиН 2.1.7.573-96 Минздрав России, М., 1997 г. </w:t>
      </w:r>
    </w:p>
    <w:p w:rsidR="002C73C7" w:rsidRPr="00D32DF4" w:rsidRDefault="002C73C7" w:rsidP="002C73C7">
      <w:pPr>
        <w:spacing w:after="0"/>
        <w:ind w:firstLine="708"/>
        <w:rPr>
          <w:sz w:val="28"/>
          <w:szCs w:val="28"/>
        </w:rPr>
      </w:pPr>
      <w:r w:rsidRPr="00D32DF4">
        <w:rPr>
          <w:sz w:val="28"/>
          <w:szCs w:val="28"/>
        </w:rPr>
        <w:t>Надиловая вода, выделившаяся в результате уплотнения, в самотечном режиме сбрасывается по трубопроводу во внутриплощадочную КНС, и далее, в голову сооружений механической очистки.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>Подача воздуха в систему аэрации аэротенков осуществляется воздуходувками «</w:t>
      </w:r>
      <w:r w:rsidRPr="00D32DF4">
        <w:rPr>
          <w:sz w:val="28"/>
          <w:szCs w:val="28"/>
          <w:lang w:val="en-US"/>
        </w:rPr>
        <w:t>Lutos</w:t>
      </w:r>
      <w:r w:rsidRPr="00D32DF4">
        <w:rPr>
          <w:sz w:val="28"/>
          <w:szCs w:val="28"/>
        </w:rPr>
        <w:t>». Описанная выше схема предусматривает работу сооружений биологической очистки в режиме нитри-денитрификации с высоким возрастом активного ила.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>Из вторичного и третичного отстойников с помощью погружных эрлифтов по трубопроводу возвратный активный ил подается в аэротенки, таким образом, осуществляется внутренний контур рециркуляции (аэротенк-отстойник).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>Очищенная и обеззараженная сточная жидкость после бактерицидных ультрафиолетовых ламп, в самотечном режиме по трубопроводу отводится в насосную станцию очищенных стоков и далее перекачивается погружными насосами на выпуск в р.Пим.</w:t>
      </w:r>
    </w:p>
    <w:p w:rsidR="002C73C7" w:rsidRPr="00D32DF4" w:rsidRDefault="002C73C7" w:rsidP="002C73C7">
      <w:pPr>
        <w:spacing w:after="0"/>
        <w:rPr>
          <w:sz w:val="28"/>
          <w:szCs w:val="28"/>
          <w:u w:val="single"/>
        </w:rPr>
      </w:pPr>
    </w:p>
    <w:p w:rsidR="002C73C7" w:rsidRPr="000345D7" w:rsidRDefault="002C73C7" w:rsidP="002C73C7">
      <w:pPr>
        <w:spacing w:after="0"/>
        <w:rPr>
          <w:sz w:val="28"/>
          <w:szCs w:val="28"/>
          <w:u w:val="single"/>
        </w:rPr>
      </w:pPr>
      <w:r w:rsidRPr="000345D7">
        <w:rPr>
          <w:sz w:val="28"/>
          <w:szCs w:val="28"/>
          <w:u w:val="single"/>
        </w:rPr>
        <w:t>Характеристика выпуска и водоотводящего сооружения</w:t>
      </w:r>
    </w:p>
    <w:p w:rsidR="002C73C7" w:rsidRPr="000345D7" w:rsidRDefault="002C73C7" w:rsidP="002C73C7">
      <w:pPr>
        <w:spacing w:after="0"/>
        <w:rPr>
          <w:sz w:val="28"/>
          <w:szCs w:val="28"/>
        </w:rPr>
      </w:pPr>
      <w:r w:rsidRPr="000345D7">
        <w:rPr>
          <w:sz w:val="28"/>
          <w:szCs w:val="28"/>
        </w:rPr>
        <w:t>- выпуск напорный, глубинный, рассеивающий;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0345D7">
        <w:rPr>
          <w:sz w:val="28"/>
          <w:szCs w:val="28"/>
        </w:rPr>
        <w:t>- количество оголовков – 2, расстояние между оголовками – 30 м;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>- протяженность трубопровода от КОС-3000 до точки сброса – 1025 м;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 xml:space="preserve">- диаметр трубопровода – 2 нитки диаметром 100 </w:t>
      </w:r>
      <w:r>
        <w:rPr>
          <w:sz w:val="28"/>
          <w:szCs w:val="28"/>
        </w:rPr>
        <w:t>м</w:t>
      </w:r>
      <w:r w:rsidRPr="00407A47">
        <w:rPr>
          <w:sz w:val="28"/>
          <w:szCs w:val="28"/>
        </w:rPr>
        <w:t>м, подземной прокладки;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lastRenderedPageBreak/>
        <w:t>- расстояние от места выпуска до берега – 4 м;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>- расстояние выпускного отверстия до поверхности водного объекта (м) -0,5;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 xml:space="preserve">- расчетный расход сточных вод </w:t>
      </w:r>
      <w:r w:rsidRPr="00407A47">
        <w:rPr>
          <w:sz w:val="28"/>
          <w:szCs w:val="28"/>
          <w:lang w:val="en-US"/>
        </w:rPr>
        <w:t>Q</w:t>
      </w:r>
      <w:r w:rsidRPr="00407A47">
        <w:rPr>
          <w:sz w:val="28"/>
          <w:szCs w:val="28"/>
        </w:rPr>
        <w:t>ст (м</w:t>
      </w:r>
      <w:r w:rsidRPr="00407A47">
        <w:rPr>
          <w:sz w:val="28"/>
          <w:szCs w:val="28"/>
          <w:vertAlign w:val="superscript"/>
        </w:rPr>
        <w:t>3</w:t>
      </w:r>
      <w:r w:rsidRPr="00407A47">
        <w:rPr>
          <w:sz w:val="28"/>
          <w:szCs w:val="28"/>
        </w:rPr>
        <w:t>/с) – 0,03372;</w:t>
      </w:r>
    </w:p>
    <w:p w:rsidR="002C73C7" w:rsidRPr="009A4D3F" w:rsidRDefault="002C73C7" w:rsidP="009A4D3F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>- скорость истечения сточных вод (м/с) – 1,8.</w:t>
      </w:r>
    </w:p>
    <w:p w:rsidR="002C73C7" w:rsidRPr="002F3050" w:rsidRDefault="002C73C7" w:rsidP="002C73C7">
      <w:pPr>
        <w:spacing w:after="0"/>
        <w:rPr>
          <w:sz w:val="28"/>
          <w:szCs w:val="28"/>
          <w:u w:val="single"/>
        </w:rPr>
      </w:pPr>
      <w:r w:rsidRPr="002F3050">
        <w:rPr>
          <w:sz w:val="28"/>
          <w:szCs w:val="28"/>
          <w:u w:val="single"/>
        </w:rPr>
        <w:t>Степень очистки</w:t>
      </w:r>
      <w:r>
        <w:rPr>
          <w:sz w:val="28"/>
          <w:szCs w:val="28"/>
          <w:u w:val="single"/>
        </w:rPr>
        <w:t xml:space="preserve"> сточных вод</w:t>
      </w:r>
      <w:r w:rsidRPr="002F3050">
        <w:rPr>
          <w:sz w:val="28"/>
          <w:szCs w:val="28"/>
          <w:u w:val="single"/>
        </w:rPr>
        <w:t>:</w:t>
      </w:r>
    </w:p>
    <w:tbl>
      <w:tblPr>
        <w:tblW w:w="8974" w:type="dxa"/>
        <w:tblInd w:w="93" w:type="dxa"/>
        <w:tblLook w:val="04A0" w:firstRow="1" w:lastRow="0" w:firstColumn="1" w:lastColumn="0" w:noHBand="0" w:noVBand="1"/>
      </w:tblPr>
      <w:tblGrid>
        <w:gridCol w:w="1193"/>
        <w:gridCol w:w="4604"/>
        <w:gridCol w:w="3177"/>
      </w:tblGrid>
      <w:tr w:rsidR="002C73C7" w:rsidRPr="002F3050" w:rsidTr="00330B49">
        <w:trPr>
          <w:trHeight w:val="131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Наименование параметров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Степень очистки, %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Взвешенные вещества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97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БПК</w:t>
            </w:r>
            <w:r w:rsidRPr="002F3050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97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Аммиак и аммоний-ион (по азоту)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87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Фосфат-ион/Полифоcфаты (PO4)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63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Алкилсульфаты (АСПАВ)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86</w:t>
            </w:r>
          </w:p>
        </w:tc>
      </w:tr>
      <w:tr w:rsidR="002C73C7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Нефтепродукты (нефть)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96</w:t>
            </w:r>
          </w:p>
        </w:tc>
      </w:tr>
    </w:tbl>
    <w:p w:rsidR="002C73C7" w:rsidRDefault="002C73C7" w:rsidP="009A4D3F">
      <w:pPr>
        <w:spacing w:after="0"/>
        <w:ind w:firstLine="0"/>
        <w:rPr>
          <w:sz w:val="28"/>
          <w:szCs w:val="28"/>
        </w:rPr>
      </w:pPr>
    </w:p>
    <w:p w:rsidR="002C73C7" w:rsidRPr="00D32DF4" w:rsidRDefault="002C73C7" w:rsidP="002C73C7">
      <w:pPr>
        <w:spacing w:after="0"/>
        <w:rPr>
          <w:sz w:val="28"/>
          <w:szCs w:val="28"/>
          <w:u w:val="single"/>
        </w:rPr>
      </w:pPr>
      <w:r w:rsidRPr="00D32DF4">
        <w:rPr>
          <w:sz w:val="28"/>
          <w:szCs w:val="28"/>
          <w:u w:val="single"/>
        </w:rPr>
        <w:t>Мероприятия по технической эксплуатации.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Эксплуатация канализационных очистных сооружений производится круглосуточно, в том числе в выходные и праздничные дни.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Работы по обслуживанию сооружений выполняются рабочими соответствующей квалификации, ознакомленными с правилами производства работ техникой безопасности.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Основными условиями организации труда рабочих является соблюдение регламентированного перечня работ по техническому обслуживанию и эксплуатации системы КОС.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Рабочие при приеме</w:t>
      </w:r>
      <w:r>
        <w:rPr>
          <w:sz w:val="28"/>
          <w:szCs w:val="28"/>
        </w:rPr>
        <w:t xml:space="preserve"> смены осматривают работающе</w:t>
      </w:r>
      <w:r w:rsidRPr="00D32DF4">
        <w:rPr>
          <w:sz w:val="28"/>
          <w:szCs w:val="28"/>
        </w:rPr>
        <w:t xml:space="preserve">е и резервное оборудование, проверяют состояние контрольно-измерительных приборов и автоматики, защитные средства, наличие запасных деталей и </w:t>
      </w:r>
      <w:r w:rsidRPr="00D32DF4">
        <w:rPr>
          <w:sz w:val="28"/>
          <w:szCs w:val="28"/>
        </w:rPr>
        <w:lastRenderedPageBreak/>
        <w:t>вспомогательных материалов, знакомятся с записями в журнале. В конце смены рабочие осматривают оборудование, подготавливают его и рабочие места к сдаче очередной смене.</w:t>
      </w:r>
    </w:p>
    <w:p w:rsidR="002C73C7" w:rsidRPr="00D32DF4" w:rsidRDefault="002C73C7" w:rsidP="00E12304">
      <w:pPr>
        <w:spacing w:after="0" w:line="276" w:lineRule="auto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О приеме и сдаче старший по объекту расписывается в журнале.</w:t>
      </w:r>
    </w:p>
    <w:p w:rsidR="002C73C7" w:rsidRPr="00D32DF4" w:rsidRDefault="002C73C7" w:rsidP="00E12304">
      <w:pPr>
        <w:spacing w:after="0" w:line="276" w:lineRule="auto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Рабочие обеспечены всеми защитными средствами, предусмотренными инструкциями по технике безопасности, пожарной безопасности и промсанитарии.</w:t>
      </w:r>
    </w:p>
    <w:p w:rsidR="002C73C7" w:rsidRDefault="002C73C7" w:rsidP="00E12304">
      <w:pPr>
        <w:spacing w:after="0" w:line="276" w:lineRule="auto"/>
        <w:rPr>
          <w:sz w:val="28"/>
          <w:szCs w:val="28"/>
        </w:rPr>
      </w:pPr>
      <w:r w:rsidRPr="00D32DF4">
        <w:rPr>
          <w:sz w:val="28"/>
          <w:szCs w:val="28"/>
        </w:rPr>
        <w:t xml:space="preserve">       На каждом рабочем месте вывешены должностная инструкция и инструкция по технике безопасности для данного вида работ.</w:t>
      </w:r>
    </w:p>
    <w:p w:rsidR="00371422" w:rsidRPr="00DA53F8" w:rsidRDefault="00577F02" w:rsidP="00E12304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   </w:t>
      </w:r>
    </w:p>
    <w:p w:rsidR="00577F02" w:rsidRPr="00DA53F8" w:rsidRDefault="00577F02" w:rsidP="00E12304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Ведение учета сброшенных сточных вод</w:t>
      </w:r>
      <w:r w:rsidR="008C71E0">
        <w:rPr>
          <w:rFonts w:eastAsia="Calibri"/>
          <w:sz w:val="28"/>
          <w:szCs w:val="28"/>
          <w:lang w:eastAsia="en-US"/>
        </w:rPr>
        <w:t>:</w:t>
      </w:r>
    </w:p>
    <w:p w:rsidR="00577F02" w:rsidRPr="00DA53F8" w:rsidRDefault="00577F02" w:rsidP="00E12304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В соответствии с пунктом 16 Положения об осуществлении государственного мониторинга водных объектов, утвержденного постановлением Правительства Российской Федерации от 10 апреля 2007 года №219 «Об утверждении Положения об осуществлении государственного мониторинга водных объектов» утвержден Порядок ведения собственниками водных объектов и водопользователями учета объёма забора (изъятия) водных ресурсов из водных объектов и объема сброса сточных вод и (или) дренажных вод, их качества.</w:t>
      </w:r>
    </w:p>
    <w:p w:rsidR="00577F02" w:rsidRPr="00DA53F8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Ведется учет объема сброса сточных вод, их качества, обработка и регистрация результатов таких измерений.</w:t>
      </w:r>
    </w:p>
    <w:p w:rsidR="009A4D3F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Определение химического состава сбрасываемых сточных вод (концентраций присутствующих в водах загрязняющих веществ) производится периодическим отбором проб и проведением химических анализов сточных вод аккредитованным</w:t>
      </w:r>
      <w:r w:rsidR="009A4D3F">
        <w:rPr>
          <w:rFonts w:eastAsia="Calibri"/>
          <w:sz w:val="28"/>
          <w:szCs w:val="28"/>
          <w:lang w:eastAsia="en-US"/>
        </w:rPr>
        <w:t>и</w:t>
      </w:r>
      <w:r w:rsidRPr="00DA53F8">
        <w:rPr>
          <w:rFonts w:eastAsia="Calibri"/>
          <w:sz w:val="28"/>
          <w:szCs w:val="28"/>
          <w:lang w:eastAsia="en-US"/>
        </w:rPr>
        <w:t xml:space="preserve"> испытательным</w:t>
      </w:r>
      <w:r w:rsidR="009A4D3F">
        <w:rPr>
          <w:rFonts w:eastAsia="Calibri"/>
          <w:sz w:val="28"/>
          <w:szCs w:val="28"/>
          <w:lang w:eastAsia="en-US"/>
        </w:rPr>
        <w:t>и лабораториями.</w:t>
      </w:r>
      <w:r w:rsidRPr="00DA53F8">
        <w:rPr>
          <w:rFonts w:eastAsia="Calibri"/>
          <w:sz w:val="28"/>
          <w:szCs w:val="28"/>
          <w:lang w:eastAsia="en-US"/>
        </w:rPr>
        <w:t xml:space="preserve"> </w:t>
      </w:r>
    </w:p>
    <w:p w:rsidR="00577F02" w:rsidRPr="00DA53F8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Учет </w:t>
      </w:r>
      <w:r w:rsidR="009A4D3F">
        <w:rPr>
          <w:rFonts w:eastAsia="Calibri"/>
          <w:sz w:val="28"/>
          <w:szCs w:val="28"/>
          <w:lang w:eastAsia="en-US"/>
        </w:rPr>
        <w:t>объема сброса определяется инструментальными методами по показаниям аттестованных средств измерений.</w:t>
      </w:r>
    </w:p>
    <w:p w:rsidR="00577F02" w:rsidRPr="00DA53F8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577F02" w:rsidRPr="00DA53F8" w:rsidRDefault="00577F02" w:rsidP="00577F02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Ведение мониторинга на локальном уровне </w:t>
      </w:r>
    </w:p>
    <w:p w:rsidR="00577F02" w:rsidRPr="00DA53F8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Гидрохимический, гидробиологический и бактериологический контроль за качеством очистки и за влиянием очищенных сточных вод на состояние воды  р. Пим о</w:t>
      </w:r>
      <w:r w:rsidR="009A4D3F">
        <w:rPr>
          <w:rFonts w:eastAsia="Calibri"/>
          <w:sz w:val="28"/>
          <w:szCs w:val="28"/>
          <w:lang w:eastAsia="en-US"/>
        </w:rPr>
        <w:t>существляется аккредитованными испытательными лабораториями.</w:t>
      </w:r>
      <w:r w:rsidRPr="00DA53F8">
        <w:rPr>
          <w:rFonts w:eastAsia="Calibri"/>
          <w:sz w:val="28"/>
          <w:szCs w:val="28"/>
          <w:lang w:eastAsia="en-US"/>
        </w:rPr>
        <w:t xml:space="preserve"> </w:t>
      </w:r>
    </w:p>
    <w:p w:rsidR="008522A4" w:rsidRPr="00DA53F8" w:rsidRDefault="00577F02" w:rsidP="009A4D3F">
      <w:pPr>
        <w:spacing w:before="0" w:after="0" w:line="276" w:lineRule="auto"/>
        <w:ind w:firstLine="567"/>
        <w:rPr>
          <w:color w:val="FF0000"/>
          <w:sz w:val="28"/>
          <w:szCs w:val="28"/>
        </w:rPr>
      </w:pPr>
      <w:r w:rsidRPr="00DA53F8">
        <w:rPr>
          <w:rFonts w:eastAsia="Calibri"/>
          <w:sz w:val="28"/>
          <w:szCs w:val="28"/>
          <w:lang w:eastAsia="en-US"/>
        </w:rPr>
        <w:t xml:space="preserve">Определение испытаний и исследований при определении острой токсичности сточных вод и при определении хронической токсичности </w:t>
      </w:r>
      <w:r w:rsidRPr="00DA53F8">
        <w:rPr>
          <w:rFonts w:eastAsia="Calibri"/>
          <w:sz w:val="28"/>
          <w:szCs w:val="28"/>
          <w:lang w:eastAsia="en-US"/>
        </w:rPr>
        <w:lastRenderedPageBreak/>
        <w:t xml:space="preserve">природной воды (выше и </w:t>
      </w:r>
      <w:r w:rsidR="009A4D3F">
        <w:rPr>
          <w:rFonts w:eastAsia="Calibri"/>
          <w:sz w:val="28"/>
          <w:szCs w:val="28"/>
          <w:lang w:eastAsia="en-US"/>
        </w:rPr>
        <w:t>ниже выпуска сточных вод КОС-3000</w:t>
      </w:r>
      <w:r w:rsidRPr="00DA53F8">
        <w:rPr>
          <w:rFonts w:eastAsia="Calibri"/>
          <w:sz w:val="28"/>
          <w:szCs w:val="28"/>
          <w:lang w:eastAsia="en-US"/>
        </w:rPr>
        <w:t xml:space="preserve">) </w:t>
      </w:r>
      <w:r w:rsidR="009A4D3F" w:rsidRPr="009A4D3F">
        <w:rPr>
          <w:rFonts w:eastAsia="Calibri"/>
          <w:sz w:val="28"/>
          <w:szCs w:val="28"/>
          <w:lang w:eastAsia="en-US"/>
        </w:rPr>
        <w:t>осуществляется аккредитованными испытательными лабораториями.</w:t>
      </w:r>
    </w:p>
    <w:p w:rsidR="00DA53F8" w:rsidRPr="00DA53F8" w:rsidRDefault="00DA53F8" w:rsidP="00DA53F8">
      <w:pPr>
        <w:spacing w:before="0" w:after="0" w:line="276" w:lineRule="auto"/>
        <w:ind w:firstLine="567"/>
        <w:rPr>
          <w:rFonts w:eastAsia="Calibri"/>
          <w:szCs w:val="24"/>
          <w:lang w:eastAsia="en-US"/>
        </w:rPr>
      </w:pPr>
    </w:p>
    <w:p w:rsidR="00DA53F8" w:rsidRPr="00DA53F8" w:rsidRDefault="00DA53F8" w:rsidP="00DA53F8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14" w:name="_Toc48122828"/>
      <w:r w:rsidRPr="00DA53F8">
        <w:rPr>
          <w:b/>
          <w:bCs/>
          <w:sz w:val="28"/>
          <w:szCs w:val="28"/>
          <w:lang w:eastAsia="en-US"/>
        </w:rPr>
        <w:t xml:space="preserve">2.1.3. </w:t>
      </w:r>
      <w:bookmarkStart w:id="115" w:name="_Toc398123408"/>
      <w:r w:rsidRPr="00DA53F8">
        <w:rPr>
          <w:b/>
          <w:bCs/>
          <w:sz w:val="28"/>
          <w:szCs w:val="28"/>
          <w:lang w:eastAsia="en-US"/>
        </w:rP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14"/>
      <w:bookmarkEnd w:id="115"/>
    </w:p>
    <w:p w:rsidR="00DA53F8" w:rsidRPr="00DA53F8" w:rsidRDefault="00DA53F8" w:rsidP="00DA53F8">
      <w:pPr>
        <w:spacing w:before="0" w:after="0" w:line="240" w:lineRule="auto"/>
        <w:ind w:firstLine="57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В настоящее время в сельском поселении Нижнесортымский расположены две технологические и эксплуатационные зоны водоотведения. В сфере водоотведения на территории поселения действуют две организации водопроводно-канализационного хозяйства:</w:t>
      </w:r>
    </w:p>
    <w:p w:rsidR="00DA53F8" w:rsidRPr="00DA53F8" w:rsidRDefault="00DA53F8" w:rsidP="00DA53F8">
      <w:pPr>
        <w:spacing w:before="0" w:after="0" w:line="240" w:lineRule="auto"/>
        <w:ind w:firstLine="57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- МУП «УТВиВ «Сибиряк» МО с.п. Нижнесортымский; </w:t>
      </w:r>
    </w:p>
    <w:p w:rsidR="00DA53F8" w:rsidRPr="00DA53F8" w:rsidRDefault="00DA53F8" w:rsidP="00DA53F8">
      <w:pPr>
        <w:spacing w:before="0" w:after="0" w:line="240" w:lineRule="auto"/>
        <w:ind w:firstLine="57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- ОАО «Сургутнефтегаз». </w:t>
      </w:r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МУП «УТВиВ «Сибиряк» МО с.п. Нижнесортымский осуществляет эксплуатацию в технологической зоне водоотведения расположенной в северной части поселения в границах улиц Рабочая, Автомобилистов и Северная, напорный канализационный трубопровод от НП-4 до КОС-</w:t>
      </w:r>
      <w:r w:rsidR="00D967FC">
        <w:rPr>
          <w:rFonts w:eastAsia="Calibri"/>
          <w:sz w:val="28"/>
          <w:szCs w:val="28"/>
          <w:lang w:eastAsia="en-US"/>
        </w:rPr>
        <w:t>30</w:t>
      </w:r>
      <w:r w:rsidRPr="00DA53F8">
        <w:rPr>
          <w:rFonts w:eastAsia="Calibri"/>
          <w:sz w:val="28"/>
          <w:szCs w:val="28"/>
          <w:lang w:eastAsia="en-US"/>
        </w:rPr>
        <w:t>00.  Распределительные сети водоотведения в границах технологической зоны от  потребителей до КНС 1,2,3,4,5,6,7,8 (самотечная канализация), от КНС 1,2,3,4,5,6,7,8 через НП-4 до КОС-</w:t>
      </w:r>
      <w:r w:rsidR="00D967FC">
        <w:rPr>
          <w:rFonts w:eastAsia="Calibri"/>
          <w:sz w:val="28"/>
          <w:szCs w:val="28"/>
          <w:lang w:eastAsia="en-US"/>
        </w:rPr>
        <w:t>30</w:t>
      </w:r>
      <w:r w:rsidRPr="00DA53F8">
        <w:rPr>
          <w:rFonts w:eastAsia="Calibri"/>
          <w:sz w:val="28"/>
          <w:szCs w:val="28"/>
          <w:lang w:eastAsia="en-US"/>
        </w:rPr>
        <w:t>00 (напорная канализация).</w:t>
      </w:r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КНС №8(Больничный комплекс) с канализационными сетями предназначена для приема и перекачки сточных вод непосредственно от объектов БУ «Нижнесортымская участковая больница» в связи с чем должна быть передана на баланс БУ «Нижнесортымская участковая больница», затраты на содержание КНС №8 (Больничный комплекс) с канализационными сетями должны быть исключены из тарифа на водоотведение МУП «УТВиВ «Сибиряк» МО с.п. Нижнесортымский.</w:t>
      </w:r>
    </w:p>
    <w:p w:rsid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ОАО «Сургутнефтегаз» осуществляет эксплуатацию в технологической зоне водоотведения, расположенной в южной части поселения в границах от улицы Рабочей до южной, восточной и западной границы промышленной зоны. Распределительные сети водоотведения  в границах технологической зоны от  потребителей, присоединенных к канализационным сетям ОАО «Сургутнефтегаз»  до границы балансовой принадлежности – последний канализационный колодец перед НП-4 на улице Рабочей  расположенных в указанной технологической зоне.</w:t>
      </w:r>
    </w:p>
    <w:p w:rsidR="00DA53F8" w:rsidRPr="00DA53F8" w:rsidRDefault="00DA53F8" w:rsidP="00DA53F8">
      <w:pPr>
        <w:keepNext/>
        <w:keepLines/>
        <w:spacing w:before="200" w:after="200" w:line="276" w:lineRule="auto"/>
        <w:ind w:firstLine="0"/>
        <w:outlineLvl w:val="1"/>
        <w:rPr>
          <w:b/>
          <w:bCs/>
          <w:sz w:val="28"/>
          <w:szCs w:val="28"/>
          <w:lang w:eastAsia="en-US"/>
        </w:rPr>
      </w:pPr>
      <w:bookmarkStart w:id="116" w:name="_Toc398123409"/>
      <w:bookmarkStart w:id="117" w:name="_Toc48122829"/>
      <w:r>
        <w:rPr>
          <w:b/>
          <w:bCs/>
          <w:sz w:val="28"/>
          <w:szCs w:val="28"/>
          <w:lang w:eastAsia="en-US"/>
        </w:rPr>
        <w:lastRenderedPageBreak/>
        <w:t>2.1.4.</w:t>
      </w:r>
      <w:r w:rsidRPr="00DA53F8">
        <w:rPr>
          <w:b/>
          <w:bCs/>
          <w:sz w:val="28"/>
          <w:szCs w:val="28"/>
          <w:lang w:eastAsia="en-US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16"/>
      <w:bookmarkEnd w:id="117"/>
    </w:p>
    <w:p w:rsidR="006B18A2" w:rsidRPr="001D564D" w:rsidRDefault="006B18A2" w:rsidP="006B18A2">
      <w:pPr>
        <w:spacing w:before="0" w:after="0" w:line="276" w:lineRule="auto"/>
        <w:ind w:firstLine="0"/>
        <w:rPr>
          <w:sz w:val="28"/>
          <w:szCs w:val="24"/>
        </w:rPr>
      </w:pPr>
      <w:r w:rsidRPr="001D564D">
        <w:rPr>
          <w:sz w:val="28"/>
          <w:szCs w:val="24"/>
        </w:rPr>
        <w:t xml:space="preserve"> Извлеченные из сточной жидкости крупные отбросы с </w:t>
      </w:r>
      <w:r>
        <w:rPr>
          <w:sz w:val="28"/>
          <w:szCs w:val="24"/>
        </w:rPr>
        <w:t xml:space="preserve">помощью </w:t>
      </w:r>
      <w:r w:rsidRPr="001D564D">
        <w:rPr>
          <w:sz w:val="28"/>
          <w:szCs w:val="24"/>
        </w:rPr>
        <w:t>уплотнителя подаются в бункер. Оседающий в песколовке песок с сгребается в приямок, откуда подается в</w:t>
      </w:r>
      <w:r>
        <w:rPr>
          <w:sz w:val="28"/>
          <w:szCs w:val="24"/>
        </w:rPr>
        <w:t xml:space="preserve"> </w:t>
      </w:r>
      <w:r w:rsidRPr="001D564D">
        <w:rPr>
          <w:sz w:val="28"/>
          <w:szCs w:val="24"/>
        </w:rPr>
        <w:t>бункер приема песка.</w:t>
      </w:r>
    </w:p>
    <w:p w:rsidR="006B18A2" w:rsidRPr="001D564D" w:rsidRDefault="006B18A2" w:rsidP="006B18A2">
      <w:pPr>
        <w:spacing w:before="0" w:after="0" w:line="276" w:lineRule="auto"/>
        <w:ind w:firstLine="0"/>
        <w:rPr>
          <w:sz w:val="28"/>
          <w:szCs w:val="24"/>
        </w:rPr>
      </w:pPr>
      <w:r w:rsidRPr="001D564D">
        <w:rPr>
          <w:sz w:val="28"/>
          <w:szCs w:val="24"/>
        </w:rPr>
        <w:t>Бун</w:t>
      </w:r>
      <w:r>
        <w:rPr>
          <w:sz w:val="28"/>
          <w:szCs w:val="24"/>
        </w:rPr>
        <w:t>к</w:t>
      </w:r>
      <w:r w:rsidRPr="001D564D">
        <w:rPr>
          <w:sz w:val="28"/>
          <w:szCs w:val="24"/>
        </w:rPr>
        <w:t>еры по мере накопления опорожняются, обеззараженные отходы и песок</w:t>
      </w:r>
      <w:r>
        <w:rPr>
          <w:sz w:val="28"/>
          <w:szCs w:val="24"/>
        </w:rPr>
        <w:t xml:space="preserve"> </w:t>
      </w:r>
      <w:r w:rsidRPr="001D564D">
        <w:rPr>
          <w:sz w:val="28"/>
          <w:szCs w:val="24"/>
        </w:rPr>
        <w:t>вывозятся спецавтотранспортом на «Полигон по захоронению ТБО</w:t>
      </w:r>
      <w:r w:rsidR="00861318" w:rsidRPr="004561C0">
        <w:rPr>
          <w:rFonts w:eastAsia="Calibri"/>
          <w:sz w:val="28"/>
          <w:szCs w:val="28"/>
          <w:lang w:eastAsia="en-US"/>
        </w:rPr>
        <w:t>»</w:t>
      </w:r>
      <w:r w:rsidRPr="001D564D">
        <w:rPr>
          <w:sz w:val="28"/>
          <w:szCs w:val="24"/>
        </w:rPr>
        <w:t>.</w:t>
      </w:r>
    </w:p>
    <w:p w:rsidR="006B18A2" w:rsidRPr="001D564D" w:rsidRDefault="006B18A2" w:rsidP="006B18A2">
      <w:pPr>
        <w:spacing w:before="0" w:after="0" w:line="276" w:lineRule="auto"/>
        <w:ind w:firstLine="0"/>
        <w:rPr>
          <w:sz w:val="28"/>
          <w:szCs w:val="24"/>
        </w:rPr>
      </w:pPr>
      <w:r w:rsidRPr="001D564D">
        <w:rPr>
          <w:sz w:val="28"/>
          <w:szCs w:val="24"/>
        </w:rPr>
        <w:t>На случай временного отсутствия спецавтотранспорта для вывоза,</w:t>
      </w:r>
    </w:p>
    <w:p w:rsidR="00DA53F8" w:rsidRPr="00E12304" w:rsidRDefault="006B18A2" w:rsidP="00E12304">
      <w:pPr>
        <w:spacing w:before="0" w:after="0" w:line="276" w:lineRule="auto"/>
        <w:ind w:firstLine="0"/>
        <w:rPr>
          <w:sz w:val="28"/>
          <w:szCs w:val="24"/>
        </w:rPr>
      </w:pPr>
      <w:r w:rsidRPr="001D564D">
        <w:rPr>
          <w:sz w:val="28"/>
          <w:szCs w:val="24"/>
        </w:rPr>
        <w:t>предусмотрено временное хранение обеззараженного песка на песковых площадках.</w:t>
      </w:r>
    </w:p>
    <w:p w:rsidR="00DA53F8" w:rsidRPr="00DA53F8" w:rsidRDefault="00DA53F8" w:rsidP="00DA53F8">
      <w:pPr>
        <w:keepNext/>
        <w:keepLines/>
        <w:spacing w:before="20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18" w:name="_Toc48122830"/>
      <w:r>
        <w:rPr>
          <w:b/>
          <w:bCs/>
          <w:sz w:val="28"/>
          <w:szCs w:val="28"/>
          <w:lang w:eastAsia="en-US"/>
        </w:rPr>
        <w:t>2.1.5.</w:t>
      </w:r>
      <w:r w:rsidRPr="00DA53F8">
        <w:rPr>
          <w:b/>
          <w:bCs/>
          <w:sz w:val="28"/>
          <w:szCs w:val="28"/>
          <w:lang w:eastAsia="en-US"/>
        </w:rPr>
        <w:t xml:space="preserve"> </w:t>
      </w:r>
      <w:bookmarkStart w:id="119" w:name="_Toc398123410"/>
      <w:r w:rsidRPr="00DA53F8">
        <w:rPr>
          <w:b/>
          <w:bCs/>
          <w:sz w:val="28"/>
          <w:szCs w:val="28"/>
          <w:lang w:eastAsia="en-US"/>
        </w:rPr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18"/>
      <w:bookmarkEnd w:id="119"/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В с.п. Нижнесортымский действует централизованная раздельная система водоотведения. Бытовые сточные воды отводятся от жилых и общественных зданий. Протяженность канализационных сетей находящихся на балансе и в эксплуатационной ответственности МУП «УТВиВ «Сибиряк» МО с.п. Нижнесортымский – </w:t>
      </w:r>
      <w:r w:rsidR="00A32C17" w:rsidRPr="00A32C17">
        <w:rPr>
          <w:rFonts w:eastAsia="Calibri"/>
          <w:color w:val="000000" w:themeColor="text1"/>
          <w:sz w:val="28"/>
          <w:szCs w:val="28"/>
          <w:lang w:eastAsia="en-US"/>
        </w:rPr>
        <w:t>26</w:t>
      </w:r>
      <w:r w:rsidRPr="00A32C17">
        <w:rPr>
          <w:rFonts w:eastAsia="Calibri"/>
          <w:color w:val="000000" w:themeColor="text1"/>
          <w:sz w:val="28"/>
          <w:szCs w:val="28"/>
          <w:lang w:eastAsia="en-US"/>
        </w:rPr>
        <w:t>,</w:t>
      </w:r>
      <w:r w:rsidR="00A32C17" w:rsidRPr="00A32C17">
        <w:rPr>
          <w:rFonts w:eastAsia="Calibri"/>
          <w:color w:val="000000" w:themeColor="text1"/>
          <w:sz w:val="28"/>
          <w:szCs w:val="28"/>
          <w:lang w:eastAsia="en-US"/>
        </w:rPr>
        <w:t>239</w:t>
      </w:r>
      <w:r w:rsidRPr="00A32C17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DA53F8">
        <w:rPr>
          <w:rFonts w:eastAsia="Calibri"/>
          <w:sz w:val="28"/>
          <w:szCs w:val="28"/>
          <w:lang w:eastAsia="en-US"/>
        </w:rPr>
        <w:t>км.</w:t>
      </w:r>
    </w:p>
    <w:p w:rsidR="006B18A2" w:rsidRPr="009A4D3F" w:rsidRDefault="00DA53F8" w:rsidP="009A4D3F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Система бытовой канализации: самотечно-напорная. По самотечным трубопроводам канализации сточные воды отводятся на канализационны</w:t>
      </w:r>
      <w:r w:rsidR="009A4D3F">
        <w:rPr>
          <w:rFonts w:eastAsia="Calibri"/>
          <w:sz w:val="28"/>
          <w:szCs w:val="28"/>
          <w:lang w:eastAsia="en-US"/>
        </w:rPr>
        <w:t>е насосные станции – КНС1-КНС8</w:t>
      </w:r>
    </w:p>
    <w:p w:rsidR="00DA53F8" w:rsidRPr="00DA53F8" w:rsidRDefault="00DA53F8" w:rsidP="00DA53F8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20" w:name="_Toc375685098"/>
      <w:bookmarkStart w:id="121" w:name="_Toc398123411"/>
      <w:bookmarkStart w:id="122" w:name="_Toc48122831"/>
      <w:r>
        <w:rPr>
          <w:b/>
          <w:bCs/>
          <w:sz w:val="28"/>
          <w:szCs w:val="28"/>
          <w:lang w:eastAsia="en-US"/>
        </w:rPr>
        <w:t>2.1.6.</w:t>
      </w:r>
      <w:r w:rsidRPr="00DA53F8">
        <w:rPr>
          <w:b/>
          <w:bCs/>
          <w:sz w:val="28"/>
          <w:szCs w:val="28"/>
          <w:lang w:eastAsia="en-US"/>
        </w:rPr>
        <w:t>Оценка безопасности и надежности объектов централизованной системы водоотведения и их управляемости</w:t>
      </w:r>
      <w:bookmarkEnd w:id="120"/>
      <w:bookmarkEnd w:id="121"/>
      <w:bookmarkEnd w:id="122"/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благополучия поселения. </w:t>
      </w:r>
    </w:p>
    <w:p w:rsidR="00DA53F8" w:rsidRPr="00DA53F8" w:rsidRDefault="00DA53F8" w:rsidP="00D967FC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По канализационным сетям отводятся на очистку все хозяйственно-бытовые сточные воды, образующиеся на территории сельского поселения, качество очистки хозяйственно-бытовых сточных вод соответствует нормативным документам </w:t>
      </w:r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lastRenderedPageBreak/>
        <w:t>Реализуя комплекс мероприятий, направленных на повышение надежности системы водоотведения, обеспечена устойчивая работа систем канализации поселения.</w:t>
      </w:r>
    </w:p>
    <w:p w:rsidR="00DA53F8" w:rsidRPr="00DA53F8" w:rsidRDefault="00DA53F8" w:rsidP="00DA53F8">
      <w:pPr>
        <w:spacing w:before="0" w:after="200" w:line="276" w:lineRule="auto"/>
        <w:ind w:left="567" w:firstLine="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Безопасность и надежность очистных сооружений обеспечивается:</w:t>
      </w:r>
    </w:p>
    <w:p w:rsidR="00DA53F8" w:rsidRPr="00DA53F8" w:rsidRDefault="00DA53F8" w:rsidP="00D967FC">
      <w:pPr>
        <w:spacing w:before="0" w:after="0" w:line="276" w:lineRule="auto"/>
        <w:ind w:left="993" w:hanging="426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      - Строительство  сооружений  в строгом  выполнении  нормативных требований 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ind w:left="1281" w:hanging="35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Соблюдением технологических регламентов;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ind w:left="1281" w:hanging="35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Регулярным обучением и повышением квалификации работников;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ind w:left="1281" w:hanging="35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Контролем за ходом технологического процесса;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ind w:left="1281" w:hanging="35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Регулярным мониторингом состояния вод, сбрасываемых в водоемы, с целью недопущения отклонений от установленных параметров;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Регулярным мониторингом существующих технологий очистки сточных вод;</w:t>
      </w:r>
    </w:p>
    <w:p w:rsidR="00DA53F8" w:rsidRPr="00DA53F8" w:rsidRDefault="00DA53F8" w:rsidP="00942CDC">
      <w:pPr>
        <w:keepNext/>
        <w:keepLines/>
        <w:spacing w:before="200" w:after="0" w:line="276" w:lineRule="auto"/>
        <w:ind w:left="567" w:hanging="425"/>
        <w:outlineLvl w:val="1"/>
        <w:rPr>
          <w:b/>
          <w:bCs/>
          <w:sz w:val="28"/>
          <w:szCs w:val="28"/>
          <w:lang w:eastAsia="en-US"/>
        </w:rPr>
      </w:pPr>
      <w:bookmarkStart w:id="123" w:name="_Toc48122832"/>
      <w:r>
        <w:rPr>
          <w:b/>
          <w:bCs/>
          <w:sz w:val="28"/>
          <w:szCs w:val="28"/>
          <w:lang w:eastAsia="en-US"/>
        </w:rPr>
        <w:t>2.1.7.</w:t>
      </w:r>
      <w:r w:rsidRPr="00DA53F8">
        <w:rPr>
          <w:b/>
          <w:bCs/>
          <w:sz w:val="28"/>
          <w:szCs w:val="28"/>
          <w:lang w:eastAsia="en-US"/>
        </w:rPr>
        <w:t xml:space="preserve"> </w:t>
      </w:r>
      <w:bookmarkStart w:id="124" w:name="_Toc398123412"/>
      <w:r w:rsidRPr="00DA53F8">
        <w:rPr>
          <w:b/>
          <w:bCs/>
          <w:sz w:val="28"/>
          <w:szCs w:val="28"/>
          <w:lang w:eastAsia="en-US"/>
        </w:rPr>
        <w:t>Оценка воздействия сбросов сточных вод через централизованную систему водоотведения на окружающую среду</w:t>
      </w:r>
      <w:bookmarkEnd w:id="123"/>
      <w:bookmarkEnd w:id="124"/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В частном жилом секторе при отсутствии централизованной системы канализации место отведено септикам.</w:t>
      </w:r>
    </w:p>
    <w:p w:rsidR="00861318" w:rsidRDefault="00DA53F8" w:rsidP="009A4D3F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Сброс неочищенных сточных вод на рельеф и в водные объекты оказывает негативное воздействие на окружающую среду, на физические и химические свойства воды на водосборных площадях, увеличива</w:t>
      </w:r>
      <w:r w:rsidR="009A4D3F">
        <w:rPr>
          <w:rFonts w:eastAsia="Calibri"/>
          <w:sz w:val="28"/>
          <w:szCs w:val="28"/>
          <w:lang w:eastAsia="en-US"/>
        </w:rPr>
        <w:t>ется.</w:t>
      </w:r>
    </w:p>
    <w:p w:rsid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содержание вредных веществ органического и неорганического происхождения, токсичных веществ, болезнетворных бактерий и тяжелых металлов, а также является фактором возникновения риска заболеваемости населения.</w:t>
      </w:r>
    </w:p>
    <w:p w:rsidR="00D967FC" w:rsidRPr="009A4D3F" w:rsidRDefault="00DA53F8" w:rsidP="009A4D3F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Сброс неочищенных стоков наносит вред животному и растительному миру и приводит к одному из наиболее опасных видов д</w:t>
      </w:r>
      <w:r w:rsidR="009A4D3F">
        <w:rPr>
          <w:rFonts w:eastAsia="Calibri"/>
          <w:sz w:val="28"/>
          <w:szCs w:val="28"/>
          <w:lang w:eastAsia="en-US"/>
        </w:rPr>
        <w:t>еградации водосборных площадей.</w:t>
      </w:r>
    </w:p>
    <w:p w:rsidR="00093429" w:rsidRPr="00093429" w:rsidRDefault="00093429" w:rsidP="00942CDC">
      <w:pPr>
        <w:keepNext/>
        <w:keepLines/>
        <w:spacing w:before="20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25" w:name="_Toc398123413"/>
      <w:bookmarkStart w:id="126" w:name="_Toc48122833"/>
      <w:r w:rsidRPr="00093429">
        <w:rPr>
          <w:b/>
          <w:bCs/>
          <w:sz w:val="28"/>
          <w:szCs w:val="28"/>
          <w:lang w:eastAsia="en-US"/>
        </w:rPr>
        <w:t>2.1.</w:t>
      </w:r>
      <w:r w:rsidR="00D20E5C">
        <w:rPr>
          <w:b/>
          <w:bCs/>
          <w:sz w:val="28"/>
          <w:szCs w:val="28"/>
          <w:lang w:eastAsia="en-US"/>
        </w:rPr>
        <w:t>8</w:t>
      </w:r>
      <w:r w:rsidRPr="00093429">
        <w:rPr>
          <w:b/>
          <w:bCs/>
          <w:sz w:val="28"/>
          <w:szCs w:val="28"/>
          <w:lang w:eastAsia="en-US"/>
        </w:rPr>
        <w:t>.Описание территорий сельского поселения, не охваченных централизованной системой водоотведения</w:t>
      </w:r>
      <w:bookmarkEnd w:id="125"/>
      <w:bookmarkEnd w:id="126"/>
    </w:p>
    <w:p w:rsidR="00093429" w:rsidRPr="00093429" w:rsidRDefault="00093429" w:rsidP="00093429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93429">
        <w:rPr>
          <w:rFonts w:eastAsia="Calibri"/>
          <w:sz w:val="28"/>
          <w:szCs w:val="28"/>
          <w:lang w:eastAsia="en-US"/>
        </w:rPr>
        <w:t xml:space="preserve">На данный момент в сельском поселении Нижнесортымский централизованная система водоотведения, другие населенные пункты на </w:t>
      </w:r>
      <w:r w:rsidRPr="00093429">
        <w:rPr>
          <w:rFonts w:eastAsia="Calibri"/>
          <w:sz w:val="28"/>
          <w:szCs w:val="28"/>
          <w:lang w:eastAsia="en-US"/>
        </w:rPr>
        <w:lastRenderedPageBreak/>
        <w:t>территории отсутствуют</w:t>
      </w:r>
      <w:r w:rsidRPr="00093429">
        <w:rPr>
          <w:rFonts w:eastAsia="Calibri"/>
          <w:spacing w:val="2"/>
          <w:sz w:val="28"/>
          <w:szCs w:val="28"/>
          <w:lang w:eastAsia="en-US"/>
        </w:rPr>
        <w:t xml:space="preserve">. </w:t>
      </w:r>
      <w:r w:rsidRPr="00093429">
        <w:rPr>
          <w:rFonts w:eastAsia="Calibri"/>
          <w:sz w:val="28"/>
          <w:szCs w:val="28"/>
          <w:lang w:eastAsia="en-US"/>
        </w:rPr>
        <w:t>В частном жилом секторе при отсутствии централизованной системы канализации место отведено септикам.</w:t>
      </w:r>
    </w:p>
    <w:p w:rsidR="00093429" w:rsidRDefault="00093429" w:rsidP="008522A4">
      <w:pPr>
        <w:spacing w:after="0" w:line="240" w:lineRule="auto"/>
        <w:ind w:firstLine="720"/>
        <w:rPr>
          <w:color w:val="FF0000"/>
          <w:sz w:val="28"/>
          <w:szCs w:val="28"/>
        </w:rPr>
      </w:pPr>
    </w:p>
    <w:p w:rsidR="00093429" w:rsidRPr="00093429" w:rsidRDefault="00093429" w:rsidP="00942CDC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27" w:name="_Toc398123414"/>
      <w:bookmarkStart w:id="128" w:name="_Toc48122834"/>
      <w:r>
        <w:rPr>
          <w:b/>
          <w:bCs/>
          <w:sz w:val="28"/>
          <w:szCs w:val="28"/>
          <w:lang w:eastAsia="en-US"/>
        </w:rPr>
        <w:t>2.1.</w:t>
      </w:r>
      <w:r w:rsidR="00D20E5C">
        <w:rPr>
          <w:b/>
          <w:bCs/>
          <w:sz w:val="28"/>
          <w:szCs w:val="28"/>
          <w:lang w:eastAsia="en-US"/>
        </w:rPr>
        <w:t>9</w:t>
      </w:r>
      <w:r>
        <w:rPr>
          <w:b/>
          <w:bCs/>
          <w:sz w:val="28"/>
          <w:szCs w:val="28"/>
          <w:lang w:eastAsia="en-US"/>
        </w:rPr>
        <w:t>.</w:t>
      </w:r>
      <w:r w:rsidRPr="00093429">
        <w:rPr>
          <w:b/>
          <w:bCs/>
          <w:sz w:val="28"/>
          <w:szCs w:val="28"/>
          <w:lang w:eastAsia="en-US"/>
        </w:rPr>
        <w:t>Описание существующих технических и технологических проблем системы водоотведения муниципального образования</w:t>
      </w:r>
      <w:bookmarkEnd w:id="127"/>
      <w:bookmarkEnd w:id="128"/>
    </w:p>
    <w:p w:rsidR="00767EEA" w:rsidRPr="00093429" w:rsidRDefault="00767EEA" w:rsidP="00767EEA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93429">
        <w:rPr>
          <w:rFonts w:eastAsia="Calibri"/>
          <w:sz w:val="28"/>
          <w:szCs w:val="28"/>
          <w:lang w:eastAsia="en-US"/>
        </w:rPr>
        <w:t xml:space="preserve">Существующие технические и технологические проблемы водоотведения: </w:t>
      </w:r>
    </w:p>
    <w:p w:rsidR="00767EEA" w:rsidRPr="00093429" w:rsidRDefault="00767EEA" w:rsidP="00767EE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93429">
        <w:rPr>
          <w:rFonts w:eastAsia="Calibri"/>
          <w:sz w:val="28"/>
          <w:szCs w:val="28"/>
          <w:lang w:eastAsia="en-US"/>
        </w:rPr>
        <w:t>- высокий износ оборудования и сетей водоотведения в сельском поселении</w:t>
      </w:r>
      <w:r>
        <w:rPr>
          <w:rFonts w:eastAsia="Calibri"/>
          <w:sz w:val="28"/>
          <w:szCs w:val="28"/>
          <w:lang w:eastAsia="en-US"/>
        </w:rPr>
        <w:t>.</w:t>
      </w:r>
      <w:r w:rsidRPr="00093429">
        <w:rPr>
          <w:rFonts w:eastAsia="Calibri"/>
          <w:sz w:val="28"/>
          <w:szCs w:val="28"/>
          <w:lang w:eastAsia="en-US"/>
        </w:rPr>
        <w:t xml:space="preserve"> </w:t>
      </w:r>
    </w:p>
    <w:p w:rsidR="00093429" w:rsidRPr="00276BA7" w:rsidRDefault="00074611" w:rsidP="00E561A9">
      <w:pPr>
        <w:keepNext/>
        <w:keepLines/>
        <w:spacing w:before="200" w:after="200" w:line="276" w:lineRule="auto"/>
        <w:ind w:left="142" w:firstLine="0"/>
        <w:jc w:val="left"/>
        <w:outlineLvl w:val="1"/>
        <w:rPr>
          <w:b/>
          <w:bCs/>
          <w:sz w:val="28"/>
          <w:szCs w:val="28"/>
          <w:lang w:eastAsia="en-US"/>
        </w:rPr>
      </w:pPr>
      <w:bookmarkStart w:id="129" w:name="_Toc398123415"/>
      <w:bookmarkStart w:id="130" w:name="_Toc48122835"/>
      <w:r w:rsidRPr="00276BA7">
        <w:rPr>
          <w:b/>
          <w:bCs/>
          <w:sz w:val="28"/>
          <w:szCs w:val="28"/>
          <w:lang w:eastAsia="en-US"/>
        </w:rPr>
        <w:t>2.2.</w:t>
      </w:r>
      <w:r w:rsidR="00942CDC">
        <w:rPr>
          <w:b/>
          <w:bCs/>
          <w:sz w:val="28"/>
          <w:szCs w:val="28"/>
          <w:lang w:eastAsia="en-US"/>
        </w:rPr>
        <w:t>Балансы сточных вод в системе водоотведения</w:t>
      </w:r>
      <w:bookmarkEnd w:id="129"/>
      <w:bookmarkEnd w:id="130"/>
    </w:p>
    <w:p w:rsidR="00093429" w:rsidRPr="00276BA7" w:rsidRDefault="00E561A9" w:rsidP="00E561A9">
      <w:pPr>
        <w:keepNext/>
        <w:keepLines/>
        <w:tabs>
          <w:tab w:val="left" w:pos="142"/>
        </w:tabs>
        <w:spacing w:before="200" w:after="200" w:line="276" w:lineRule="auto"/>
        <w:ind w:left="284" w:hanging="142"/>
        <w:outlineLvl w:val="1"/>
        <w:rPr>
          <w:b/>
          <w:bCs/>
          <w:sz w:val="28"/>
          <w:szCs w:val="28"/>
          <w:lang w:eastAsia="en-US"/>
        </w:rPr>
      </w:pPr>
      <w:r>
        <w:rPr>
          <w:rFonts w:eastAsia="TimesNewRomanPS-BoldMT"/>
          <w:b/>
          <w:bCs/>
          <w:iCs/>
          <w:sz w:val="28"/>
          <w:szCs w:val="28"/>
          <w:lang w:eastAsia="en-US"/>
        </w:rPr>
        <w:t xml:space="preserve"> </w:t>
      </w:r>
      <w:bookmarkStart w:id="131" w:name="_Toc48122836"/>
      <w:r w:rsidR="00074611" w:rsidRPr="00276BA7">
        <w:rPr>
          <w:rFonts w:eastAsia="TimesNewRomanPS-BoldMT"/>
          <w:b/>
          <w:bCs/>
          <w:iCs/>
          <w:sz w:val="28"/>
          <w:szCs w:val="28"/>
          <w:lang w:eastAsia="en-US"/>
        </w:rPr>
        <w:t>2.2.1.</w:t>
      </w:r>
      <w:r w:rsidR="00093429" w:rsidRPr="00276BA7">
        <w:rPr>
          <w:rFonts w:eastAsia="TimesNewRomanPS-BoldMT"/>
          <w:b/>
          <w:bCs/>
          <w:iCs/>
          <w:sz w:val="28"/>
          <w:szCs w:val="28"/>
          <w:lang w:eastAsia="en-US"/>
        </w:rPr>
        <w:t xml:space="preserve"> </w:t>
      </w:r>
      <w:bookmarkStart w:id="132" w:name="_Toc398123416"/>
      <w:r w:rsidR="00093429" w:rsidRPr="00276BA7">
        <w:rPr>
          <w:rFonts w:eastAsia="TimesNewRomanPS-BoldMT"/>
          <w:b/>
          <w:bCs/>
          <w:iCs/>
          <w:sz w:val="28"/>
          <w:szCs w:val="28"/>
          <w:lang w:eastAsia="en-US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31"/>
      <w:bookmarkEnd w:id="132"/>
    </w:p>
    <w:p w:rsidR="00093429" w:rsidRPr="00276BA7" w:rsidRDefault="00093429" w:rsidP="00093429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276BA7">
        <w:rPr>
          <w:rFonts w:eastAsia="Calibri"/>
          <w:sz w:val="28"/>
          <w:szCs w:val="28"/>
          <w:lang w:eastAsia="en-US"/>
        </w:rPr>
        <w:t>Баланс поступления сточных вод в централизованную систему водоотведения и отведения стоков по технологическим зонам водоотведения (тыс.куб.м) представлен в таблице 2.2 и таблице 2.2.1</w:t>
      </w:r>
    </w:p>
    <w:p w:rsidR="00093429" w:rsidRPr="00276BA7" w:rsidRDefault="00093429" w:rsidP="00093429">
      <w:pPr>
        <w:spacing w:before="0" w:after="200"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276BA7">
        <w:rPr>
          <w:rFonts w:eastAsia="Calibri"/>
          <w:sz w:val="28"/>
          <w:szCs w:val="28"/>
          <w:lang w:eastAsia="en-US"/>
        </w:rPr>
        <w:t>Таблица 2.2</w:t>
      </w:r>
      <w:r w:rsidR="00074611" w:rsidRPr="00276BA7">
        <w:rPr>
          <w:rFonts w:eastAsia="Calibri"/>
          <w:sz w:val="28"/>
          <w:szCs w:val="28"/>
          <w:lang w:eastAsia="en-US"/>
        </w:rPr>
        <w:t>.1.</w:t>
      </w:r>
    </w:p>
    <w:tbl>
      <w:tblPr>
        <w:tblW w:w="9640" w:type="dxa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2844"/>
        <w:gridCol w:w="1417"/>
        <w:gridCol w:w="1560"/>
        <w:gridCol w:w="1559"/>
        <w:gridCol w:w="1559"/>
      </w:tblGrid>
      <w:tr w:rsidR="00767EEA" w:rsidRPr="002E216B" w:rsidTr="00E12304">
        <w:trPr>
          <w:trHeight w:val="89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val="en-US" w:bidi="en-US"/>
              </w:rPr>
              <w:t>Ni n/n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единица</w:t>
            </w:r>
          </w:p>
          <w:p w:rsidR="00767EEA" w:rsidRPr="002E216B" w:rsidRDefault="00767EEA" w:rsidP="003E2812">
            <w:pPr>
              <w:spacing w:before="6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2021</w:t>
            </w:r>
            <w:r>
              <w:rPr>
                <w:rFonts w:eastAsia="Arial"/>
                <w:color w:val="000000"/>
                <w:szCs w:val="24"/>
                <w:lang w:bidi="ru-RU"/>
              </w:rPr>
              <w:t>-</w:t>
            </w:r>
            <w:r w:rsidRPr="002E216B">
              <w:rPr>
                <w:rFonts w:eastAsia="Arial"/>
                <w:color w:val="000000"/>
                <w:szCs w:val="24"/>
                <w:lang w:bidi="ru-RU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2020-2029</w:t>
            </w:r>
          </w:p>
        </w:tc>
      </w:tr>
      <w:tr w:rsidR="00767EEA" w:rsidRPr="00E12304" w:rsidTr="00E12304">
        <w:trPr>
          <w:trHeight w:hRule="exact" w:val="26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Arial"/>
                <w:b/>
                <w:color w:val="000000"/>
                <w:sz w:val="18"/>
                <w:szCs w:val="24"/>
                <w:lang w:bidi="ru-RU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Arial"/>
                <w:b/>
                <w:color w:val="000000"/>
                <w:sz w:val="18"/>
                <w:szCs w:val="24"/>
                <w:lang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Arial"/>
                <w:b/>
                <w:color w:val="000000"/>
                <w:sz w:val="18"/>
                <w:szCs w:val="24"/>
                <w:lang w:bidi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Calibri"/>
                <w:b/>
                <w:sz w:val="18"/>
                <w:szCs w:val="24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left="-9"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Calibri"/>
                <w:b/>
                <w:sz w:val="18"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Calibri"/>
                <w:b/>
                <w:sz w:val="18"/>
                <w:szCs w:val="24"/>
                <w:lang w:eastAsia="en-US"/>
              </w:rPr>
              <w:t>6</w:t>
            </w:r>
          </w:p>
        </w:tc>
      </w:tr>
      <w:tr w:rsidR="00767EEA" w:rsidRPr="002E216B" w:rsidTr="00E12304">
        <w:trPr>
          <w:trHeight w:hRule="exact" w:val="141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1.2.3.1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у многоквартирных домов и приравненных к ним (от населения)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288,148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2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 xml:space="preserve">  291,400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6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1.2.3.2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от бюджетных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49,435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en-US"/>
              </w:rPr>
              <w:t>47,620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3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1.2.3.3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-9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от прочих предприятии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292,537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2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en-US"/>
              </w:rPr>
              <w:t>312,250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val="en-US" w:eastAsia="en-US"/>
              </w:rPr>
            </w:pPr>
          </w:p>
        </w:tc>
      </w:tr>
      <w:tr w:rsidR="00767EEA" w:rsidRPr="002E216B" w:rsidTr="00E12304">
        <w:trPr>
          <w:trHeight w:hRule="exact" w:val="114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1.2.3 3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bCs/>
                <w:iCs/>
                <w:color w:val="000000"/>
                <w:szCs w:val="24"/>
                <w:lang w:bidi="ru-RU"/>
              </w:rPr>
              <w:t>от собственных потребителей</w:t>
            </w:r>
            <w:r w:rsidRPr="002E216B">
              <w:rPr>
                <w:rFonts w:eastAsia="Arial"/>
                <w:b/>
                <w:bCs/>
                <w:i/>
                <w:iCs/>
                <w:color w:val="000000"/>
                <w:szCs w:val="24"/>
                <w:lang w:bidi="ru-RU"/>
              </w:rPr>
              <w:t xml:space="preserve"> </w:t>
            </w:r>
            <w:r w:rsidRPr="002E216B">
              <w:rPr>
                <w:rFonts w:eastAsia="Arial"/>
                <w:bCs/>
                <w:iCs/>
                <w:color w:val="000000"/>
                <w:szCs w:val="24"/>
                <w:lang w:bidi="ru-RU"/>
              </w:rPr>
              <w:t>(другие</w:t>
            </w:r>
            <w:r w:rsidRPr="002E216B">
              <w:rPr>
                <w:rFonts w:eastAsia="Arial"/>
                <w:b/>
                <w:i/>
                <w:color w:val="000000"/>
                <w:szCs w:val="24"/>
                <w:lang w:bidi="ru-RU"/>
              </w:rPr>
              <w:t xml:space="preserve"> </w:t>
            </w:r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цеха </w:t>
            </w:r>
            <w:r w:rsidRPr="002E216B">
              <w:rPr>
                <w:rFonts w:eastAsia="Arial"/>
                <w:bCs/>
                <w:iCs/>
                <w:color w:val="000000"/>
                <w:szCs w:val="24"/>
                <w:lang w:bidi="ru-RU"/>
              </w:rPr>
              <w:t>предприятия)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i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47,307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i/>
                <w:szCs w:val="24"/>
                <w:lang w:eastAsia="en-US"/>
              </w:rPr>
            </w:pPr>
            <w:r w:rsidRPr="009D423C">
              <w:rPr>
                <w:rFonts w:eastAsia="Arial"/>
                <w:iCs/>
                <w:color w:val="000000"/>
                <w:szCs w:val="24"/>
                <w:lang w:bidi="en-US"/>
              </w:rPr>
              <w:t>76,500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i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71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lastRenderedPageBreak/>
              <w:t>1.3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По абонентам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40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1.3.1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от других организаций, осуществляющих водоотведение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7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1.3.1. 1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организация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41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1.3.2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производственные (технологические) нужды собственного цеха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18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Arial"/>
                <w:color w:val="000000"/>
                <w:szCs w:val="24"/>
                <w:lang w:bidi="ru-RU"/>
              </w:rPr>
              <w:t>8,054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8,009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-1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5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1.</w:t>
            </w: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4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Неучтенный приток сточных 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180" w:firstLine="0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Arial"/>
                <w:color w:val="000000"/>
                <w:szCs w:val="24"/>
                <w:lang w:bidi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Arial"/>
                <w:color w:val="000000"/>
                <w:szCs w:val="24"/>
                <w:lang w:bidi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-1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71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1.4.1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Организованный приток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1.4.2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Неорганизованный приток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28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1.5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Поступило с территорий, дифференцированных по тарифу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tbl>
      <w:tblPr>
        <w:tblW w:w="9640" w:type="dxa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5"/>
        <w:gridCol w:w="1417"/>
        <w:gridCol w:w="1560"/>
        <w:gridCol w:w="1559"/>
        <w:gridCol w:w="1559"/>
      </w:tblGrid>
      <w:tr w:rsidR="00767EEA" w:rsidRPr="002E216B" w:rsidTr="00E12304">
        <w:trPr>
          <w:trHeight w:val="8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val="en-US" w:bidi="en-US"/>
              </w:rPr>
              <w:t>Ni n/n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единица</w:t>
            </w:r>
          </w:p>
          <w:p w:rsidR="00767EEA" w:rsidRPr="002E216B" w:rsidRDefault="00767EEA" w:rsidP="003E2812">
            <w:pPr>
              <w:spacing w:before="6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2021</w:t>
            </w:r>
            <w:r>
              <w:rPr>
                <w:rFonts w:eastAsia="Arial"/>
                <w:color w:val="000000"/>
                <w:szCs w:val="24"/>
                <w:lang w:bidi="ru-RU"/>
              </w:rPr>
              <w:t>-</w:t>
            </w:r>
            <w:r w:rsidRPr="002E216B">
              <w:rPr>
                <w:rFonts w:eastAsia="Arial"/>
                <w:color w:val="000000"/>
                <w:szCs w:val="24"/>
                <w:lang w:bidi="ru-RU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2020-2029</w:t>
            </w:r>
          </w:p>
        </w:tc>
      </w:tr>
      <w:tr w:rsidR="00767EEA" w:rsidRPr="002E216B" w:rsidTr="00E12304">
        <w:trPr>
          <w:trHeight w:hRule="exact"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2E216B">
              <w:rPr>
                <w:rFonts w:eastAsia="Arial"/>
                <w:b/>
                <w:color w:val="000000"/>
                <w:szCs w:val="24"/>
                <w:lang w:bidi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2E216B">
              <w:rPr>
                <w:rFonts w:eastAsia="Arial"/>
                <w:b/>
                <w:color w:val="000000"/>
                <w:szCs w:val="24"/>
                <w:lang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2E216B">
              <w:rPr>
                <w:rFonts w:eastAsia="Arial"/>
                <w:b/>
                <w:color w:val="000000"/>
                <w:szCs w:val="24"/>
                <w:lang w:bidi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>
              <w:rPr>
                <w:rFonts w:eastAsia="Calibri"/>
                <w:b/>
                <w:szCs w:val="24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-9"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>
              <w:rPr>
                <w:rFonts w:eastAsia="Calibri"/>
                <w:b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>
              <w:rPr>
                <w:rFonts w:eastAsia="Arial"/>
                <w:b/>
                <w:bCs/>
                <w:iCs/>
                <w:color w:val="000000"/>
                <w:szCs w:val="24"/>
                <w:lang w:bidi="en-US"/>
              </w:rPr>
              <w:t>6</w:t>
            </w:r>
          </w:p>
        </w:tc>
      </w:tr>
      <w:tr w:rsidR="00767EEA" w:rsidRPr="002E216B" w:rsidTr="00E12304">
        <w:trPr>
          <w:trHeight w:hRule="exact" w:val="113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Объем транспортируемых сточных 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tabs>
                <w:tab w:val="left" w:pos="688"/>
              </w:tabs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685,481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735,779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1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На собственные очистные сооружения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5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2.2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Другим организациям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685,481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735,779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Calibri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Объем сточных вод, поступивших на очистные сооружения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685,481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735,779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3.1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10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Объем сточных вод, прошедших очистку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0,685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en-US"/>
              </w:rPr>
              <w:t>0,736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2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3.2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10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Сбросы сточных вод в пределах нормативов и лимитов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0,685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en-US"/>
              </w:rPr>
              <w:t>0,736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1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10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Объем обезвоженного осадка сточных 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12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Темп изменения </w:t>
            </w:r>
            <w:r w:rsidRPr="002E216B">
              <w:rPr>
                <w:rFonts w:eastAsia="Arial"/>
                <w:color w:val="000000"/>
                <w:szCs w:val="24"/>
                <w:lang w:bidi="en-US"/>
              </w:rPr>
              <w:t>объема отводимых сточных 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Calibri"/>
                <w:szCs w:val="24"/>
                <w:lang w:eastAsia="en-US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:rsidR="00767EEA" w:rsidRDefault="00767EEA" w:rsidP="00767EEA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8E41AD" w:rsidRDefault="008E41AD" w:rsidP="008E41AD">
      <w:pPr>
        <w:spacing w:before="0" w:after="0" w:line="276" w:lineRule="auto"/>
        <w:ind w:firstLine="567"/>
        <w:rPr>
          <w:rFonts w:eastAsia="Calibri"/>
          <w:lang w:eastAsia="en-US"/>
        </w:rPr>
      </w:pPr>
      <w:r w:rsidRPr="00924427">
        <w:rPr>
          <w:rFonts w:eastAsia="Calibri"/>
          <w:sz w:val="28"/>
          <w:szCs w:val="28"/>
          <w:lang w:eastAsia="en-US"/>
        </w:rPr>
        <w:t>Прием и транспортировка сточных вод, промзона</w:t>
      </w:r>
      <w:r w:rsidRPr="00093429">
        <w:rPr>
          <w:rFonts w:eastAsia="Calibri"/>
          <w:lang w:eastAsia="en-US"/>
        </w:rPr>
        <w:t xml:space="preserve"> </w:t>
      </w:r>
    </w:p>
    <w:p w:rsidR="008E41AD" w:rsidRPr="00093429" w:rsidRDefault="008E41AD" w:rsidP="008E41AD">
      <w:pPr>
        <w:spacing w:before="0" w:after="0" w:line="276" w:lineRule="auto"/>
        <w:ind w:firstLine="567"/>
        <w:jc w:val="right"/>
        <w:rPr>
          <w:rFonts w:eastAsia="Calibri"/>
          <w:lang w:eastAsia="en-US"/>
        </w:rPr>
      </w:pPr>
      <w:r w:rsidRPr="00093429">
        <w:rPr>
          <w:rFonts w:eastAsia="Calibri"/>
          <w:lang w:eastAsia="en-US"/>
        </w:rPr>
        <w:tab/>
      </w:r>
      <w:r w:rsidRPr="00093429">
        <w:rPr>
          <w:rFonts w:eastAsia="Calibri"/>
          <w:lang w:eastAsia="en-US"/>
        </w:rPr>
        <w:tab/>
      </w:r>
      <w:r w:rsidRPr="00924427">
        <w:rPr>
          <w:rFonts w:eastAsia="Calibri"/>
          <w:sz w:val="28"/>
          <w:szCs w:val="28"/>
          <w:lang w:eastAsia="en-US"/>
        </w:rPr>
        <w:t>Таблица 2.2.2.</w:t>
      </w:r>
    </w:p>
    <w:tbl>
      <w:tblPr>
        <w:tblW w:w="9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1390"/>
        <w:gridCol w:w="1391"/>
        <w:gridCol w:w="1391"/>
        <w:gridCol w:w="1391"/>
        <w:gridCol w:w="1302"/>
      </w:tblGrid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Наименование операции/работ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 квартал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 квартал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 квартал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 квартал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Всего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Уч. химводоочистки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423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317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270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341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1351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ПРЦЭО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58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88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45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194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ЦИТС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329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185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204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204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922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ЦНИПР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225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647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495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499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1866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УТТ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1926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1707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2012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1894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7539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УМОП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62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112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139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514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ЦО ГНО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133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156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202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155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646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Всего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3101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3271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3383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3277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13032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Структурные подразделения ОАО «Сургутнефтегаз»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5276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5088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5141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5147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20652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Сторонние организации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2521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2946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3100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3201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11768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Итого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10898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11305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11624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11625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45452</w:t>
            </w:r>
          </w:p>
        </w:tc>
      </w:tr>
    </w:tbl>
    <w:p w:rsidR="006F49C6" w:rsidRPr="00924427" w:rsidRDefault="006F49C6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F6492C" w:rsidRPr="00093429" w:rsidRDefault="00F6492C" w:rsidP="00093429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74611" w:rsidRPr="00924427" w:rsidRDefault="00074611" w:rsidP="00E561A9">
      <w:pPr>
        <w:keepNext/>
        <w:keepLines/>
        <w:tabs>
          <w:tab w:val="left" w:pos="567"/>
        </w:tabs>
        <w:spacing w:before="0" w:after="200" w:line="276" w:lineRule="auto"/>
        <w:ind w:left="567" w:hanging="567"/>
        <w:outlineLvl w:val="1"/>
        <w:rPr>
          <w:b/>
          <w:bCs/>
          <w:sz w:val="28"/>
          <w:szCs w:val="28"/>
          <w:lang w:eastAsia="en-US"/>
        </w:rPr>
      </w:pPr>
      <w:bookmarkStart w:id="133" w:name="_Toc398123417"/>
      <w:bookmarkStart w:id="134" w:name="_Toc48122837"/>
      <w:r w:rsidRPr="00924427">
        <w:rPr>
          <w:b/>
          <w:bCs/>
          <w:sz w:val="28"/>
          <w:szCs w:val="28"/>
          <w:lang w:eastAsia="en-US"/>
        </w:rPr>
        <w:lastRenderedPageBreak/>
        <w:t>2.2.3.Оценка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33"/>
      <w:bookmarkEnd w:id="134"/>
    </w:p>
    <w:p w:rsidR="00074611" w:rsidRPr="00924427" w:rsidRDefault="00074611" w:rsidP="00074611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924427">
        <w:rPr>
          <w:rFonts w:eastAsia="Calibri"/>
          <w:sz w:val="28"/>
          <w:szCs w:val="28"/>
          <w:lang w:eastAsia="en-US"/>
        </w:rPr>
        <w:t>Данные о фактическом притоке неорганизованного стока отсутствуют.</w:t>
      </w:r>
    </w:p>
    <w:p w:rsidR="00074611" w:rsidRPr="00924427" w:rsidRDefault="00074611" w:rsidP="00E561A9">
      <w:pPr>
        <w:keepNext/>
        <w:keepLines/>
        <w:spacing w:before="200" w:after="200" w:line="276" w:lineRule="auto"/>
        <w:ind w:left="567" w:hanging="567"/>
        <w:outlineLvl w:val="1"/>
        <w:rPr>
          <w:b/>
          <w:bCs/>
          <w:sz w:val="28"/>
          <w:szCs w:val="28"/>
          <w:lang w:eastAsia="en-US"/>
        </w:rPr>
      </w:pPr>
      <w:bookmarkStart w:id="135" w:name="_Toc48122838"/>
      <w:r w:rsidRPr="00924427">
        <w:rPr>
          <w:b/>
          <w:bCs/>
          <w:sz w:val="28"/>
          <w:szCs w:val="28"/>
          <w:lang w:eastAsia="en-US"/>
        </w:rPr>
        <w:t xml:space="preserve">2.2.4. </w:t>
      </w:r>
      <w:bookmarkStart w:id="136" w:name="_Toc398123418"/>
      <w:r w:rsidRPr="00924427">
        <w:rPr>
          <w:b/>
          <w:bCs/>
          <w:sz w:val="28"/>
          <w:szCs w:val="28"/>
          <w:lang w:eastAsia="en-US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35"/>
      <w:bookmarkEnd w:id="136"/>
    </w:p>
    <w:p w:rsidR="00074611" w:rsidRPr="00924427" w:rsidRDefault="00074611" w:rsidP="00074611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924427">
        <w:rPr>
          <w:rFonts w:eastAsia="Calibri"/>
          <w:sz w:val="28"/>
          <w:szCs w:val="28"/>
          <w:lang w:eastAsia="en-US"/>
        </w:rPr>
        <w:t>Приборы учета у абонентов на сточные воды отсутствуют.</w:t>
      </w:r>
    </w:p>
    <w:p w:rsidR="00093429" w:rsidRDefault="00093429" w:rsidP="008522A4">
      <w:pPr>
        <w:spacing w:after="0" w:line="240" w:lineRule="auto"/>
        <w:ind w:firstLine="720"/>
        <w:rPr>
          <w:color w:val="FF0000"/>
          <w:sz w:val="28"/>
          <w:szCs w:val="28"/>
        </w:rPr>
      </w:pPr>
    </w:p>
    <w:p w:rsidR="008522A4" w:rsidRPr="00074611" w:rsidRDefault="00E561A9" w:rsidP="00E561A9">
      <w:pPr>
        <w:pStyle w:val="2"/>
        <w:spacing w:before="0" w:line="24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37" w:name="_Toc48122839"/>
      <w:r w:rsidR="008522A4" w:rsidRPr="0007461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07461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522A4" w:rsidRPr="00074611">
        <w:rPr>
          <w:rFonts w:ascii="Times New Roman" w:hAnsi="Times New Roman" w:cs="Times New Roman"/>
          <w:color w:val="000000" w:themeColor="text1"/>
          <w:sz w:val="28"/>
          <w:szCs w:val="28"/>
        </w:rPr>
        <w:t>. Прогнозный баланс поступления сточных вод.</w:t>
      </w:r>
      <w:bookmarkEnd w:id="137"/>
    </w:p>
    <w:p w:rsidR="00074611" w:rsidRDefault="00074611" w:rsidP="00074611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74611">
        <w:rPr>
          <w:rFonts w:eastAsia="Calibri"/>
          <w:sz w:val="28"/>
          <w:szCs w:val="28"/>
          <w:lang w:eastAsia="en-US"/>
        </w:rPr>
        <w:t xml:space="preserve">Сведения об ожидаемом поступлении сточных вод в централизованную систему водоотведения представлены в </w:t>
      </w:r>
      <w:r w:rsidRPr="00D967FC">
        <w:rPr>
          <w:rFonts w:eastAsia="Calibri"/>
          <w:color w:val="000000" w:themeColor="text1"/>
          <w:sz w:val="28"/>
          <w:szCs w:val="28"/>
          <w:lang w:eastAsia="en-US"/>
        </w:rPr>
        <w:t>таблице 2.2</w:t>
      </w:r>
      <w:r w:rsidR="00D967FC">
        <w:rPr>
          <w:rFonts w:eastAsia="Calibri"/>
          <w:sz w:val="28"/>
          <w:szCs w:val="28"/>
          <w:lang w:eastAsia="en-US"/>
        </w:rPr>
        <w:t>.1.</w:t>
      </w:r>
      <w:r w:rsidRPr="00D967FC">
        <w:rPr>
          <w:rFonts w:eastAsia="Calibri"/>
          <w:sz w:val="28"/>
          <w:szCs w:val="28"/>
          <w:lang w:eastAsia="en-US"/>
        </w:rPr>
        <w:t xml:space="preserve"> </w:t>
      </w:r>
      <w:r w:rsidRPr="00074611">
        <w:rPr>
          <w:rFonts w:eastAsia="Calibri"/>
          <w:sz w:val="28"/>
          <w:szCs w:val="28"/>
          <w:lang w:eastAsia="en-US"/>
        </w:rPr>
        <w:t>в срок до 2029 года.</w:t>
      </w:r>
    </w:p>
    <w:p w:rsidR="00074611" w:rsidRDefault="00074611" w:rsidP="00D57BF9">
      <w:pPr>
        <w:keepNext/>
        <w:keepLines/>
        <w:spacing w:before="0" w:after="200" w:line="276" w:lineRule="auto"/>
        <w:ind w:firstLine="0"/>
        <w:outlineLvl w:val="1"/>
        <w:rPr>
          <w:b/>
          <w:bCs/>
          <w:sz w:val="28"/>
          <w:szCs w:val="28"/>
          <w:lang w:eastAsia="en-US"/>
        </w:rPr>
      </w:pPr>
      <w:bookmarkStart w:id="138" w:name="_Toc398123424"/>
      <w:bookmarkStart w:id="139" w:name="_Toc48122840"/>
      <w:r w:rsidRPr="00074611">
        <w:rPr>
          <w:b/>
          <w:bCs/>
          <w:sz w:val="28"/>
          <w:szCs w:val="28"/>
          <w:lang w:eastAsia="en-US"/>
        </w:rPr>
        <w:t>2.4.</w:t>
      </w:r>
      <w:r w:rsidR="00E561A9" w:rsidRPr="00074611">
        <w:rPr>
          <w:b/>
          <w:bCs/>
          <w:sz w:val="28"/>
          <w:szCs w:val="28"/>
          <w:lang w:eastAsia="en-US"/>
        </w:rPr>
        <w:t xml:space="preserve"> </w:t>
      </w:r>
      <w:r w:rsidRPr="00074611">
        <w:rPr>
          <w:b/>
          <w:bCs/>
          <w:sz w:val="28"/>
          <w:szCs w:val="28"/>
          <w:lang w:eastAsia="en-US"/>
        </w:rPr>
        <w:t>Расчет требуемой мощности очистных сооружений исходя из данных о расчетном расходе сточных вод, дефицита (резерва) мощностей по  технологическим зонам сооружений водоотведения с разбивкой по годам</w:t>
      </w:r>
      <w:bookmarkEnd w:id="138"/>
      <w:bookmarkEnd w:id="139"/>
    </w:p>
    <w:p w:rsidR="00E561A9" w:rsidRDefault="00E561A9" w:rsidP="00E561A9">
      <w:pPr>
        <w:keepNext/>
        <w:keepLines/>
        <w:spacing w:before="0" w:after="200" w:line="276" w:lineRule="auto"/>
        <w:ind w:firstLine="0"/>
        <w:outlineLvl w:val="1"/>
        <w:rPr>
          <w:rFonts w:eastAsia="Calibri"/>
          <w:b/>
          <w:sz w:val="28"/>
          <w:szCs w:val="28"/>
          <w:lang w:eastAsia="en-US"/>
        </w:rPr>
      </w:pPr>
      <w:bookmarkStart w:id="140" w:name="_Toc48122841"/>
      <w:r w:rsidRPr="00E561A9">
        <w:rPr>
          <w:rFonts w:eastAsia="Calibri"/>
          <w:b/>
          <w:sz w:val="28"/>
          <w:szCs w:val="28"/>
          <w:lang w:eastAsia="en-US"/>
        </w:rPr>
        <w:t>2.4.1.Расчетные расходы по водоотведению</w:t>
      </w:r>
      <w:bookmarkEnd w:id="140"/>
    </w:p>
    <w:p w:rsidR="00C7527B" w:rsidRPr="00C7527B" w:rsidRDefault="00C7527B" w:rsidP="00C7527B">
      <w:pPr>
        <w:spacing w:before="0" w:after="0"/>
        <w:ind w:firstLine="567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Расчетные расходы по водоотведению согласно генплану на перспективу развития сельского поселения.</w:t>
      </w:r>
    </w:p>
    <w:p w:rsidR="00C7527B" w:rsidRPr="00E0075C" w:rsidRDefault="00C7527B" w:rsidP="00E0075C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Максимальный суточный расход бытовых сточных вод поселка Нижнесортымский</w:t>
      </w: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C7527B" w:rsidRPr="00C7527B" w:rsidRDefault="00C7527B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lastRenderedPageBreak/>
        <w:t>Таблица 2.4.1.</w:t>
      </w: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3"/>
        <w:gridCol w:w="2002"/>
        <w:gridCol w:w="2239"/>
        <w:gridCol w:w="1872"/>
      </w:tblGrid>
      <w:tr w:rsidR="00C7527B" w:rsidRPr="00C7527B" w:rsidTr="00A81FF0">
        <w:trPr>
          <w:trHeight w:val="2048"/>
        </w:trPr>
        <w:tc>
          <w:tcPr>
            <w:tcW w:w="3243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Наименование потребителей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Числен-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ность на-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селения,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чел.</w:t>
            </w:r>
          </w:p>
        </w:tc>
        <w:tc>
          <w:tcPr>
            <w:tcW w:w="2239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Норма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водопот-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ребления,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л/сут на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 жителя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7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Максимальный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суточный расход, м3/сут</w:t>
            </w:r>
          </w:p>
        </w:tc>
      </w:tr>
      <w:tr w:rsidR="00C7527B" w:rsidRPr="00C7527B" w:rsidTr="00A81FF0">
        <w:trPr>
          <w:trHeight w:val="229"/>
        </w:trPr>
        <w:tc>
          <w:tcPr>
            <w:tcW w:w="3243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200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2239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3</w:t>
            </w:r>
          </w:p>
        </w:tc>
        <w:tc>
          <w:tcPr>
            <w:tcW w:w="187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4</w:t>
            </w:r>
          </w:p>
        </w:tc>
      </w:tr>
      <w:tr w:rsidR="00C7527B" w:rsidRPr="00C7527B" w:rsidTr="00A81FF0">
        <w:trPr>
          <w:trHeight w:val="2993"/>
        </w:trPr>
        <w:tc>
          <w:tcPr>
            <w:tcW w:w="3243" w:type="dxa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1. Жилые и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общественные здания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2. Котельные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3. Промзона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Итого по поселку: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b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Неучтенные расходы 10%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b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Всего</w:t>
            </w:r>
          </w:p>
        </w:tc>
        <w:tc>
          <w:tcPr>
            <w:tcW w:w="200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22000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22000</w:t>
            </w:r>
          </w:p>
        </w:tc>
        <w:tc>
          <w:tcPr>
            <w:tcW w:w="2239" w:type="dxa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300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72" w:type="dxa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7920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1520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436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9876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988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10864</w:t>
            </w:r>
          </w:p>
        </w:tc>
      </w:tr>
    </w:tbl>
    <w:p w:rsidR="00861318" w:rsidRDefault="00861318" w:rsidP="00E0075C">
      <w:pPr>
        <w:spacing w:before="0" w:after="0"/>
        <w:ind w:firstLine="0"/>
        <w:rPr>
          <w:rFonts w:eastAsia="Calibri"/>
          <w:sz w:val="28"/>
          <w:szCs w:val="28"/>
          <w:lang w:eastAsia="en-US"/>
        </w:rPr>
      </w:pPr>
    </w:p>
    <w:p w:rsidR="00C7527B" w:rsidRPr="00C7527B" w:rsidRDefault="00C7527B" w:rsidP="00C7527B">
      <w:pPr>
        <w:spacing w:before="0" w:after="0"/>
        <w:ind w:firstLine="72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Расчетные расходы сточных вод в системе канализования поселка Нижнесортымский </w:t>
      </w:r>
    </w:p>
    <w:p w:rsidR="00C7527B" w:rsidRPr="00C7527B" w:rsidRDefault="00C7527B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Таблица 2.4.2.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1531"/>
        <w:gridCol w:w="1224"/>
        <w:gridCol w:w="1335"/>
        <w:gridCol w:w="1130"/>
        <w:gridCol w:w="1313"/>
      </w:tblGrid>
      <w:tr w:rsidR="00C7527B" w:rsidRPr="00C7527B" w:rsidTr="00A81FF0">
        <w:tc>
          <w:tcPr>
            <w:tcW w:w="2464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Наименование потребителей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Численность населения, чел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Макси-мальный суточный расход, м</w:t>
            </w:r>
            <w:r w:rsidRPr="00C7527B">
              <w:rPr>
                <w:rFonts w:eastAsia="Calibri"/>
                <w:szCs w:val="24"/>
                <w:vertAlign w:val="superscript"/>
                <w:lang w:eastAsia="en-US"/>
              </w:rPr>
              <w:t>3</w:t>
            </w:r>
            <w:r w:rsidRPr="00C7527B">
              <w:rPr>
                <w:rFonts w:eastAsia="Calibri"/>
                <w:szCs w:val="24"/>
                <w:lang w:eastAsia="en-US"/>
              </w:rPr>
              <w:t>/сут.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Средний секундный расход, л/с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Макси-мальный часовой расход, м3/час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Расчетный расход, л/с</w:t>
            </w:r>
          </w:p>
        </w:tc>
      </w:tr>
      <w:tr w:rsidR="00C7527B" w:rsidRPr="00C7527B" w:rsidTr="00A81FF0">
        <w:tc>
          <w:tcPr>
            <w:tcW w:w="2464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3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5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6</w:t>
            </w:r>
          </w:p>
        </w:tc>
      </w:tr>
      <w:tr w:rsidR="00C7527B" w:rsidRPr="00C7527B" w:rsidTr="00A81FF0">
        <w:trPr>
          <w:trHeight w:val="1158"/>
        </w:trPr>
        <w:tc>
          <w:tcPr>
            <w:tcW w:w="2464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1. Жилые и общественные здания поселка Нижнесортымский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val="en-US" w:eastAsia="en-US"/>
              </w:rPr>
              <w:t>2</w:t>
            </w:r>
            <w:r w:rsidRPr="00C7527B">
              <w:rPr>
                <w:rFonts w:eastAsia="Calibri"/>
                <w:szCs w:val="24"/>
                <w:lang w:eastAsia="en-US"/>
              </w:rPr>
              <w:t>2</w:t>
            </w:r>
            <w:r w:rsidRPr="00C7527B">
              <w:rPr>
                <w:rFonts w:eastAsia="Calibri"/>
                <w:szCs w:val="24"/>
                <w:lang w:val="en-US" w:eastAsia="en-US"/>
              </w:rPr>
              <w:t>000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val="en-US" w:eastAsia="en-US"/>
              </w:rPr>
              <w:t>10</w:t>
            </w:r>
            <w:r w:rsidRPr="00C7527B">
              <w:rPr>
                <w:rFonts w:eastAsia="Calibri"/>
                <w:szCs w:val="24"/>
                <w:lang w:eastAsia="en-US"/>
              </w:rPr>
              <w:t>864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125,74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901,71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250,47</w:t>
            </w:r>
          </w:p>
        </w:tc>
      </w:tr>
      <w:tr w:rsidR="00C7527B" w:rsidRPr="00C7527B" w:rsidTr="00A81FF0">
        <w:trPr>
          <w:trHeight w:val="318"/>
        </w:trPr>
        <w:tc>
          <w:tcPr>
            <w:tcW w:w="2464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Итого</w:t>
            </w:r>
            <w:r w:rsidRPr="00C7527B">
              <w:rPr>
                <w:rFonts w:eastAsia="Calibri"/>
                <w:b/>
                <w:szCs w:val="24"/>
                <w:lang w:val="en-US" w:eastAsia="en-US"/>
              </w:rPr>
              <w:t>: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22000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10864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125,74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901,71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250,47</w:t>
            </w:r>
          </w:p>
        </w:tc>
      </w:tr>
    </w:tbl>
    <w:p w:rsidR="00C7527B" w:rsidRPr="00C7527B" w:rsidRDefault="00C7527B" w:rsidP="00C7527B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200"/>
        <w:ind w:firstLine="720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200"/>
        <w:ind w:firstLine="720"/>
        <w:rPr>
          <w:rFonts w:eastAsia="Calibri"/>
          <w:sz w:val="28"/>
          <w:szCs w:val="28"/>
          <w:lang w:eastAsia="en-US"/>
        </w:rPr>
      </w:pPr>
    </w:p>
    <w:p w:rsidR="00C7527B" w:rsidRPr="00C7527B" w:rsidRDefault="00C7527B" w:rsidP="00C7527B">
      <w:pPr>
        <w:spacing w:before="0" w:after="200"/>
        <w:ind w:firstLine="72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lastRenderedPageBreak/>
        <w:t>Для решения вопросов канализирования поселка необходимо:</w:t>
      </w:r>
    </w:p>
    <w:p w:rsidR="00C7527B" w:rsidRPr="00C7527B" w:rsidRDefault="00C7527B" w:rsidP="00C7527B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увеличение мощности КОС до 12000 м</w:t>
      </w:r>
      <w:r w:rsidRPr="00C7527B">
        <w:rPr>
          <w:rFonts w:eastAsia="Calibri"/>
          <w:sz w:val="28"/>
          <w:szCs w:val="28"/>
          <w:vertAlign w:val="superscript"/>
          <w:lang w:eastAsia="en-US"/>
        </w:rPr>
        <w:t>3</w:t>
      </w:r>
      <w:r w:rsidRPr="00C7527B">
        <w:rPr>
          <w:rFonts w:eastAsia="Calibri"/>
          <w:sz w:val="28"/>
          <w:szCs w:val="28"/>
          <w:lang w:eastAsia="en-US"/>
        </w:rPr>
        <w:t>/сут;</w:t>
      </w:r>
    </w:p>
    <w:p w:rsidR="00C7527B" w:rsidRPr="00C7527B" w:rsidRDefault="00C7527B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418" w:hanging="338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строительство новых канализационных насосных станций в новых микрорайонах;</w:t>
      </w:r>
    </w:p>
    <w:p w:rsidR="00C7527B" w:rsidRPr="00C7527B" w:rsidRDefault="00C7527B" w:rsidP="00C7527B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частичная реконструкция самотечных коллекторов;</w:t>
      </w:r>
    </w:p>
    <w:p w:rsidR="00C7527B" w:rsidRPr="00C7527B" w:rsidRDefault="00C7527B" w:rsidP="00C7527B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строительство новых коллекторов от КНС до ГКНС;</w:t>
      </w:r>
    </w:p>
    <w:p w:rsidR="00C7527B" w:rsidRPr="00C7527B" w:rsidRDefault="00C7527B" w:rsidP="00E0075C">
      <w:pPr>
        <w:numPr>
          <w:ilvl w:val="0"/>
          <w:numId w:val="32"/>
        </w:numPr>
        <w:spacing w:before="0" w:after="0" w:line="276" w:lineRule="auto"/>
        <w:ind w:left="1418" w:hanging="338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реконструкция внутри микрорайонных канализационных сетей и строительство новых;</w:t>
      </w:r>
    </w:p>
    <w:p w:rsidR="00C7527B" w:rsidRPr="00C7527B" w:rsidRDefault="00C7527B" w:rsidP="00C7527B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замена напорных коллекторов </w:t>
      </w:r>
    </w:p>
    <w:p w:rsidR="008E41AD" w:rsidRPr="00E561A9" w:rsidRDefault="008E41AD" w:rsidP="00E561A9">
      <w:pPr>
        <w:keepNext/>
        <w:keepLines/>
        <w:spacing w:before="0" w:after="200" w:line="276" w:lineRule="auto"/>
        <w:ind w:firstLine="0"/>
        <w:outlineLvl w:val="1"/>
        <w:rPr>
          <w:b/>
          <w:bCs/>
          <w:sz w:val="28"/>
          <w:szCs w:val="28"/>
          <w:lang w:eastAsia="en-US"/>
        </w:rPr>
      </w:pPr>
    </w:p>
    <w:p w:rsidR="00D57BF9" w:rsidRPr="00D57BF9" w:rsidRDefault="00D57BF9" w:rsidP="00D57BF9">
      <w:pPr>
        <w:keepNext/>
        <w:keepLines/>
        <w:spacing w:before="0" w:after="200" w:line="276" w:lineRule="auto"/>
        <w:ind w:left="426" w:firstLine="0"/>
        <w:outlineLvl w:val="1"/>
        <w:rPr>
          <w:b/>
          <w:bCs/>
          <w:sz w:val="28"/>
          <w:szCs w:val="28"/>
          <w:lang w:eastAsia="en-US"/>
        </w:rPr>
      </w:pPr>
      <w:bookmarkStart w:id="141" w:name="_Toc375685122"/>
      <w:bookmarkStart w:id="142" w:name="_Toc398123425"/>
      <w:bookmarkStart w:id="143" w:name="_Toc48122842"/>
      <w:r>
        <w:rPr>
          <w:b/>
          <w:bCs/>
          <w:sz w:val="28"/>
          <w:szCs w:val="28"/>
          <w:lang w:eastAsia="en-US"/>
        </w:rPr>
        <w:t>2.</w:t>
      </w:r>
      <w:r w:rsidR="009F6BCE">
        <w:rPr>
          <w:b/>
          <w:bCs/>
          <w:sz w:val="28"/>
          <w:szCs w:val="28"/>
          <w:lang w:eastAsia="en-US"/>
        </w:rPr>
        <w:t>4</w:t>
      </w:r>
      <w:r>
        <w:rPr>
          <w:b/>
          <w:bCs/>
          <w:sz w:val="28"/>
          <w:szCs w:val="28"/>
          <w:lang w:eastAsia="en-US"/>
        </w:rPr>
        <w:t>.</w:t>
      </w:r>
      <w:r w:rsidR="009F6BCE">
        <w:rPr>
          <w:b/>
          <w:bCs/>
          <w:sz w:val="28"/>
          <w:szCs w:val="28"/>
          <w:lang w:eastAsia="en-US"/>
        </w:rPr>
        <w:t>2</w:t>
      </w:r>
      <w:r>
        <w:rPr>
          <w:b/>
          <w:bCs/>
          <w:sz w:val="28"/>
          <w:szCs w:val="28"/>
          <w:lang w:eastAsia="en-US"/>
        </w:rPr>
        <w:t>.</w:t>
      </w:r>
      <w:r w:rsidRPr="00D57BF9">
        <w:rPr>
          <w:b/>
          <w:bCs/>
          <w:sz w:val="28"/>
          <w:szCs w:val="28"/>
          <w:lang w:eastAsia="en-US"/>
        </w:rPr>
        <w:t>Результаты анализа гидравлических режимов и режимов работы элементов централизованной системы водоотведения</w:t>
      </w:r>
      <w:bookmarkEnd w:id="141"/>
      <w:bookmarkEnd w:id="142"/>
      <w:bookmarkEnd w:id="143"/>
    </w:p>
    <w:p w:rsidR="00D57BF9" w:rsidRDefault="00D57BF9" w:rsidP="00D57BF9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57BF9">
        <w:rPr>
          <w:rFonts w:eastAsia="Calibri"/>
          <w:sz w:val="28"/>
          <w:szCs w:val="28"/>
          <w:lang w:eastAsia="en-US"/>
        </w:rPr>
        <w:t>Канализационные насосные станции (КНС) предназначены для обеспечения подачи сточных вод (т.е. перекачки и подъема) в систему канализации. В поселке Нижнесортымский в настоящий момент расположено 8 КНС в каждом микрорайоне и 1 ГКНС. КНС откачивают хозяйственно-бытовые сточные воды. Главную канализационную станцию размещают в конце главного самотечного коллектора, т.е. в наиболее пониженной зоне канализируемой территории, куда целесообразно отдавать сточную воду самотеком. Место расположения насосной станции выбрано с учетом возможности устройства аварийного выпуска.</w:t>
      </w:r>
    </w:p>
    <w:p w:rsidR="00D57BF9" w:rsidRDefault="00D57BF9" w:rsidP="00D57BF9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57BF9">
        <w:rPr>
          <w:rFonts w:eastAsia="Calibri"/>
          <w:sz w:val="28"/>
          <w:szCs w:val="28"/>
          <w:lang w:eastAsia="en-US"/>
        </w:rPr>
        <w:t>Характеристики насосов приведены в таблице 2.</w:t>
      </w:r>
      <w:r w:rsidR="009F6BCE">
        <w:rPr>
          <w:rFonts w:eastAsia="Calibri"/>
          <w:sz w:val="28"/>
          <w:szCs w:val="28"/>
          <w:lang w:eastAsia="en-US"/>
        </w:rPr>
        <w:t>4</w:t>
      </w:r>
      <w:r w:rsidRPr="00D57BF9">
        <w:rPr>
          <w:rFonts w:eastAsia="Calibri"/>
          <w:sz w:val="28"/>
          <w:szCs w:val="28"/>
          <w:lang w:eastAsia="en-US"/>
        </w:rPr>
        <w:t>.</w:t>
      </w:r>
      <w:r w:rsidR="009F6BCE">
        <w:rPr>
          <w:rFonts w:eastAsia="Calibri"/>
          <w:sz w:val="28"/>
          <w:szCs w:val="28"/>
          <w:lang w:eastAsia="en-US"/>
        </w:rPr>
        <w:t>2.</w:t>
      </w:r>
    </w:p>
    <w:p w:rsidR="00D57BF9" w:rsidRPr="00D57BF9" w:rsidRDefault="00D57BF9" w:rsidP="00D57BF9">
      <w:pPr>
        <w:spacing w:before="0" w:after="200"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D57BF9">
        <w:rPr>
          <w:rFonts w:eastAsia="Calibri"/>
          <w:sz w:val="28"/>
          <w:szCs w:val="28"/>
          <w:lang w:eastAsia="en-US"/>
        </w:rPr>
        <w:t>Таблица 2.</w:t>
      </w:r>
      <w:r w:rsidR="009F6BCE"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>.</w:t>
      </w:r>
      <w:r w:rsidR="009F6BCE">
        <w:rPr>
          <w:rFonts w:eastAsia="Calibri"/>
          <w:sz w:val="28"/>
          <w:szCs w:val="28"/>
          <w:lang w:eastAsia="en-US"/>
        </w:rPr>
        <w:t>2.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134"/>
        <w:gridCol w:w="851"/>
        <w:gridCol w:w="850"/>
        <w:gridCol w:w="1418"/>
        <w:gridCol w:w="850"/>
        <w:gridCol w:w="709"/>
        <w:gridCol w:w="850"/>
        <w:gridCol w:w="709"/>
        <w:gridCol w:w="709"/>
        <w:gridCol w:w="709"/>
      </w:tblGrid>
      <w:tr w:rsidR="00D57BF9" w:rsidRPr="00D57BF9" w:rsidTr="00E12304">
        <w:trPr>
          <w:trHeight w:val="810"/>
        </w:trPr>
        <w:tc>
          <w:tcPr>
            <w:tcW w:w="1418" w:type="dxa"/>
            <w:vMerge w:val="restart"/>
            <w:textDirection w:val="btLr"/>
          </w:tcPr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Местоположение насосной канализационной станции</w:t>
            </w:r>
          </w:p>
        </w:tc>
        <w:tc>
          <w:tcPr>
            <w:tcW w:w="1134" w:type="dxa"/>
            <w:vMerge w:val="restart"/>
            <w:textDirection w:val="btLr"/>
          </w:tcPr>
          <w:p w:rsidR="00D57BF9" w:rsidRPr="00D57BF9" w:rsidRDefault="00D57BF9" w:rsidP="00D57BF9">
            <w:pPr>
              <w:spacing w:before="0" w:after="0" w:line="276" w:lineRule="auto"/>
              <w:ind w:left="113"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Год ввода в экспл.</w:t>
            </w:r>
          </w:p>
        </w:tc>
        <w:tc>
          <w:tcPr>
            <w:tcW w:w="1701" w:type="dxa"/>
            <w:gridSpan w:val="2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Мощность  м</w:t>
            </w:r>
            <w:r w:rsidRPr="00D57BF9">
              <w:rPr>
                <w:rFonts w:eastAsia="Calibri"/>
                <w:sz w:val="20"/>
                <w:szCs w:val="20"/>
                <w:vertAlign w:val="superscript"/>
                <w:lang w:eastAsia="en-US"/>
              </w:rPr>
              <w:t xml:space="preserve">3 </w:t>
            </w:r>
            <w:r w:rsidRPr="00D57BF9">
              <w:rPr>
                <w:rFonts w:eastAsia="Calibri"/>
                <w:sz w:val="20"/>
                <w:szCs w:val="20"/>
                <w:lang w:eastAsia="en-US"/>
              </w:rPr>
              <w:t>/сут</w:t>
            </w:r>
          </w:p>
        </w:tc>
        <w:tc>
          <w:tcPr>
            <w:tcW w:w="1418" w:type="dxa"/>
            <w:vMerge w:val="restart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Марка насосов</w:t>
            </w:r>
          </w:p>
        </w:tc>
        <w:tc>
          <w:tcPr>
            <w:tcW w:w="1559" w:type="dxa"/>
            <w:gridSpan w:val="2"/>
            <w:vMerge w:val="restart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Кол-во насосов</w:t>
            </w:r>
          </w:p>
        </w:tc>
        <w:tc>
          <w:tcPr>
            <w:tcW w:w="1559" w:type="dxa"/>
            <w:gridSpan w:val="2"/>
            <w:vMerge w:val="restart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Размеры станции м.</w:t>
            </w:r>
          </w:p>
        </w:tc>
        <w:tc>
          <w:tcPr>
            <w:tcW w:w="1418" w:type="dxa"/>
            <w:gridSpan w:val="2"/>
            <w:vMerge w:val="restart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Диаметр мм.</w:t>
            </w:r>
          </w:p>
        </w:tc>
      </w:tr>
      <w:tr w:rsidR="00D57BF9" w:rsidRPr="00D57BF9" w:rsidTr="00E12304">
        <w:trPr>
          <w:trHeight w:val="583"/>
        </w:trPr>
        <w:tc>
          <w:tcPr>
            <w:tcW w:w="1418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Проект.</w:t>
            </w:r>
          </w:p>
        </w:tc>
        <w:tc>
          <w:tcPr>
            <w:tcW w:w="850" w:type="dxa"/>
            <w:vMerge w:val="restart"/>
            <w:textDirection w:val="btLr"/>
          </w:tcPr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Факт.</w:t>
            </w:r>
          </w:p>
        </w:tc>
        <w:tc>
          <w:tcPr>
            <w:tcW w:w="1418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gridSpan w:val="2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76A31" w:rsidRPr="00D57BF9" w:rsidTr="00E12304">
        <w:trPr>
          <w:cantSplit/>
          <w:trHeight w:val="1555"/>
        </w:trPr>
        <w:tc>
          <w:tcPr>
            <w:tcW w:w="1418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Постоянно находящихся в работе</w:t>
            </w:r>
          </w:p>
        </w:tc>
        <w:tc>
          <w:tcPr>
            <w:tcW w:w="709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В плане</w:t>
            </w:r>
          </w:p>
        </w:tc>
        <w:tc>
          <w:tcPr>
            <w:tcW w:w="709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глубина</w:t>
            </w:r>
          </w:p>
        </w:tc>
        <w:tc>
          <w:tcPr>
            <w:tcW w:w="709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Подвод коллектора</w:t>
            </w:r>
          </w:p>
        </w:tc>
        <w:tc>
          <w:tcPr>
            <w:tcW w:w="709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Напорного трубопро-вода</w:t>
            </w:r>
          </w:p>
        </w:tc>
      </w:tr>
      <w:tr w:rsidR="00376A31" w:rsidRPr="00D57BF9" w:rsidTr="00E12304">
        <w:trPr>
          <w:trHeight w:val="578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-1</w:t>
            </w:r>
            <w:r w:rsidRPr="00D57BF9">
              <w:rPr>
                <w:rFonts w:eastAsia="Calibri"/>
                <w:sz w:val="22"/>
                <w:lang w:eastAsia="en-US"/>
              </w:rPr>
              <w:t xml:space="preserve">           Вахтовый микрор.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1988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150-125-315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СМ 100-65-200/4 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2х6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1"/>
        </w:trPr>
        <w:tc>
          <w:tcPr>
            <w:tcW w:w="1418" w:type="dxa"/>
          </w:tcPr>
          <w:p w:rsidR="00376A31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lastRenderedPageBreak/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2           Пионерный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микрор.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1997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Иртыш РФ2 65/250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100-65-200/4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2х5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3           Пионерный микрор.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2003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150-125-315а-4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150-125-315а-4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2,5х6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4         Пионерный микрор.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2004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150-125-315/4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100-65-200/4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2х6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5                              1 микрорайон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1994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150-125-315/4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Иртыш РФ2 80/315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2х6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6                              улица Тяна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2007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100-65-200/4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150-125-315а-4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2х6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7                             6 микрорайон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2007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100-65-200/2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100-65-200/2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100-65-200/2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3х8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8         Больничный компл.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2005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Иртыш РФ2 65/250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Иртыш РФ2 65/250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2,5х2,5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ГКНС – НП-4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1989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400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600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val="en-US" w:eastAsia="en-US"/>
              </w:rPr>
              <w:t>Grunfos  2</w:t>
            </w:r>
            <w:r w:rsidRPr="00D57BF9">
              <w:rPr>
                <w:rFonts w:eastAsia="Calibri"/>
                <w:sz w:val="20"/>
                <w:szCs w:val="20"/>
                <w:lang w:eastAsia="en-US"/>
              </w:rPr>
              <w:t>шт.,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СМ 100-65-200/2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3х8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270</w:t>
            </w:r>
          </w:p>
        </w:tc>
      </w:tr>
    </w:tbl>
    <w:p w:rsidR="006A0F26" w:rsidRPr="00074611" w:rsidRDefault="006A0F26" w:rsidP="00A9329E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6A0F26" w:rsidRPr="00613E36" w:rsidRDefault="006A0F26" w:rsidP="00E561A9">
      <w:pPr>
        <w:spacing w:line="240" w:lineRule="auto"/>
        <w:ind w:firstLine="0"/>
        <w:rPr>
          <w:color w:val="000000" w:themeColor="text1"/>
          <w:sz w:val="28"/>
          <w:szCs w:val="28"/>
        </w:rPr>
      </w:pPr>
      <w:r w:rsidRPr="006A0F26">
        <w:rPr>
          <w:b/>
          <w:sz w:val="28"/>
          <w:szCs w:val="28"/>
        </w:rPr>
        <w:t>2.</w:t>
      </w:r>
      <w:r w:rsidR="00D57BF9">
        <w:rPr>
          <w:b/>
          <w:sz w:val="28"/>
          <w:szCs w:val="28"/>
        </w:rPr>
        <w:t>4</w:t>
      </w:r>
      <w:r w:rsidRPr="006A0F26">
        <w:rPr>
          <w:b/>
          <w:sz w:val="28"/>
          <w:szCs w:val="28"/>
        </w:rPr>
        <w:t>.</w:t>
      </w:r>
      <w:r w:rsidR="009F6BCE">
        <w:rPr>
          <w:b/>
          <w:sz w:val="28"/>
          <w:szCs w:val="28"/>
        </w:rPr>
        <w:t>3</w:t>
      </w:r>
      <w:r w:rsidR="00D57BF9">
        <w:rPr>
          <w:b/>
          <w:sz w:val="28"/>
          <w:szCs w:val="28"/>
        </w:rPr>
        <w:t>.</w:t>
      </w:r>
      <w:r w:rsidRPr="006A0F26">
        <w:rPr>
          <w:b/>
          <w:sz w:val="28"/>
          <w:szCs w:val="28"/>
        </w:rPr>
        <w:tab/>
        <w:t xml:space="preserve">Анализ резервов производственных мощностей очистных сооружений системы водоотведения и возможности расширения зоны их </w:t>
      </w:r>
      <w:r w:rsidRPr="00613E36">
        <w:rPr>
          <w:b/>
          <w:color w:val="000000" w:themeColor="text1"/>
          <w:sz w:val="28"/>
          <w:szCs w:val="28"/>
        </w:rPr>
        <w:t>действия</w:t>
      </w:r>
    </w:p>
    <w:p w:rsidR="008522A4" w:rsidRDefault="006A0F26" w:rsidP="00D57BF9">
      <w:pPr>
        <w:spacing w:line="276" w:lineRule="auto"/>
        <w:ind w:firstLine="720"/>
        <w:rPr>
          <w:sz w:val="28"/>
          <w:szCs w:val="28"/>
        </w:rPr>
      </w:pPr>
      <w:r w:rsidRPr="006A0F26">
        <w:rPr>
          <w:sz w:val="28"/>
          <w:szCs w:val="28"/>
        </w:rPr>
        <w:t>Мощность КОС после реконструкции состав</w:t>
      </w:r>
      <w:r w:rsidR="00C7527B">
        <w:rPr>
          <w:sz w:val="28"/>
          <w:szCs w:val="28"/>
        </w:rPr>
        <w:t>ляет</w:t>
      </w:r>
      <w:r w:rsidRPr="006A0F26">
        <w:rPr>
          <w:sz w:val="28"/>
          <w:szCs w:val="28"/>
        </w:rPr>
        <w:t xml:space="preserve"> 3</w:t>
      </w:r>
      <w:r w:rsidR="00C7527B">
        <w:rPr>
          <w:sz w:val="28"/>
          <w:szCs w:val="28"/>
        </w:rPr>
        <w:t>0</w:t>
      </w:r>
      <w:r w:rsidRPr="006A0F26">
        <w:rPr>
          <w:sz w:val="28"/>
          <w:szCs w:val="28"/>
        </w:rPr>
        <w:t>00 м3/</w:t>
      </w:r>
      <w:r w:rsidR="00A9329E">
        <w:rPr>
          <w:sz w:val="28"/>
          <w:szCs w:val="28"/>
        </w:rPr>
        <w:t>сут.</w:t>
      </w:r>
      <w:r w:rsidR="00E0075C">
        <w:rPr>
          <w:sz w:val="28"/>
          <w:szCs w:val="28"/>
        </w:rPr>
        <w:t xml:space="preserve"> Планируемый макси</w:t>
      </w:r>
      <w:r w:rsidR="00E0075C" w:rsidRPr="00E0075C">
        <w:rPr>
          <w:sz w:val="28"/>
          <w:szCs w:val="28"/>
        </w:rPr>
        <w:t>мальный суточный расход, м3/сут</w:t>
      </w:r>
      <w:r w:rsidR="00E0075C">
        <w:rPr>
          <w:sz w:val="28"/>
          <w:szCs w:val="28"/>
        </w:rPr>
        <w:t>. 10864 м3/сут.</w:t>
      </w:r>
    </w:p>
    <w:p w:rsidR="00A9329E" w:rsidRPr="00C7527B" w:rsidRDefault="00A9329E" w:rsidP="00E0075C">
      <w:pPr>
        <w:spacing w:before="0" w:after="0"/>
        <w:ind w:firstLine="72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Для решения вопросов канализирования поселка необходимо: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увеличение мощности КОС до 12000 м</w:t>
      </w:r>
      <w:r w:rsidRPr="00C7527B">
        <w:rPr>
          <w:rFonts w:eastAsia="Calibri"/>
          <w:sz w:val="28"/>
          <w:szCs w:val="28"/>
          <w:vertAlign w:val="superscript"/>
          <w:lang w:eastAsia="en-US"/>
        </w:rPr>
        <w:t>3</w:t>
      </w:r>
      <w:r w:rsidRPr="00C7527B">
        <w:rPr>
          <w:rFonts w:eastAsia="Calibri"/>
          <w:sz w:val="28"/>
          <w:szCs w:val="28"/>
          <w:lang w:eastAsia="en-US"/>
        </w:rPr>
        <w:t>/сут;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clear" w:pos="1440"/>
          <w:tab w:val="num" w:pos="1418"/>
        </w:tabs>
        <w:spacing w:before="0" w:after="0" w:line="276" w:lineRule="auto"/>
        <w:ind w:left="1418" w:hanging="338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строительство новых кан</w:t>
      </w:r>
      <w:r w:rsidR="00E0075C">
        <w:rPr>
          <w:rFonts w:eastAsia="Calibri"/>
          <w:sz w:val="28"/>
          <w:szCs w:val="28"/>
          <w:lang w:eastAsia="en-US"/>
        </w:rPr>
        <w:t xml:space="preserve">ализационных насосных станций в </w:t>
      </w:r>
      <w:r w:rsidRPr="00C7527B">
        <w:rPr>
          <w:rFonts w:eastAsia="Calibri"/>
          <w:sz w:val="28"/>
          <w:szCs w:val="28"/>
          <w:lang w:eastAsia="en-US"/>
        </w:rPr>
        <w:t>новых микрорайонах;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частичная реконструкция самотечных коллекторов;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строительство новых коллекторов от КНС до ГКНС;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clear" w:pos="1440"/>
          <w:tab w:val="num" w:pos="1418"/>
        </w:tabs>
        <w:spacing w:before="0" w:after="0" w:line="276" w:lineRule="auto"/>
        <w:ind w:left="1418" w:hanging="338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lastRenderedPageBreak/>
        <w:t>реконструкция внутри микрорайонных канализационных сетей и строительство новых;</w:t>
      </w:r>
    </w:p>
    <w:p w:rsidR="00A9329E" w:rsidRPr="00A9329E" w:rsidRDefault="00A9329E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замена напорных коллекторов </w:t>
      </w:r>
    </w:p>
    <w:p w:rsidR="006A0F26" w:rsidRDefault="000F1899" w:rsidP="001620C9">
      <w:pPr>
        <w:keepNext/>
        <w:keepLines/>
        <w:spacing w:before="200" w:after="200" w:line="276" w:lineRule="auto"/>
        <w:ind w:left="142" w:firstLine="0"/>
        <w:outlineLvl w:val="1"/>
        <w:rPr>
          <w:rFonts w:eastAsia="TimesNewRomanPS-BoldMT"/>
          <w:b/>
          <w:bCs/>
          <w:sz w:val="28"/>
          <w:szCs w:val="28"/>
          <w:lang w:eastAsia="en-US"/>
        </w:rPr>
      </w:pPr>
      <w:bookmarkStart w:id="144" w:name="_Toc48122843"/>
      <w:bookmarkStart w:id="145" w:name="_Toc398123427"/>
      <w:r w:rsidRPr="001620C9">
        <w:rPr>
          <w:rFonts w:eastAsia="TimesNewRomanPS-BoldMT"/>
          <w:b/>
          <w:bCs/>
          <w:sz w:val="28"/>
          <w:szCs w:val="28"/>
          <w:lang w:eastAsia="en-US"/>
        </w:rPr>
        <w:t>2.5.</w:t>
      </w:r>
      <w:r w:rsidR="001620C9" w:rsidRPr="001620C9">
        <w:rPr>
          <w:rFonts w:eastAsia="TimesNewRomanPS-BoldMT"/>
          <w:b/>
          <w:bCs/>
          <w:sz w:val="28"/>
          <w:szCs w:val="28"/>
          <w:lang w:eastAsia="en-US"/>
        </w:rPr>
        <w:t>Предложения по строительству ,реконструкции и модернизации (техническому перевооружению) объектов централизованной системы водоотведения.</w:t>
      </w:r>
      <w:bookmarkEnd w:id="144"/>
      <w:r w:rsidR="001620C9" w:rsidRPr="001620C9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bookmarkEnd w:id="145"/>
    </w:p>
    <w:p w:rsidR="006A0F26" w:rsidRPr="001620C9" w:rsidRDefault="000F1899" w:rsidP="001620C9">
      <w:pPr>
        <w:keepNext/>
        <w:keepLines/>
        <w:spacing w:before="0" w:after="200" w:line="276" w:lineRule="auto"/>
        <w:ind w:left="284" w:hanging="142"/>
        <w:outlineLvl w:val="1"/>
        <w:rPr>
          <w:b/>
          <w:bCs/>
          <w:sz w:val="28"/>
          <w:szCs w:val="28"/>
          <w:lang w:eastAsia="en-US"/>
        </w:rPr>
      </w:pPr>
      <w:bookmarkStart w:id="146" w:name="_Toc48122844"/>
      <w:r w:rsidRPr="001620C9">
        <w:rPr>
          <w:rFonts w:eastAsia="TimesNewRomanPS-BoldMT"/>
          <w:b/>
          <w:bCs/>
          <w:iCs/>
          <w:sz w:val="28"/>
          <w:szCs w:val="28"/>
          <w:lang w:eastAsia="en-US"/>
        </w:rPr>
        <w:t>2.5.1.</w:t>
      </w:r>
      <w:bookmarkStart w:id="147" w:name="_Toc398123428"/>
      <w:r w:rsidR="006A0F26" w:rsidRPr="001620C9">
        <w:rPr>
          <w:rFonts w:eastAsia="TimesNewRomanPS-BoldMT"/>
          <w:b/>
          <w:bCs/>
          <w:iCs/>
          <w:sz w:val="28"/>
          <w:szCs w:val="28"/>
          <w:lang w:eastAsia="en-US"/>
        </w:rPr>
        <w:t>Основные направления, принципы, задачи и целевые показатели развития централизованной системы водоотведения</w:t>
      </w:r>
      <w:bookmarkEnd w:id="146"/>
      <w:bookmarkEnd w:id="147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Основные направления развития централизованной системы водоотведения связаны с реализацией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</w:t>
      </w:r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Принципами развития централизованной системы водоотведения являются:  </w:t>
      </w:r>
    </w:p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- постоянное улучшение качества предоставления услуг водоотведения потребителям (абонентам);  </w:t>
      </w:r>
    </w:p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- удовлетворение потребности в обеспечении услугой водоотведения новых объектов капитального строительства;  </w:t>
      </w:r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- постоянное совершенствование системы водоотведения путем планирования, реализации, проверки и корректировки технических решений и мероприятий. </w:t>
      </w:r>
    </w:p>
    <w:p w:rsid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Основными задачами развития централизованной системы водоотведения являются:</w:t>
      </w:r>
    </w:p>
    <w:p w:rsidR="00CF46CF" w:rsidRDefault="006A0F26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- строительство сетей и сооружений для отведения сточных вод в сельском поселении не имеющих централизованного водоотведения, с целью обеспечения доступности услуг водоотведения для всех жителей; </w:t>
      </w:r>
    </w:p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- обеспечение доступа к услугам водоотведения новых потребителей; </w:t>
      </w:r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- повышение энергетической эффективности системы водоотведения.</w:t>
      </w:r>
    </w:p>
    <w:p w:rsidR="00861318" w:rsidRDefault="006A0F26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lastRenderedPageBreak/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</w:t>
      </w:r>
      <w:r w:rsidR="00E0075C">
        <w:rPr>
          <w:rFonts w:eastAsia="Calibri"/>
          <w:sz w:val="28"/>
          <w:szCs w:val="28"/>
          <w:lang w:eastAsia="en-US"/>
        </w:rPr>
        <w:t xml:space="preserve"> </w:t>
      </w:r>
      <w:r w:rsidRPr="006A0F26">
        <w:rPr>
          <w:rFonts w:eastAsia="Calibri"/>
          <w:sz w:val="28"/>
          <w:szCs w:val="28"/>
          <w:lang w:eastAsia="en-US"/>
        </w:rPr>
        <w:t>относятся:</w:t>
      </w:r>
    </w:p>
    <w:p w:rsidR="006A0F26" w:rsidRPr="006A0F26" w:rsidRDefault="00E0075C" w:rsidP="00E0075C">
      <w:pPr>
        <w:tabs>
          <w:tab w:val="left" w:pos="2694"/>
        </w:tabs>
        <w:spacing w:before="0" w:after="0" w:line="276" w:lineRule="auto"/>
        <w:ind w:hanging="142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-          </w:t>
      </w:r>
      <w:r w:rsidR="006A0F26" w:rsidRPr="006A0F26">
        <w:rPr>
          <w:rFonts w:eastAsia="Calibri"/>
          <w:sz w:val="28"/>
          <w:szCs w:val="28"/>
          <w:lang w:eastAsia="en-US"/>
        </w:rPr>
        <w:t xml:space="preserve">показатели надежности и бесперебойности </w:t>
      </w:r>
      <w:r w:rsidR="00861318">
        <w:rPr>
          <w:rFonts w:eastAsia="Calibri"/>
          <w:sz w:val="28"/>
          <w:szCs w:val="28"/>
          <w:lang w:eastAsia="en-US"/>
        </w:rPr>
        <w:t xml:space="preserve">   </w:t>
      </w:r>
      <w:r w:rsidR="006A0F26" w:rsidRPr="006A0F26">
        <w:rPr>
          <w:rFonts w:eastAsia="Calibri"/>
          <w:sz w:val="28"/>
          <w:szCs w:val="28"/>
          <w:lang w:eastAsia="en-US"/>
        </w:rPr>
        <w:t>водоотведения;</w:t>
      </w:r>
    </w:p>
    <w:p w:rsidR="006A0F26" w:rsidRPr="006A0F26" w:rsidRDefault="00E0075C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</w:t>
      </w:r>
      <w:r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 xml:space="preserve">показатели качества обслуживания абонентов; </w:t>
      </w:r>
    </w:p>
    <w:p w:rsidR="006A0F26" w:rsidRPr="006A0F26" w:rsidRDefault="00E0075C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</w:t>
      </w:r>
      <w:r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 xml:space="preserve">показатели качества очистки сточных вод; </w:t>
      </w:r>
    </w:p>
    <w:p w:rsidR="006A0F26" w:rsidRPr="006A0F26" w:rsidRDefault="00E0075C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</w:t>
      </w:r>
      <w:r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 xml:space="preserve">показатели эффективности использования ресурсов при транспортировке сточных вод; </w:t>
      </w:r>
    </w:p>
    <w:p w:rsidR="00255313" w:rsidRDefault="00E0075C" w:rsidP="00E0075C">
      <w:pPr>
        <w:tabs>
          <w:tab w:val="left" w:pos="709"/>
        </w:tabs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</w:t>
      </w:r>
      <w:r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>соотношение цены реализации мероприятий инвестиционной программы и их эффективности</w:t>
      </w:r>
      <w:r w:rsidR="00255313">
        <w:rPr>
          <w:rFonts w:eastAsia="Calibri"/>
          <w:sz w:val="28"/>
          <w:szCs w:val="28"/>
          <w:lang w:eastAsia="en-US"/>
        </w:rPr>
        <w:t>;</w:t>
      </w:r>
    </w:p>
    <w:p w:rsidR="00E0075C" w:rsidRDefault="006A0F26" w:rsidP="00E0075C">
      <w:pPr>
        <w:tabs>
          <w:tab w:val="left" w:pos="709"/>
        </w:tabs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 - </w:t>
      </w:r>
      <w:r w:rsidR="00255313">
        <w:rPr>
          <w:rFonts w:eastAsia="Calibri"/>
          <w:sz w:val="28"/>
          <w:szCs w:val="28"/>
          <w:lang w:eastAsia="en-US"/>
        </w:rPr>
        <w:tab/>
      </w:r>
      <w:r w:rsidRPr="006A0F26">
        <w:rPr>
          <w:rFonts w:eastAsia="Calibri"/>
          <w:sz w:val="28"/>
          <w:szCs w:val="28"/>
          <w:lang w:eastAsia="en-US"/>
        </w:rPr>
        <w:t>улучшение качества очистки сточных вод;</w:t>
      </w:r>
    </w:p>
    <w:p w:rsidR="006A0F26" w:rsidRPr="006A0F26" w:rsidRDefault="00255313" w:rsidP="00E0075C">
      <w:pPr>
        <w:tabs>
          <w:tab w:val="left" w:pos="709"/>
        </w:tabs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E0075C">
        <w:rPr>
          <w:rFonts w:eastAsia="Calibri"/>
          <w:sz w:val="28"/>
          <w:szCs w:val="28"/>
          <w:lang w:eastAsia="en-US"/>
        </w:rPr>
        <w:t>-</w:t>
      </w:r>
      <w:r w:rsidR="00E0075C"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255313" w:rsidRDefault="00255313" w:rsidP="00255313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6A0F26" w:rsidRDefault="006A0F26" w:rsidP="00255313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Целевые показатели системы водоотведения сельского поселения представлены в таблице 2.5.</w:t>
      </w:r>
      <w:r w:rsidR="002525B0">
        <w:rPr>
          <w:rFonts w:eastAsia="Calibri"/>
          <w:sz w:val="28"/>
          <w:szCs w:val="28"/>
          <w:lang w:eastAsia="en-US"/>
        </w:rPr>
        <w:t>1.</w:t>
      </w:r>
    </w:p>
    <w:p w:rsidR="00255313" w:rsidRPr="006A0F26" w:rsidRDefault="00255313" w:rsidP="00255313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6A0F26" w:rsidRPr="006A0F26" w:rsidRDefault="006A0F26" w:rsidP="00255313">
      <w:pPr>
        <w:keepNext/>
        <w:spacing w:before="0" w:after="0" w:line="276" w:lineRule="auto"/>
        <w:ind w:firstLine="567"/>
        <w:jc w:val="right"/>
        <w:rPr>
          <w:rFonts w:eastAsia="Calibri"/>
          <w:lang w:eastAsia="en-US"/>
        </w:rPr>
      </w:pPr>
      <w:r w:rsidRPr="006A0F26">
        <w:rPr>
          <w:rFonts w:eastAsia="Calibri"/>
          <w:lang w:eastAsia="en-US"/>
        </w:rPr>
        <w:t>Таблица 2.5</w:t>
      </w:r>
      <w:r w:rsidR="000F1899">
        <w:rPr>
          <w:rFonts w:eastAsia="Calibri"/>
          <w:lang w:eastAsia="en-US"/>
        </w:rPr>
        <w:t>.1.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1"/>
        <w:gridCol w:w="4563"/>
        <w:gridCol w:w="1849"/>
      </w:tblGrid>
      <w:tr w:rsidR="006A0F26" w:rsidRPr="006A0F26" w:rsidTr="00B24DCD">
        <w:trPr>
          <w:trHeight w:val="20"/>
        </w:trPr>
        <w:tc>
          <w:tcPr>
            <w:tcW w:w="1403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Группа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Целевые индикаторы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D20E5C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613E36">
              <w:rPr>
                <w:rFonts w:eastAsia="Calibri"/>
                <w:b/>
                <w:color w:val="000000" w:themeColor="text1"/>
                <w:sz w:val="22"/>
              </w:rPr>
              <w:t>Базовый показатель</w:t>
            </w:r>
            <w:r w:rsidRPr="006A0F26">
              <w:rPr>
                <w:rFonts w:eastAsia="Calibri"/>
                <w:b/>
                <w:color w:val="FF0000"/>
                <w:sz w:val="22"/>
              </w:rPr>
              <w:t xml:space="preserve"> </w:t>
            </w:r>
            <w:r w:rsidRPr="00D20E5C">
              <w:rPr>
                <w:rFonts w:eastAsia="Calibri"/>
                <w:b/>
                <w:color w:val="000000" w:themeColor="text1"/>
                <w:sz w:val="22"/>
              </w:rPr>
              <w:t>на 201</w:t>
            </w:r>
            <w:r w:rsidR="00D20E5C">
              <w:rPr>
                <w:rFonts w:eastAsia="Calibri"/>
                <w:b/>
                <w:color w:val="000000" w:themeColor="text1"/>
                <w:sz w:val="22"/>
              </w:rPr>
              <w:t>9</w:t>
            </w:r>
            <w:r w:rsidRPr="00D20E5C">
              <w:rPr>
                <w:rFonts w:eastAsia="Calibri"/>
                <w:b/>
                <w:color w:val="000000" w:themeColor="text1"/>
                <w:sz w:val="22"/>
              </w:rPr>
              <w:t xml:space="preserve"> </w:t>
            </w:r>
            <w:r w:rsidRPr="00613E36">
              <w:rPr>
                <w:rFonts w:eastAsia="Calibri"/>
                <w:b/>
                <w:color w:val="000000" w:themeColor="text1"/>
                <w:sz w:val="22"/>
              </w:rPr>
              <w:t>год</w:t>
            </w:r>
          </w:p>
        </w:tc>
      </w:tr>
      <w:tr w:rsidR="006A0F26" w:rsidRPr="006A0F26" w:rsidTr="00B24DCD">
        <w:trPr>
          <w:trHeight w:val="20"/>
        </w:trPr>
        <w:tc>
          <w:tcPr>
            <w:tcW w:w="1403" w:type="pct"/>
            <w:vMerge w:val="restar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Показатели надежности и</w:t>
            </w:r>
          </w:p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бесперебойности</w:t>
            </w:r>
          </w:p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водоотведения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Канализационные сети, нуждающиеся в замене, км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</w:tr>
      <w:tr w:rsidR="006A0F26" w:rsidRPr="006A0F26" w:rsidTr="00B24DCD">
        <w:trPr>
          <w:trHeight w:val="20"/>
        </w:trPr>
        <w:tc>
          <w:tcPr>
            <w:tcW w:w="1403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56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2. Удельное количество засоров на сетях канализации, шт. на км.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10,63</w:t>
            </w:r>
          </w:p>
        </w:tc>
      </w:tr>
      <w:tr w:rsidR="006A0F26" w:rsidRPr="006A0F26" w:rsidTr="00B24DCD">
        <w:trPr>
          <w:trHeight w:val="20"/>
        </w:trPr>
        <w:tc>
          <w:tcPr>
            <w:tcW w:w="1403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3. Износ канализационных сетей, %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41,2</w:t>
            </w:r>
          </w:p>
        </w:tc>
      </w:tr>
      <w:tr w:rsidR="006A0F26" w:rsidRPr="006A0F26" w:rsidTr="00B24DCD">
        <w:trPr>
          <w:trHeight w:val="20"/>
        </w:trPr>
        <w:tc>
          <w:tcPr>
            <w:tcW w:w="1403" w:type="pc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2. Показатели качества обслуживания абонентов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Обеспеченность населения централизованным водоотведением, %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99</w:t>
            </w:r>
          </w:p>
        </w:tc>
      </w:tr>
      <w:tr w:rsidR="002525B0" w:rsidRPr="006A0F26" w:rsidTr="00377240">
        <w:trPr>
          <w:trHeight w:val="20"/>
        </w:trPr>
        <w:tc>
          <w:tcPr>
            <w:tcW w:w="1403" w:type="pct"/>
            <w:vMerge w:val="restart"/>
            <w:tcMar>
              <w:top w:w="28" w:type="dxa"/>
              <w:bottom w:w="28" w:type="dxa"/>
            </w:tcMar>
          </w:tcPr>
          <w:p w:rsidR="002525B0" w:rsidRPr="006A0F26" w:rsidRDefault="002525B0" w:rsidP="00377240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3. Показатели очистки сточных вод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2525B0" w:rsidRPr="006A0F26" w:rsidRDefault="002525B0" w:rsidP="00377240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Доля сточных вод (хозяйственно-бытовых), пропущенных через очистные сооружения, в общем объеме сточных вод, %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2525B0" w:rsidRPr="006A0F26" w:rsidRDefault="002525B0" w:rsidP="00377240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</w:tr>
      <w:tr w:rsidR="00255313" w:rsidRPr="006A0F26" w:rsidTr="00377240">
        <w:trPr>
          <w:trHeight w:val="20"/>
        </w:trPr>
        <w:tc>
          <w:tcPr>
            <w:tcW w:w="1403" w:type="pct"/>
            <w:vMerge/>
            <w:tcMar>
              <w:top w:w="28" w:type="dxa"/>
              <w:bottom w:w="28" w:type="dxa"/>
            </w:tcMar>
          </w:tcPr>
          <w:p w:rsidR="00255313" w:rsidRPr="006A0F26" w:rsidRDefault="00255313" w:rsidP="00377240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255313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2. Доля сточных вод (хозяйственно-бытовых), очищенных до нормативных значений, в общем объеме сточных вод. пропущенных через очистные сооружения, %</w:t>
            </w:r>
          </w:p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0</w:t>
            </w:r>
          </w:p>
        </w:tc>
      </w:tr>
      <w:tr w:rsidR="00255313" w:rsidRPr="006A0F26" w:rsidTr="00377240">
        <w:trPr>
          <w:trHeight w:val="20"/>
        </w:trPr>
        <w:tc>
          <w:tcPr>
            <w:tcW w:w="1403" w:type="pct"/>
            <w:tcMar>
              <w:top w:w="28" w:type="dxa"/>
              <w:bottom w:w="28" w:type="dxa"/>
            </w:tcMar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lastRenderedPageBreak/>
              <w:t>4. Показатели энергоэффективности и энергосбережения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Объем снижения потребления электроэнергии, тыс. кВт*ч/год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</w:tr>
      <w:tr w:rsidR="00255313" w:rsidRPr="006A0F26" w:rsidTr="00377240">
        <w:trPr>
          <w:trHeight w:val="20"/>
        </w:trPr>
        <w:tc>
          <w:tcPr>
            <w:tcW w:w="1403" w:type="pct"/>
            <w:tcMar>
              <w:top w:w="28" w:type="dxa"/>
              <w:bottom w:w="28" w:type="dxa"/>
            </w:tcMar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5. Соотношение цены и эффективности (улучшения качества воды или качества очистки сточных вод) реализации мероприятий инвестиционной программы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Доля расходов на оплату услуг в совокупном доходе населения, %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</w:tr>
    </w:tbl>
    <w:p w:rsidR="002525B0" w:rsidRDefault="002525B0" w:rsidP="006A0F26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2525B0" w:rsidRPr="006A0F26" w:rsidRDefault="002525B0" w:rsidP="00A9329E">
      <w:pPr>
        <w:spacing w:before="0" w:after="0" w:line="276" w:lineRule="auto"/>
        <w:ind w:firstLine="0"/>
        <w:rPr>
          <w:rFonts w:eastAsia="Calibri"/>
          <w:lang w:eastAsia="en-US"/>
        </w:rPr>
      </w:pPr>
    </w:p>
    <w:p w:rsidR="00255313" w:rsidRDefault="000F1899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48" w:name="_Toc375685249"/>
      <w:bookmarkStart w:id="149" w:name="_Toc48122845"/>
      <w:r w:rsidRPr="001620C9">
        <w:rPr>
          <w:b/>
          <w:bCs/>
          <w:sz w:val="28"/>
          <w:szCs w:val="28"/>
          <w:lang w:eastAsia="en-US"/>
        </w:rPr>
        <w:t>2.5.2.</w:t>
      </w:r>
      <w:bookmarkStart w:id="150" w:name="_Toc398123429"/>
      <w:r w:rsidR="006A0F26" w:rsidRPr="001620C9">
        <w:rPr>
          <w:b/>
          <w:bCs/>
          <w:sz w:val="28"/>
          <w:szCs w:val="28"/>
          <w:lang w:eastAsia="en-US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Start w:id="151" w:name="_Toc45797792"/>
      <w:bookmarkEnd w:id="148"/>
      <w:bookmarkEnd w:id="150"/>
      <w:r w:rsidR="00255313">
        <w:rPr>
          <w:b/>
          <w:bCs/>
          <w:sz w:val="28"/>
          <w:szCs w:val="28"/>
          <w:lang w:eastAsia="en-US"/>
        </w:rPr>
        <w:t>:</w:t>
      </w:r>
      <w:bookmarkEnd w:id="149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2" w:name="_Toc48122846"/>
      <w:r>
        <w:rPr>
          <w:b/>
          <w:bCs/>
          <w:sz w:val="28"/>
          <w:szCs w:val="28"/>
          <w:lang w:eastAsia="en-US"/>
        </w:rPr>
        <w:t>-</w:t>
      </w:r>
      <w:r>
        <w:rPr>
          <w:b/>
          <w:bCs/>
          <w:sz w:val="28"/>
          <w:szCs w:val="28"/>
          <w:lang w:eastAsia="en-US"/>
        </w:rPr>
        <w:tab/>
      </w:r>
      <w:r w:rsidR="00A9329E">
        <w:rPr>
          <w:sz w:val="28"/>
          <w:szCs w:val="28"/>
        </w:rPr>
        <w:t>п</w:t>
      </w:r>
      <w:r w:rsidR="006A0F26" w:rsidRPr="006A0F26">
        <w:rPr>
          <w:sz w:val="28"/>
          <w:szCs w:val="28"/>
        </w:rPr>
        <w:t>ромывка канализационных сетей после ремонта</w:t>
      </w:r>
      <w:bookmarkStart w:id="153" w:name="_Toc45797793"/>
      <w:bookmarkEnd w:id="151"/>
      <w:r>
        <w:rPr>
          <w:b/>
          <w:bCs/>
          <w:sz w:val="28"/>
          <w:szCs w:val="28"/>
          <w:lang w:eastAsia="en-US"/>
        </w:rPr>
        <w:t>;</w:t>
      </w:r>
      <w:bookmarkEnd w:id="152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4" w:name="_Toc48122847"/>
      <w:r>
        <w:rPr>
          <w:b/>
          <w:bCs/>
          <w:sz w:val="28"/>
          <w:szCs w:val="28"/>
          <w:lang w:eastAsia="en-US"/>
        </w:rPr>
        <w:t>-</w:t>
      </w:r>
      <w:r>
        <w:rPr>
          <w:b/>
          <w:bCs/>
          <w:sz w:val="28"/>
          <w:szCs w:val="28"/>
          <w:lang w:eastAsia="en-US"/>
        </w:rPr>
        <w:tab/>
      </w:r>
      <w:r w:rsidR="00A9329E">
        <w:rPr>
          <w:sz w:val="28"/>
          <w:szCs w:val="28"/>
        </w:rPr>
        <w:t>у</w:t>
      </w:r>
      <w:r w:rsidR="006A0F26" w:rsidRPr="006A0F26">
        <w:rPr>
          <w:sz w:val="28"/>
          <w:szCs w:val="28"/>
        </w:rPr>
        <w:t>становка приборов учёта</w:t>
      </w:r>
      <w:bookmarkStart w:id="155" w:name="_Toc45797794"/>
      <w:bookmarkEnd w:id="153"/>
      <w:r>
        <w:rPr>
          <w:b/>
          <w:bCs/>
          <w:sz w:val="28"/>
          <w:szCs w:val="28"/>
          <w:lang w:eastAsia="en-US"/>
        </w:rPr>
        <w:t>;</w:t>
      </w:r>
      <w:bookmarkEnd w:id="154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6" w:name="_Toc48122848"/>
      <w:r>
        <w:rPr>
          <w:b/>
          <w:bCs/>
          <w:sz w:val="28"/>
          <w:szCs w:val="28"/>
          <w:lang w:eastAsia="en-US"/>
        </w:rPr>
        <w:t>-</w:t>
      </w:r>
      <w:r>
        <w:rPr>
          <w:b/>
          <w:bCs/>
          <w:sz w:val="28"/>
          <w:szCs w:val="28"/>
          <w:lang w:eastAsia="en-US"/>
        </w:rPr>
        <w:tab/>
      </w:r>
      <w:r w:rsidR="00A9329E">
        <w:rPr>
          <w:sz w:val="28"/>
          <w:szCs w:val="28"/>
        </w:rPr>
        <w:t>з</w:t>
      </w:r>
      <w:r w:rsidR="006A0F26" w:rsidRPr="006A0F26">
        <w:rPr>
          <w:sz w:val="28"/>
          <w:szCs w:val="28"/>
        </w:rPr>
        <w:t>амена эл/оборудования на эл/оборудование меньшей мощности</w:t>
      </w:r>
      <w:bookmarkEnd w:id="155"/>
      <w:r>
        <w:rPr>
          <w:b/>
          <w:bCs/>
          <w:sz w:val="28"/>
          <w:szCs w:val="28"/>
          <w:lang w:eastAsia="en-US"/>
        </w:rPr>
        <w:t>;</w:t>
      </w:r>
      <w:bookmarkEnd w:id="156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sz w:val="28"/>
          <w:szCs w:val="28"/>
        </w:rPr>
      </w:pPr>
      <w:bookmarkStart w:id="157" w:name="_Toc48122849"/>
      <w:r>
        <w:rPr>
          <w:b/>
          <w:bCs/>
          <w:sz w:val="28"/>
          <w:szCs w:val="28"/>
          <w:lang w:eastAsia="en-US"/>
        </w:rPr>
        <w:t>-</w:t>
      </w:r>
      <w:r>
        <w:rPr>
          <w:b/>
          <w:bCs/>
          <w:sz w:val="28"/>
          <w:szCs w:val="28"/>
          <w:lang w:eastAsia="en-US"/>
        </w:rPr>
        <w:tab/>
      </w:r>
      <w:r w:rsidR="00A9329E" w:rsidRPr="00A9329E">
        <w:rPr>
          <w:sz w:val="28"/>
          <w:szCs w:val="28"/>
        </w:rPr>
        <w:t>увеличение мощности КОС до 12000 м</w:t>
      </w:r>
      <w:r w:rsidR="00A9329E" w:rsidRPr="00A9329E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/сут.;</w:t>
      </w:r>
      <w:bookmarkEnd w:id="157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8" w:name="_Toc48122850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>строительство новых канализационных насосных станций в новых микрорайонах;</w:t>
      </w:r>
      <w:bookmarkEnd w:id="158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9" w:name="_Toc48122851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>частичная реконструкция самотечных коллекторов;</w:t>
      </w:r>
      <w:bookmarkEnd w:id="159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60" w:name="_Toc48122852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>строительство новых коллекторов от КНС до ГКНС;</w:t>
      </w:r>
      <w:bookmarkEnd w:id="160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61" w:name="_Toc48122853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>реконструкция внутри микрорайонных канализационных сетей и строительство новых;</w:t>
      </w:r>
      <w:bookmarkEnd w:id="161"/>
    </w:p>
    <w:p w:rsidR="00C7527B" w:rsidRP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62" w:name="_Toc48122854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>замена напорных коллекторов</w:t>
      </w:r>
      <w:bookmarkEnd w:id="162"/>
      <w:r w:rsidR="00A9329E" w:rsidRPr="00A9329E">
        <w:rPr>
          <w:sz w:val="28"/>
          <w:szCs w:val="28"/>
        </w:rPr>
        <w:t xml:space="preserve"> </w:t>
      </w:r>
    </w:p>
    <w:p w:rsidR="006A0F26" w:rsidRPr="00276BA7" w:rsidRDefault="006A0F26" w:rsidP="006A0F26">
      <w:pPr>
        <w:spacing w:before="0" w:after="0" w:line="240" w:lineRule="auto"/>
        <w:ind w:firstLine="567"/>
        <w:contextualSpacing/>
        <w:jc w:val="left"/>
        <w:outlineLvl w:val="0"/>
        <w:rPr>
          <w:color w:val="000000" w:themeColor="text1"/>
          <w:sz w:val="28"/>
          <w:szCs w:val="28"/>
        </w:rPr>
      </w:pPr>
      <w:bookmarkStart w:id="163" w:name="_Toc45797796"/>
      <w:bookmarkStart w:id="164" w:name="_Toc48122855"/>
      <w:r w:rsidRPr="00276BA7">
        <w:rPr>
          <w:color w:val="000000" w:themeColor="text1"/>
          <w:sz w:val="28"/>
          <w:szCs w:val="28"/>
        </w:rPr>
        <w:t>Сроки реализации 20</w:t>
      </w:r>
      <w:r w:rsidR="00276BA7">
        <w:rPr>
          <w:color w:val="000000" w:themeColor="text1"/>
          <w:sz w:val="28"/>
          <w:szCs w:val="28"/>
        </w:rPr>
        <w:t>20</w:t>
      </w:r>
      <w:r w:rsidRPr="00276BA7">
        <w:rPr>
          <w:color w:val="000000" w:themeColor="text1"/>
          <w:sz w:val="28"/>
          <w:szCs w:val="28"/>
        </w:rPr>
        <w:t>-2029 год.</w:t>
      </w:r>
      <w:bookmarkEnd w:id="163"/>
      <w:bookmarkEnd w:id="164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color w:val="FF0000"/>
          <w:sz w:val="28"/>
          <w:szCs w:val="28"/>
          <w:lang w:eastAsia="en-US"/>
        </w:rPr>
      </w:pPr>
    </w:p>
    <w:p w:rsidR="006A0F26" w:rsidRPr="00D57BF9" w:rsidRDefault="00426984" w:rsidP="001620C9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Cs w:val="24"/>
          <w:lang w:eastAsia="en-US"/>
        </w:rPr>
      </w:pPr>
      <w:bookmarkStart w:id="165" w:name="_Toc398123430"/>
      <w:bookmarkStart w:id="166" w:name="_Toc48122856"/>
      <w:r>
        <w:rPr>
          <w:b/>
          <w:bCs/>
          <w:sz w:val="28"/>
          <w:szCs w:val="28"/>
          <w:lang w:eastAsia="en-US"/>
        </w:rPr>
        <w:lastRenderedPageBreak/>
        <w:t>2.6.</w:t>
      </w:r>
      <w:bookmarkEnd w:id="165"/>
      <w:r w:rsidR="008A63D6">
        <w:rPr>
          <w:b/>
          <w:bCs/>
          <w:sz w:val="28"/>
          <w:szCs w:val="28"/>
          <w:lang w:eastAsia="en-US"/>
        </w:rPr>
        <w:t xml:space="preserve"> </w:t>
      </w:r>
      <w:r w:rsidR="001620C9">
        <w:rPr>
          <w:b/>
          <w:bCs/>
          <w:sz w:val="28"/>
          <w:szCs w:val="28"/>
          <w:lang w:eastAsia="en-US"/>
        </w:rPr>
        <w:t>Технические обоснования основных меро</w:t>
      </w:r>
      <w:r w:rsidR="00C7527B">
        <w:rPr>
          <w:b/>
          <w:bCs/>
          <w:sz w:val="28"/>
          <w:szCs w:val="28"/>
          <w:lang w:eastAsia="en-US"/>
        </w:rPr>
        <w:t>п</w:t>
      </w:r>
      <w:r w:rsidR="001620C9">
        <w:rPr>
          <w:b/>
          <w:bCs/>
          <w:sz w:val="28"/>
          <w:szCs w:val="28"/>
          <w:lang w:eastAsia="en-US"/>
        </w:rPr>
        <w:t>риятий по реализации схем водоотведения.</w:t>
      </w:r>
      <w:bookmarkEnd w:id="166"/>
      <w:r w:rsidR="001620C9">
        <w:rPr>
          <w:b/>
          <w:bCs/>
          <w:sz w:val="28"/>
          <w:szCs w:val="28"/>
          <w:lang w:eastAsia="en-US"/>
        </w:rPr>
        <w:t xml:space="preserve"> </w:t>
      </w:r>
    </w:p>
    <w:p w:rsidR="006A0F26" w:rsidRPr="006A0F26" w:rsidRDefault="00426984" w:rsidP="001620C9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67" w:name="_Toc398123431"/>
      <w:bookmarkStart w:id="168" w:name="_Toc48122857"/>
      <w:r>
        <w:rPr>
          <w:rFonts w:eastAsia="TimesNewRomanPSMT"/>
          <w:b/>
          <w:bCs/>
          <w:sz w:val="28"/>
          <w:szCs w:val="28"/>
          <w:lang w:eastAsia="en-US"/>
        </w:rPr>
        <w:t>2.6.1.</w:t>
      </w:r>
      <w:r w:rsidR="006A0F26" w:rsidRPr="006A0F26">
        <w:rPr>
          <w:rFonts w:eastAsia="TimesNewRomanPSMT"/>
          <w:b/>
          <w:bCs/>
          <w:sz w:val="28"/>
          <w:szCs w:val="28"/>
          <w:lang w:eastAsia="en-US"/>
        </w:rPr>
        <w:t>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</w:t>
      </w:r>
      <w:bookmarkEnd w:id="167"/>
      <w:bookmarkEnd w:id="168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Мероприятия не предусматриваются.</w:t>
      </w:r>
    </w:p>
    <w:p w:rsidR="006A0F26" w:rsidRPr="006A0F26" w:rsidRDefault="00426984" w:rsidP="001620C9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69" w:name="_Toc375685256"/>
      <w:bookmarkStart w:id="170" w:name="_Toc398123432"/>
      <w:bookmarkStart w:id="171" w:name="_Toc48122858"/>
      <w:r>
        <w:rPr>
          <w:rFonts w:eastAsia="TimesNewRomanPSMT"/>
          <w:b/>
          <w:bCs/>
          <w:sz w:val="28"/>
          <w:szCs w:val="28"/>
          <w:lang w:eastAsia="en-US"/>
        </w:rPr>
        <w:t>2.6.1.1.</w:t>
      </w:r>
      <w:r w:rsidR="006A0F26" w:rsidRPr="006A0F26">
        <w:rPr>
          <w:rFonts w:eastAsia="TimesNewRomanPSMT"/>
          <w:b/>
          <w:bCs/>
          <w:sz w:val="28"/>
          <w:szCs w:val="28"/>
          <w:lang w:eastAsia="en-US"/>
        </w:rPr>
        <w:t>Организация централизованного водоотведения на территориях сельского поселения, где оно отсутствует</w:t>
      </w:r>
      <w:bookmarkEnd w:id="169"/>
      <w:bookmarkEnd w:id="170"/>
      <w:bookmarkEnd w:id="171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Отведение сточных вод от жилых и административно-бытовых зданий, где оно отсутствует, предусматривается в накопители. Далее сточные воды вывозятся НП-4. </w:t>
      </w:r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На территориях (новые жилые районы) планируемые под застройку на перспективу необходимо предусмотреть ст</w:t>
      </w:r>
      <w:r w:rsidR="00255313">
        <w:rPr>
          <w:rFonts w:eastAsia="Calibri"/>
          <w:sz w:val="28"/>
          <w:szCs w:val="28"/>
          <w:lang w:eastAsia="en-US"/>
        </w:rPr>
        <w:t xml:space="preserve">роительство сетей канализации, КНС и </w:t>
      </w:r>
      <w:r w:rsidRPr="006A0F26">
        <w:rPr>
          <w:rFonts w:eastAsia="Calibri"/>
          <w:sz w:val="28"/>
          <w:szCs w:val="28"/>
          <w:lang w:eastAsia="en-US"/>
        </w:rPr>
        <w:t>канализационных очистных сооружений.</w:t>
      </w:r>
    </w:p>
    <w:p w:rsidR="006A0F26" w:rsidRPr="006A0F26" w:rsidRDefault="00426984" w:rsidP="008C0576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72" w:name="_Toc398123433"/>
      <w:bookmarkStart w:id="173" w:name="_Toc48122859"/>
      <w:r>
        <w:rPr>
          <w:rFonts w:eastAsia="TimesNewRomanPSMT"/>
          <w:b/>
          <w:bCs/>
          <w:sz w:val="28"/>
          <w:szCs w:val="28"/>
          <w:lang w:eastAsia="en-US"/>
        </w:rPr>
        <w:t>2.6.1.2.</w:t>
      </w:r>
      <w:r w:rsidR="006A0F26" w:rsidRPr="006A0F26">
        <w:rPr>
          <w:rFonts w:eastAsia="TimesNewRomanPSMT"/>
          <w:b/>
          <w:bCs/>
          <w:sz w:val="28"/>
          <w:szCs w:val="28"/>
          <w:lang w:eastAsia="en-US"/>
        </w:rPr>
        <w:t>Сокращение сбросов и организация возврата очищенных сточных вод на технические нужды</w:t>
      </w:r>
      <w:bookmarkEnd w:id="172"/>
      <w:bookmarkEnd w:id="173"/>
    </w:p>
    <w:p w:rsidR="006A0F26" w:rsidRPr="006A0F26" w:rsidRDefault="006A0F26" w:rsidP="008C0576">
      <w:pPr>
        <w:spacing w:before="0" w:after="200" w:line="276" w:lineRule="auto"/>
        <w:ind w:firstLine="426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Мероприятия не предусматривается.</w:t>
      </w:r>
    </w:p>
    <w:p w:rsidR="006A0F26" w:rsidRPr="006A0F26" w:rsidRDefault="00426984" w:rsidP="008C0576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74" w:name="_Toc48122860"/>
      <w:r>
        <w:rPr>
          <w:b/>
          <w:bCs/>
          <w:sz w:val="28"/>
          <w:szCs w:val="28"/>
          <w:lang w:eastAsia="en-US"/>
        </w:rPr>
        <w:t>2.6.1.3.</w:t>
      </w:r>
      <w:r w:rsidR="006A0F26" w:rsidRPr="006A0F26">
        <w:rPr>
          <w:b/>
          <w:bCs/>
          <w:sz w:val="28"/>
          <w:szCs w:val="28"/>
          <w:lang w:eastAsia="en-US"/>
        </w:rPr>
        <w:t xml:space="preserve"> </w:t>
      </w:r>
      <w:bookmarkStart w:id="175" w:name="_Toc398123434"/>
      <w:r w:rsidR="006A0F26" w:rsidRPr="006A0F26">
        <w:rPr>
          <w:b/>
          <w:bCs/>
          <w:sz w:val="28"/>
          <w:szCs w:val="28"/>
          <w:lang w:eastAsia="en-US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74"/>
      <w:bookmarkEnd w:id="175"/>
    </w:p>
    <w:p w:rsidR="006A0F26" w:rsidRPr="006A0F26" w:rsidRDefault="00AC197C" w:rsidP="001620C9">
      <w:pPr>
        <w:spacing w:before="0" w:after="200" w:line="276" w:lineRule="auto"/>
        <w:ind w:left="142" w:firstLine="426"/>
        <w:rPr>
          <w:rFonts w:eastAsia="Calibri"/>
          <w:sz w:val="28"/>
          <w:szCs w:val="28"/>
          <w:lang w:eastAsia="en-US"/>
        </w:rPr>
      </w:pPr>
      <w:r w:rsidRPr="00AC197C">
        <w:rPr>
          <w:rFonts w:eastAsia="Calibri"/>
          <w:sz w:val="28"/>
          <w:szCs w:val="28"/>
          <w:lang w:eastAsia="en-US"/>
        </w:rPr>
        <w:t>Мероприятия не предусматривается.</w:t>
      </w:r>
      <w:r w:rsidR="006A0F26" w:rsidRPr="006A0F26">
        <w:rPr>
          <w:rFonts w:eastAsia="Calibri"/>
          <w:sz w:val="28"/>
          <w:szCs w:val="28"/>
          <w:lang w:eastAsia="en-US"/>
        </w:rPr>
        <w:t>.</w:t>
      </w:r>
    </w:p>
    <w:p w:rsidR="006A0F26" w:rsidRPr="006A0F26" w:rsidRDefault="00426984" w:rsidP="008C0576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76" w:name="_Toc398123435"/>
      <w:bookmarkStart w:id="177" w:name="_Toc48122861"/>
      <w:r>
        <w:rPr>
          <w:b/>
          <w:bCs/>
          <w:sz w:val="28"/>
          <w:szCs w:val="28"/>
          <w:lang w:eastAsia="en-US"/>
        </w:rPr>
        <w:t>2.6.1.4.</w:t>
      </w:r>
      <w:r w:rsidR="006A0F26" w:rsidRPr="006A0F26">
        <w:rPr>
          <w:b/>
          <w:bCs/>
          <w:sz w:val="28"/>
          <w:szCs w:val="28"/>
          <w:lang w:eastAsia="en-US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76"/>
      <w:bookmarkEnd w:id="177"/>
    </w:p>
    <w:p w:rsidR="006A0F26" w:rsidRPr="006A0F26" w:rsidRDefault="006A0F26" w:rsidP="008A63D6">
      <w:pPr>
        <w:spacing w:before="0" w:after="0" w:line="276" w:lineRule="auto"/>
        <w:ind w:left="57" w:hanging="57"/>
        <w:rPr>
          <w:sz w:val="28"/>
          <w:szCs w:val="28"/>
          <w:lang w:eastAsia="en-US"/>
        </w:rPr>
      </w:pPr>
      <w:r w:rsidRPr="006A0F26">
        <w:rPr>
          <w:sz w:val="28"/>
          <w:szCs w:val="28"/>
          <w:lang w:eastAsia="en-US"/>
        </w:rPr>
        <w:t xml:space="preserve">         В сельском поселении у организаций  водопроводно-канализационного хозяйства действуют  диспетчерские службы, которая позволяют оперативно реагировать на все инциденты. Диспетчерские службы работаю круглосуточно. Диспетчеризация, телемеханизация   и системы управления режимами водоснабжения на объектах организаций осуществляющих водоснабжение отсутствуют.</w:t>
      </w:r>
    </w:p>
    <w:p w:rsidR="006A0F26" w:rsidRPr="006A0F26" w:rsidRDefault="006A0F26" w:rsidP="006A0F26">
      <w:pPr>
        <w:spacing w:before="0" w:after="0" w:line="240" w:lineRule="auto"/>
        <w:ind w:left="360" w:firstLine="0"/>
        <w:contextualSpacing/>
        <w:jc w:val="left"/>
        <w:rPr>
          <w:sz w:val="28"/>
          <w:szCs w:val="28"/>
        </w:rPr>
      </w:pPr>
    </w:p>
    <w:p w:rsidR="006A0F26" w:rsidRPr="006A0F26" w:rsidRDefault="00426984" w:rsidP="00E561A9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78" w:name="_Toc48122862"/>
      <w:r>
        <w:rPr>
          <w:b/>
          <w:bCs/>
          <w:sz w:val="28"/>
          <w:szCs w:val="28"/>
          <w:lang w:eastAsia="en-US"/>
        </w:rPr>
        <w:lastRenderedPageBreak/>
        <w:t>2.6.1.5.</w:t>
      </w:r>
      <w:r w:rsidR="006A0F26" w:rsidRPr="006A0F26">
        <w:rPr>
          <w:b/>
          <w:bCs/>
          <w:sz w:val="28"/>
          <w:szCs w:val="28"/>
          <w:lang w:eastAsia="en-US"/>
        </w:rPr>
        <w:t xml:space="preserve"> </w:t>
      </w:r>
      <w:bookmarkStart w:id="179" w:name="_Toc398123436"/>
      <w:r w:rsidR="006A0F26" w:rsidRPr="006A0F26">
        <w:rPr>
          <w:b/>
          <w:bCs/>
          <w:sz w:val="28"/>
          <w:szCs w:val="28"/>
          <w:lang w:eastAsia="en-US"/>
        </w:rPr>
        <w:t>Описание вариантов маршрутов прохождения трубопроводов (трасс) по территории сельского поселения, расположения намечаемых площадок под строительство сооружений водоотведения и их обоснование</w:t>
      </w:r>
      <w:bookmarkEnd w:id="178"/>
      <w:bookmarkEnd w:id="179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Схема водоотведения сельского поселения  в электронном </w:t>
      </w:r>
      <w:r w:rsidRPr="00276BA7">
        <w:rPr>
          <w:rFonts w:eastAsia="Calibri"/>
          <w:color w:val="000000" w:themeColor="text1"/>
          <w:sz w:val="28"/>
          <w:szCs w:val="28"/>
          <w:lang w:eastAsia="en-US"/>
        </w:rPr>
        <w:t>виде прилагается</w:t>
      </w:r>
      <w:r w:rsidRPr="006A0F26">
        <w:rPr>
          <w:rFonts w:eastAsia="Calibri"/>
          <w:sz w:val="28"/>
          <w:szCs w:val="28"/>
          <w:lang w:eastAsia="en-US"/>
        </w:rPr>
        <w:t>.</w:t>
      </w:r>
    </w:p>
    <w:p w:rsidR="006A0F26" w:rsidRPr="006A0F26" w:rsidRDefault="00426984" w:rsidP="00E561A9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80" w:name="_Toc48122863"/>
      <w:r>
        <w:rPr>
          <w:b/>
          <w:bCs/>
          <w:sz w:val="28"/>
          <w:szCs w:val="28"/>
          <w:lang w:eastAsia="en-US"/>
        </w:rPr>
        <w:t>2.6.1.6.</w:t>
      </w:r>
      <w:r w:rsidR="006A0F26" w:rsidRPr="006A0F26">
        <w:rPr>
          <w:b/>
          <w:bCs/>
          <w:sz w:val="28"/>
          <w:szCs w:val="28"/>
          <w:lang w:eastAsia="en-US"/>
        </w:rPr>
        <w:t xml:space="preserve"> </w:t>
      </w:r>
      <w:bookmarkStart w:id="181" w:name="_Toc398123437"/>
      <w:r w:rsidR="006A0F26" w:rsidRPr="006A0F26">
        <w:rPr>
          <w:b/>
          <w:bCs/>
          <w:sz w:val="28"/>
          <w:szCs w:val="28"/>
          <w:lang w:eastAsia="en-US"/>
        </w:rPr>
        <w:t>Границы и характеристики охранных зон сетей и сооружений централизованной системы водоотведения</w:t>
      </w:r>
      <w:bookmarkEnd w:id="180"/>
      <w:bookmarkEnd w:id="181"/>
    </w:p>
    <w:p w:rsidR="006A0F26" w:rsidRDefault="006A0F26" w:rsidP="00255313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Схема водоотведения сельского поселения в электронном виде прилагается. Ориентировочный размер СЗЗ  у  КОС  мощностью до 1500 куб.м/сут  равен 200 метров, у септика - 8 м, у КНС - 15 м, в соответствии с требованиями п. 7.1.13. СанПиН 2.2.1./2.11.1200-03 «Санитарно-защитные зоны и санитарная классификация предприятий, сооружений и иных объектов» (новая редакция) и СНиП 2.04.03-85 «Канализация. Наружные сети и сооружения» п.1.10, табл.1, прим.6.</w:t>
      </w:r>
    </w:p>
    <w:p w:rsidR="006A0F26" w:rsidRPr="006A0F26" w:rsidRDefault="00426984" w:rsidP="00E561A9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82" w:name="_Toc48122864"/>
      <w:r>
        <w:rPr>
          <w:b/>
          <w:bCs/>
          <w:sz w:val="28"/>
          <w:szCs w:val="28"/>
          <w:lang w:eastAsia="en-US"/>
        </w:rPr>
        <w:t>2.6.1.7.</w:t>
      </w:r>
      <w:bookmarkStart w:id="183" w:name="_Toc398123438"/>
      <w:r w:rsidR="006A0F26" w:rsidRPr="006A0F26">
        <w:rPr>
          <w:b/>
          <w:bCs/>
          <w:sz w:val="28"/>
          <w:szCs w:val="28"/>
          <w:lang w:eastAsia="en-US"/>
        </w:rPr>
        <w:t>Границы планируемых зон размещения объектов централизованной системы водоотведения</w:t>
      </w:r>
      <w:bookmarkEnd w:id="182"/>
      <w:bookmarkEnd w:id="183"/>
    </w:p>
    <w:p w:rsidR="006A0F26" w:rsidRDefault="006A0F26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Схема водоотведения сельского поселения в электронном виде </w:t>
      </w:r>
      <w:r w:rsidRPr="00276BA7">
        <w:rPr>
          <w:rFonts w:eastAsia="Calibri"/>
          <w:color w:val="000000" w:themeColor="text1"/>
          <w:sz w:val="28"/>
          <w:szCs w:val="28"/>
          <w:lang w:eastAsia="en-US"/>
        </w:rPr>
        <w:t>прилагается.</w:t>
      </w: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  <w:r w:rsidRPr="00AC197C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 xml:space="preserve">Схема водоотведения с.п. Нижнесартымский в электронном виде </w:t>
      </w:r>
      <w:r w:rsidRPr="00AC197C">
        <w:rPr>
          <w:rFonts w:eastAsia="Calibri"/>
          <w:noProof/>
        </w:rPr>
        <w:drawing>
          <wp:inline distT="0" distB="0" distL="0" distR="0">
            <wp:extent cx="5687695" cy="7822851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782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6A0F26" w:rsidRPr="001620C9" w:rsidRDefault="001620C9" w:rsidP="000A5D84">
      <w:pPr>
        <w:pStyle w:val="ad"/>
        <w:keepNext/>
        <w:keepLines/>
        <w:numPr>
          <w:ilvl w:val="1"/>
          <w:numId w:val="33"/>
        </w:numPr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84" w:name="_Toc398123439"/>
      <w:r>
        <w:rPr>
          <w:rFonts w:eastAsia="TimesNewRomanPS-BoldMT"/>
          <w:b/>
          <w:bCs/>
          <w:sz w:val="28"/>
          <w:szCs w:val="28"/>
          <w:lang w:eastAsia="en-US"/>
        </w:rPr>
        <w:lastRenderedPageBreak/>
        <w:t xml:space="preserve">  </w:t>
      </w:r>
      <w:bookmarkStart w:id="185" w:name="_Toc48122865"/>
      <w:r w:rsidRPr="001620C9">
        <w:rPr>
          <w:rFonts w:eastAsia="TimesNewRomanPS-BoldMT"/>
          <w:b/>
          <w:bCs/>
          <w:sz w:val="28"/>
          <w:szCs w:val="28"/>
          <w:lang w:eastAsia="en-US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84"/>
      <w:bookmarkEnd w:id="185"/>
    </w:p>
    <w:p w:rsidR="00B430D2" w:rsidRPr="00613E36" w:rsidRDefault="00B430D2" w:rsidP="001D0058">
      <w:pPr>
        <w:pStyle w:val="35"/>
        <w:ind w:left="0" w:firstLine="567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>В соответствии с требованиями охраны природы, водохозяйственная деятельность в настоящее время и в перспективе должна быть направлена на рациональное использование водных ресурсов в народном хозяйстве и охрану вод от истощения и загрязнения. При этом решение проблемы обеспечения водопотребителей высококачественной водой становится все сложнее.</w:t>
      </w:r>
    </w:p>
    <w:p w:rsidR="00B430D2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 xml:space="preserve">Водоохранные мероприятия носят комплексный характер и представлены: </w:t>
      </w:r>
    </w:p>
    <w:p w:rsidR="00B430D2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r w:rsidRPr="00613E36">
        <w:rPr>
          <w:b/>
          <w:color w:val="000000" w:themeColor="text1"/>
          <w:sz w:val="28"/>
          <w:szCs w:val="28"/>
          <w:lang w:val="en-US"/>
        </w:rPr>
        <w:t>I</w:t>
      </w:r>
      <w:r w:rsidRPr="00613E36">
        <w:rPr>
          <w:b/>
          <w:color w:val="000000" w:themeColor="text1"/>
          <w:sz w:val="28"/>
          <w:szCs w:val="28"/>
        </w:rPr>
        <w:t>. Нормативно-законодательными</w:t>
      </w:r>
      <w:r w:rsidRPr="00613E36">
        <w:rPr>
          <w:color w:val="000000" w:themeColor="text1"/>
          <w:sz w:val="28"/>
          <w:szCs w:val="28"/>
        </w:rPr>
        <w:t>, т.е. предусматривающими соблюдение всеми предприятиями - водопользователями  основных правовых норм, в которых регулируются и регламентируются взаимоотношения между отраслями народного хозяйства, предприятиями и лицами («Водный кодекс РФ», СНиП «Водоотведение населенных мест, санитарная охрана водных объектов», постановления местных органов власти и др.)</w:t>
      </w:r>
    </w:p>
    <w:p w:rsidR="001D0058" w:rsidRPr="00613E36" w:rsidRDefault="001D0058" w:rsidP="00B430D2">
      <w:pPr>
        <w:pStyle w:val="35"/>
        <w:ind w:left="0"/>
        <w:rPr>
          <w:color w:val="000000" w:themeColor="text1"/>
          <w:sz w:val="28"/>
          <w:szCs w:val="28"/>
        </w:rPr>
      </w:pPr>
    </w:p>
    <w:p w:rsidR="00B430D2" w:rsidRPr="00613E36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r w:rsidRPr="00613E36">
        <w:rPr>
          <w:b/>
          <w:color w:val="000000" w:themeColor="text1"/>
          <w:sz w:val="28"/>
          <w:szCs w:val="28"/>
        </w:rPr>
        <w:t>II. Научно-проектными</w:t>
      </w:r>
      <w:r w:rsidRPr="00613E36">
        <w:rPr>
          <w:color w:val="000000" w:themeColor="text1"/>
          <w:sz w:val="28"/>
          <w:szCs w:val="28"/>
        </w:rPr>
        <w:t xml:space="preserve"> </w:t>
      </w:r>
      <w:r w:rsidRPr="00613E36">
        <w:rPr>
          <w:b/>
          <w:color w:val="000000" w:themeColor="text1"/>
          <w:sz w:val="28"/>
          <w:szCs w:val="28"/>
        </w:rPr>
        <w:t>разработками</w:t>
      </w:r>
      <w:r w:rsidRPr="00613E36">
        <w:rPr>
          <w:color w:val="000000" w:themeColor="text1"/>
          <w:sz w:val="28"/>
          <w:szCs w:val="28"/>
        </w:rPr>
        <w:t xml:space="preserve">. Для </w:t>
      </w:r>
      <w:r>
        <w:rPr>
          <w:color w:val="000000" w:themeColor="text1"/>
          <w:sz w:val="28"/>
          <w:szCs w:val="28"/>
        </w:rPr>
        <w:t>с</w:t>
      </w:r>
      <w:r w:rsidRPr="00613E36">
        <w:rPr>
          <w:color w:val="000000" w:themeColor="text1"/>
          <w:sz w:val="28"/>
          <w:szCs w:val="28"/>
        </w:rPr>
        <w:t>ельского поселения Нижнесортымского  они должны быть направлены на:</w:t>
      </w:r>
    </w:p>
    <w:p w:rsidR="000A5D84" w:rsidRDefault="00B430D2" w:rsidP="00B430D2">
      <w:pPr>
        <w:pStyle w:val="35"/>
        <w:numPr>
          <w:ilvl w:val="0"/>
          <w:numId w:val="14"/>
        </w:numPr>
        <w:ind w:left="0" w:firstLine="709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 xml:space="preserve">Создание новых и совершенствование существующих технологических процессов и оборудования, характеризующихся значительным сокращением потребления или полным исключением воды </w:t>
      </w:r>
    </w:p>
    <w:p w:rsidR="00B430D2" w:rsidRPr="00613E36" w:rsidRDefault="00B430D2" w:rsidP="00B430D2">
      <w:pPr>
        <w:pStyle w:val="35"/>
        <w:numPr>
          <w:ilvl w:val="0"/>
          <w:numId w:val="14"/>
        </w:numPr>
        <w:ind w:left="0" w:firstLine="709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>из технологических операций, внедрение замкнутых водооборотных систем на предприятиях.</w:t>
      </w:r>
    </w:p>
    <w:p w:rsidR="00B430D2" w:rsidRPr="00613E36" w:rsidRDefault="00B430D2" w:rsidP="00B430D2">
      <w:pPr>
        <w:numPr>
          <w:ilvl w:val="0"/>
          <w:numId w:val="14"/>
        </w:numPr>
        <w:ind w:left="0" w:firstLine="709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>Снижение затрат на очистку сточных вод.</w:t>
      </w:r>
    </w:p>
    <w:p w:rsidR="00371422" w:rsidRDefault="00B430D2" w:rsidP="00B430D2">
      <w:pPr>
        <w:numPr>
          <w:ilvl w:val="0"/>
          <w:numId w:val="14"/>
        </w:numPr>
        <w:ind w:left="0" w:firstLine="709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lastRenderedPageBreak/>
        <w:t xml:space="preserve">Решение вопросов использования доочищенных хозяйственно-бытовых  сточных вод города для подпитки оборотных систем промводоснабжения, что обеспечит снятие части антропогенной нагрузки </w:t>
      </w:r>
    </w:p>
    <w:p w:rsidR="00B430D2" w:rsidRPr="00613E36" w:rsidRDefault="00B430D2" w:rsidP="00371422">
      <w:pPr>
        <w:ind w:left="720" w:firstLine="0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>на загрязнение поверхностных вод.</w:t>
      </w:r>
    </w:p>
    <w:p w:rsidR="00B430D2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r w:rsidRPr="00613E36">
        <w:rPr>
          <w:b/>
          <w:color w:val="000000" w:themeColor="text1"/>
          <w:sz w:val="28"/>
          <w:szCs w:val="28"/>
          <w:lang w:val="en-US"/>
        </w:rPr>
        <w:t>III</w:t>
      </w:r>
      <w:r w:rsidRPr="00613E36">
        <w:rPr>
          <w:b/>
          <w:color w:val="000000" w:themeColor="text1"/>
          <w:sz w:val="28"/>
          <w:szCs w:val="28"/>
        </w:rPr>
        <w:t>. Строительно-техническими мероприятиями</w:t>
      </w:r>
      <w:r w:rsidRPr="00613E36">
        <w:rPr>
          <w:color w:val="000000" w:themeColor="text1"/>
          <w:sz w:val="28"/>
          <w:szCs w:val="28"/>
        </w:rPr>
        <w:t xml:space="preserve">, которые должны быть направлены на экономию свежей воды и более глубокую очистку сточных вод путем реконструкции и строительства новых очистных сооружений, введение дополнительных мощностей оборотного водоснабжения и т.п. </w:t>
      </w:r>
    </w:p>
    <w:p w:rsidR="00B430D2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r w:rsidRPr="00613E36">
        <w:rPr>
          <w:b/>
          <w:color w:val="000000" w:themeColor="text1"/>
          <w:sz w:val="28"/>
          <w:szCs w:val="28"/>
          <w:lang w:val="en-US"/>
        </w:rPr>
        <w:t>IV</w:t>
      </w:r>
      <w:r w:rsidRPr="00613E36">
        <w:rPr>
          <w:b/>
          <w:color w:val="000000" w:themeColor="text1"/>
          <w:sz w:val="28"/>
          <w:szCs w:val="28"/>
        </w:rPr>
        <w:t>. Технологическими мероприятиями</w:t>
      </w:r>
      <w:r w:rsidRPr="00613E36">
        <w:rPr>
          <w:b/>
          <w:i/>
          <w:color w:val="000000" w:themeColor="text1"/>
          <w:sz w:val="28"/>
          <w:szCs w:val="28"/>
        </w:rPr>
        <w:t>.</w:t>
      </w:r>
      <w:r w:rsidRPr="00613E36">
        <w:rPr>
          <w:color w:val="000000" w:themeColor="text1"/>
          <w:sz w:val="28"/>
          <w:szCs w:val="28"/>
        </w:rPr>
        <w:t xml:space="preserve"> Наиболее радикальным способом охраны окружающей среды является совершенствование технологии производства, переход к системам замкнутого оборотного водоснабжения и снижению потребления воды на единицу продукции. </w:t>
      </w:r>
    </w:p>
    <w:p w:rsidR="006A0F26" w:rsidRPr="006A0F26" w:rsidRDefault="00426984" w:rsidP="008C0576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86" w:name="_Toc398123440"/>
      <w:bookmarkStart w:id="187" w:name="_Toc48122866"/>
      <w:r>
        <w:rPr>
          <w:rFonts w:eastAsia="TimesNewRomanPS-BoldMT"/>
          <w:b/>
          <w:bCs/>
          <w:iCs/>
          <w:sz w:val="28"/>
          <w:szCs w:val="28"/>
          <w:lang w:eastAsia="en-US"/>
        </w:rPr>
        <w:t>2.7.1.</w:t>
      </w:r>
      <w:r w:rsidR="006A0F26" w:rsidRPr="006A0F26">
        <w:rPr>
          <w:rFonts w:eastAsia="TimesNewRomanPS-BoldMT"/>
          <w:b/>
          <w:bCs/>
          <w:iCs/>
          <w:sz w:val="28"/>
          <w:szCs w:val="28"/>
          <w:lang w:eastAsia="en-US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86"/>
      <w:bookmarkEnd w:id="187"/>
    </w:p>
    <w:p w:rsidR="001D0058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Сброс неочищенных сточных вод предусматривается в весенний паводковый период с согласованием данного мероприятия с комитетом по охране окружающей среды и государственным центром санэпидемиологии. Ведется учет по датам сброса и объемов сброса.</w:t>
      </w:r>
    </w:p>
    <w:p w:rsidR="00255313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 Сброс производиться, если поступление сточных  вод превышает многократно того об</w:t>
      </w:r>
      <w:r w:rsidR="00255313">
        <w:rPr>
          <w:rFonts w:eastAsia="Calibri"/>
          <w:sz w:val="28"/>
          <w:szCs w:val="28"/>
          <w:lang w:eastAsia="en-US"/>
        </w:rPr>
        <w:t>ъема, который может принять КОС.</w:t>
      </w:r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 В числе основных мероприятий в совершенствовании системы канализации территории сельского поселения необходимо отметить: капитальный ремонт системы канализации с реконструкцией КОС-800. 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6A0F26" w:rsidRPr="006A0F26" w:rsidRDefault="00426984" w:rsidP="000A5D84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88" w:name="_Toc398123441"/>
      <w:bookmarkStart w:id="189" w:name="_Toc48122867"/>
      <w:r>
        <w:rPr>
          <w:b/>
          <w:bCs/>
          <w:sz w:val="28"/>
          <w:szCs w:val="28"/>
          <w:lang w:eastAsia="en-US"/>
        </w:rPr>
        <w:lastRenderedPageBreak/>
        <w:t>2.7.2.</w:t>
      </w:r>
      <w:r w:rsidR="006A0F26" w:rsidRPr="006A0F26">
        <w:rPr>
          <w:b/>
          <w:bCs/>
          <w:sz w:val="28"/>
          <w:szCs w:val="28"/>
          <w:lang w:eastAsia="en-US"/>
        </w:rPr>
        <w:t>Сведения о применении методов, безопасных для окружающей среды, при утилизации осадков сточных вод</w:t>
      </w:r>
      <w:bookmarkEnd w:id="188"/>
      <w:bookmarkEnd w:id="189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Традиционные физико-химические методы переработки сточных вод приводят к образованию значительного количества твердых отходов. Некоторая их часть накапливается уже на первичной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существуют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Для уменьшения и исключения отрицательного воздействия на окружающую среду предусматривается уменьшение объема твердых</w:t>
      </w:r>
      <w:r w:rsidR="00CF46CF">
        <w:rPr>
          <w:rFonts w:eastAsia="Calibri"/>
          <w:sz w:val="28"/>
          <w:szCs w:val="28"/>
          <w:lang w:eastAsia="en-US"/>
        </w:rPr>
        <w:t xml:space="preserve"> </w:t>
      </w:r>
      <w:r w:rsidRPr="006A0F26">
        <w:rPr>
          <w:rFonts w:eastAsia="Calibri"/>
          <w:sz w:val="28"/>
          <w:szCs w:val="28"/>
          <w:lang w:eastAsia="en-US"/>
        </w:rPr>
        <w:t xml:space="preserve">бытовых отходов с решеток и осадков сточных вод путем модернизации бункера приема отходов и приобретения пресса – отходов, а также модернизация насосного оборудования. </w:t>
      </w:r>
    </w:p>
    <w:p w:rsidR="006A0F26" w:rsidRPr="00075B70" w:rsidRDefault="006A0F26" w:rsidP="002525B0">
      <w:pPr>
        <w:spacing w:before="0" w:after="200" w:line="276" w:lineRule="auto"/>
        <w:ind w:firstLine="567"/>
        <w:rPr>
          <w:b/>
          <w:bCs/>
          <w:sz w:val="28"/>
          <w:szCs w:val="28"/>
          <w:lang w:eastAsia="en-US"/>
        </w:rPr>
      </w:pPr>
      <w:r w:rsidRPr="00075B70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311785</wp:posOffset>
            </wp:positionV>
            <wp:extent cx="116205" cy="3397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90" w:name="_Toc375685347"/>
      <w:bookmarkStart w:id="191" w:name="_Toc398123443"/>
      <w:r w:rsidR="00426984" w:rsidRPr="00075B70">
        <w:rPr>
          <w:rFonts w:eastAsia="TimesNewRomanPS-BoldMT"/>
          <w:b/>
          <w:bCs/>
          <w:sz w:val="28"/>
          <w:szCs w:val="28"/>
          <w:lang w:eastAsia="en-US"/>
        </w:rPr>
        <w:t>2.</w:t>
      </w:r>
      <w:r w:rsidR="00AC197C">
        <w:rPr>
          <w:rFonts w:eastAsia="TimesNewRomanPS-BoldMT"/>
          <w:b/>
          <w:bCs/>
          <w:sz w:val="28"/>
          <w:szCs w:val="28"/>
          <w:lang w:eastAsia="en-US"/>
        </w:rPr>
        <w:t>8</w:t>
      </w:r>
      <w:r w:rsidR="00426984" w:rsidRPr="00075B70">
        <w:rPr>
          <w:rFonts w:eastAsia="TimesNewRomanPS-BoldMT"/>
          <w:b/>
          <w:bCs/>
          <w:sz w:val="28"/>
          <w:szCs w:val="28"/>
          <w:lang w:eastAsia="en-US"/>
        </w:rPr>
        <w:t>.</w:t>
      </w:r>
      <w:r w:rsidR="00E561A9" w:rsidRPr="00075B70">
        <w:rPr>
          <w:rFonts w:eastAsia="TimesNewRomanPS-BoldMT"/>
          <w:b/>
          <w:bCs/>
          <w:sz w:val="28"/>
          <w:szCs w:val="28"/>
          <w:lang w:eastAsia="en-US"/>
        </w:rPr>
        <w:t>Целевые показатели развития централизованной системы водоотведения</w:t>
      </w:r>
      <w:r w:rsidRPr="00075B70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bookmarkEnd w:id="190"/>
      <w:bookmarkEnd w:id="191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Целенные показатели развития централизованной системы водоотведения представлены в таблице 2.</w:t>
      </w:r>
      <w:r w:rsidR="00AC197C">
        <w:rPr>
          <w:rFonts w:eastAsia="Calibri"/>
          <w:sz w:val="28"/>
          <w:szCs w:val="28"/>
          <w:lang w:eastAsia="en-US"/>
        </w:rPr>
        <w:t>8</w:t>
      </w:r>
      <w:r w:rsidRPr="006A0F26">
        <w:rPr>
          <w:rFonts w:eastAsia="Calibri"/>
          <w:sz w:val="28"/>
          <w:szCs w:val="28"/>
          <w:lang w:eastAsia="en-US"/>
        </w:rPr>
        <w:t>.</w:t>
      </w:r>
    </w:p>
    <w:p w:rsidR="006A0F26" w:rsidRPr="006A0F26" w:rsidRDefault="006A0F26" w:rsidP="006A0F26">
      <w:pPr>
        <w:keepNext/>
        <w:spacing w:before="0" w:after="200" w:line="276" w:lineRule="auto"/>
        <w:ind w:firstLine="567"/>
        <w:jc w:val="right"/>
        <w:rPr>
          <w:rFonts w:eastAsia="Calibri"/>
          <w:lang w:eastAsia="en-US"/>
        </w:rPr>
      </w:pPr>
      <w:r w:rsidRPr="006A0F26">
        <w:rPr>
          <w:rFonts w:eastAsia="Calibri"/>
          <w:lang w:eastAsia="en-US"/>
        </w:rPr>
        <w:t>Таблица 2.</w:t>
      </w:r>
      <w:r w:rsidR="00AC197C">
        <w:rPr>
          <w:rFonts w:eastAsia="Calibri"/>
          <w:lang w:eastAsia="en-US"/>
        </w:rPr>
        <w:t>8</w:t>
      </w:r>
      <w:r w:rsidR="00426984">
        <w:rPr>
          <w:rFonts w:eastAsia="Calibri"/>
          <w:lang w:eastAsia="en-US"/>
        </w:rPr>
        <w:t>.</w:t>
      </w:r>
    </w:p>
    <w:tbl>
      <w:tblPr>
        <w:tblW w:w="51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2"/>
        <w:gridCol w:w="4271"/>
        <w:gridCol w:w="1446"/>
        <w:gridCol w:w="989"/>
      </w:tblGrid>
      <w:tr w:rsidR="006A0F26" w:rsidRPr="006A0F26" w:rsidTr="002525B0">
        <w:trPr>
          <w:trHeight w:val="20"/>
          <w:tblHeader/>
        </w:trPr>
        <w:tc>
          <w:tcPr>
            <w:tcW w:w="135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Группа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Целевые индикаторы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276BA7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6A0F26">
              <w:rPr>
                <w:rFonts w:eastAsia="Calibri"/>
                <w:b/>
                <w:sz w:val="22"/>
              </w:rPr>
              <w:t>Базовый показатель на 201</w:t>
            </w:r>
            <w:r w:rsidR="00276BA7">
              <w:rPr>
                <w:rFonts w:eastAsia="Calibri"/>
                <w:b/>
                <w:sz w:val="22"/>
              </w:rPr>
              <w:t>9</w:t>
            </w:r>
            <w:r w:rsidRPr="006A0F26">
              <w:rPr>
                <w:rFonts w:eastAsia="Calibri"/>
                <w:b/>
                <w:sz w:val="22"/>
              </w:rPr>
              <w:t xml:space="preserve"> год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2029 год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 w:val="restar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Показатели надежности и</w:t>
            </w:r>
          </w:p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бесперебойности</w:t>
            </w:r>
          </w:p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водоотведения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Канализационные сети, нуждающиеся в замене, км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0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56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2. Удельное количество засоров на сетях канализации, шт. на км.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10,63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5,3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3. Износ канализационных сетей,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41,2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20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2. Показатели качества обслуживания абонентов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Обеспеченность населения централизованным водоотведением,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99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 w:val="restar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3. Показатели очистки сточных вод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Доля сточных вод (хозяйственно-бытовых), пропущенных через очистные сооружения, в общем объеме сточных вод,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2. Доля сточных вод (хозяйственно-бытовых), очищенных до нормативных </w:t>
            </w:r>
            <w:r w:rsidRPr="006A0F26">
              <w:rPr>
                <w:rFonts w:eastAsia="Calibri"/>
                <w:sz w:val="22"/>
              </w:rPr>
              <w:lastRenderedPageBreak/>
              <w:t>значений, в общем объеме сточных вод. пропущенных через очистные сооружения,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lastRenderedPageBreak/>
              <w:t>0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</w:tr>
      <w:tr w:rsidR="00CF46CF" w:rsidRPr="006A0F26" w:rsidTr="002525B0">
        <w:trPr>
          <w:trHeight w:val="20"/>
        </w:trPr>
        <w:tc>
          <w:tcPr>
            <w:tcW w:w="1359" w:type="pct"/>
            <w:tcMar>
              <w:top w:w="28" w:type="dxa"/>
              <w:bottom w:w="28" w:type="dxa"/>
            </w:tcMar>
          </w:tcPr>
          <w:p w:rsidR="00CF46CF" w:rsidRPr="006A0F26" w:rsidRDefault="00CF46CF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CF46CF" w:rsidRPr="006A0F26" w:rsidRDefault="00CF46CF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CF46CF" w:rsidRPr="006A0F26" w:rsidRDefault="00CF46CF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38" w:type="pct"/>
            <w:vAlign w:val="center"/>
          </w:tcPr>
          <w:p w:rsidR="00CF46CF" w:rsidRPr="006A0F26" w:rsidRDefault="00CF46CF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4. Показатели энергоэффективности и энергосбережения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Объем снижения потребления электроэнергии, тыс. кВтчгод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5. Соотношение цены и эффективности (улучшения качества воды или качества очистки сточных вод) реализации мероприятий инвестиционной программы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Доля расходов на оплату услуг в совокупном доходе населения,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</w:tr>
    </w:tbl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6A0F26" w:rsidRPr="00075B70" w:rsidRDefault="00426984" w:rsidP="00075B70">
      <w:pPr>
        <w:keepNext/>
        <w:keepLines/>
        <w:spacing w:before="0" w:after="200" w:line="276" w:lineRule="auto"/>
        <w:ind w:firstLine="0"/>
        <w:outlineLvl w:val="1"/>
        <w:rPr>
          <w:b/>
          <w:bCs/>
          <w:sz w:val="28"/>
          <w:szCs w:val="28"/>
          <w:lang w:eastAsia="en-US"/>
        </w:rPr>
      </w:pPr>
      <w:bookmarkStart w:id="192" w:name="_Toc48122868"/>
      <w:bookmarkStart w:id="193" w:name="_Toc398123444"/>
      <w:r w:rsidRPr="00075B70">
        <w:rPr>
          <w:rFonts w:eastAsia="TimesNewRomanPS-BoldMT"/>
          <w:b/>
          <w:bCs/>
          <w:sz w:val="28"/>
          <w:szCs w:val="28"/>
          <w:lang w:eastAsia="en-US"/>
        </w:rPr>
        <w:t>2.10.</w:t>
      </w:r>
      <w:r w:rsidR="00075B70" w:rsidRPr="00075B70">
        <w:rPr>
          <w:rFonts w:eastAsia="TimesNewRomanPS-BoldMT"/>
          <w:b/>
          <w:bCs/>
          <w:sz w:val="28"/>
          <w:szCs w:val="28"/>
          <w:lang w:eastAsia="en-US"/>
        </w:rPr>
        <w:t>Перечень выявленных безхозяйных объектов централизованной системы водоотведения (в случае их выявления) и перечень организаций, уполномоченных  на их эксплуатацию</w:t>
      </w:r>
      <w:bookmarkEnd w:id="192"/>
      <w:r w:rsidR="006A0F26" w:rsidRPr="00075B70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bookmarkEnd w:id="193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Бесхозяйные объекты централизованной системы водоотведения на территории сельского поселения отсутствуют.</w:t>
      </w:r>
    </w:p>
    <w:p w:rsidR="006A0F26" w:rsidRDefault="006A0F26" w:rsidP="006A0F26">
      <w:pPr>
        <w:spacing w:before="0" w:after="200" w:line="276" w:lineRule="auto"/>
        <w:ind w:firstLine="567"/>
        <w:rPr>
          <w:rFonts w:eastAsia="Calibri"/>
          <w:lang w:eastAsia="en-US"/>
        </w:rPr>
      </w:pPr>
    </w:p>
    <w:p w:rsidR="00F90969" w:rsidRDefault="00F90969" w:rsidP="006A0F26">
      <w:pPr>
        <w:spacing w:before="0" w:after="200" w:line="276" w:lineRule="auto"/>
        <w:ind w:firstLine="567"/>
        <w:rPr>
          <w:rFonts w:eastAsia="Calibri"/>
          <w:lang w:eastAsia="en-US"/>
        </w:rPr>
      </w:pPr>
    </w:p>
    <w:p w:rsidR="00F90969" w:rsidRDefault="00F90969" w:rsidP="006A0F26">
      <w:pPr>
        <w:spacing w:before="0" w:after="200" w:line="276" w:lineRule="auto"/>
        <w:ind w:firstLine="567"/>
        <w:rPr>
          <w:rFonts w:eastAsia="Calibri"/>
          <w:lang w:eastAsia="en-US"/>
        </w:rPr>
      </w:pPr>
    </w:p>
    <w:p w:rsidR="008A63D6" w:rsidRPr="00613E36" w:rsidRDefault="008A63D6" w:rsidP="008522A4">
      <w:pPr>
        <w:pStyle w:val="35"/>
        <w:ind w:left="0"/>
        <w:rPr>
          <w:color w:val="000000" w:themeColor="text1"/>
          <w:sz w:val="28"/>
          <w:szCs w:val="28"/>
        </w:rPr>
      </w:pPr>
    </w:p>
    <w:p w:rsidR="008522A4" w:rsidRPr="00F4743B" w:rsidRDefault="008522A4" w:rsidP="008522A4">
      <w:pPr>
        <w:rPr>
          <w:color w:val="000000" w:themeColor="text1"/>
          <w:sz w:val="28"/>
          <w:szCs w:val="28"/>
          <w:highlight w:val="yellow"/>
        </w:rPr>
      </w:pPr>
    </w:p>
    <w:sectPr w:rsidR="008522A4" w:rsidRPr="00F4743B" w:rsidSect="00E12304">
      <w:pgSz w:w="11906" w:h="16838" w:code="9"/>
      <w:pgMar w:top="1134" w:right="1418" w:bottom="1702" w:left="1531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CB0" w:rsidRDefault="00B35CB0" w:rsidP="002A4100">
      <w:pPr>
        <w:spacing w:before="0" w:after="0" w:line="240" w:lineRule="auto"/>
      </w:pPr>
      <w:r>
        <w:separator/>
      </w:r>
    </w:p>
  </w:endnote>
  <w:endnote w:type="continuationSeparator" w:id="0">
    <w:p w:rsidR="00B35CB0" w:rsidRDefault="00B35CB0" w:rsidP="002A410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ST type A">
    <w:altName w:val="Microsoft YaHei"/>
    <w:charset w:val="00"/>
    <w:family w:val="swiss"/>
    <w:pitch w:val="variable"/>
    <w:sig w:usb0="00000001" w:usb1="00000000" w:usb2="00000000" w:usb3="00000000" w:csb0="00000005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AB" w:rsidRDefault="00254AA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CB0" w:rsidRDefault="00B35CB0" w:rsidP="002A4100">
      <w:pPr>
        <w:spacing w:before="0" w:after="0" w:line="240" w:lineRule="auto"/>
      </w:pPr>
      <w:r>
        <w:separator/>
      </w:r>
    </w:p>
  </w:footnote>
  <w:footnote w:type="continuationSeparator" w:id="0">
    <w:p w:rsidR="00B35CB0" w:rsidRDefault="00B35CB0" w:rsidP="002A410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AB" w:rsidRPr="009B20CE" w:rsidRDefault="00CC0949" w:rsidP="004B51D9">
    <w:pPr>
      <w:pStyle w:val="a7"/>
      <w:tabs>
        <w:tab w:val="clear" w:pos="9355"/>
        <w:tab w:val="right" w:pos="9072"/>
      </w:tabs>
      <w:ind w:right="-25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1" layoutInCell="1" allowOverlap="1">
              <wp:simplePos x="0" y="0"/>
              <wp:positionH relativeFrom="margin">
                <wp:posOffset>-243205</wp:posOffset>
              </wp:positionH>
              <wp:positionV relativeFrom="page">
                <wp:posOffset>201295</wp:posOffset>
              </wp:positionV>
              <wp:extent cx="6588125" cy="9985375"/>
              <wp:effectExtent l="0" t="0" r="22225" b="34925"/>
              <wp:wrapNone/>
              <wp:docPr id="52" name="Группа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125" cy="9985375"/>
                        <a:chOff x="0" y="0"/>
                        <a:chExt cx="20000" cy="20000"/>
                      </a:xfrm>
                    </wpg:grpSpPr>
                    <wps:wsp>
                      <wps:cNvPr id="53" name="Rectangle 4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4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5" name="Line 4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6" name="Line 4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7" name="Line 4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8" name="Line 4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9" name="Line 4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0" name="Line 4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1" name="Line 5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2" name="Line 5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3" name="Line 5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4" name="Rectangle 5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4AAB" w:rsidRDefault="00254AAB" w:rsidP="00460FD5">
                            <w:pPr>
                              <w:pStyle w:val="afd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5" name="Rectangle 5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4AAB" w:rsidRDefault="00254AAB" w:rsidP="00460FD5">
                            <w:pPr>
                              <w:pStyle w:val="afd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6" name="Rectangle 5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4AAB" w:rsidRDefault="00254AAB" w:rsidP="00460FD5">
                            <w:pPr>
                              <w:pStyle w:val="afd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№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документа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7" name="Rectangle 5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4AAB" w:rsidRDefault="00254AAB" w:rsidP="00460FD5">
                            <w:pPr>
                              <w:pStyle w:val="afd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" name="Rectangle 5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4AAB" w:rsidRDefault="00254AAB" w:rsidP="00460FD5">
                            <w:pPr>
                              <w:pStyle w:val="afd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" name="Rectangle 5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4AAB" w:rsidRDefault="00254AAB" w:rsidP="00460FD5">
                            <w:pPr>
                              <w:pStyle w:val="afd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0" name="Rectangle 59"/>
                      <wps:cNvSpPr>
                        <a:spLocks noChangeArrowheads="1"/>
                      </wps:cNvSpPr>
                      <wps:spPr bwMode="auto">
                        <a:xfrm>
                          <a:off x="19027" y="19344"/>
                          <a:ext cx="923" cy="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4AAB" w:rsidRPr="00802717" w:rsidRDefault="00254AAB" w:rsidP="00460FD5">
                            <w:pPr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802717">
                              <w:rPr>
                                <w:sz w:val="28"/>
                              </w:rPr>
                              <w:fldChar w:fldCharType="begin"/>
                            </w:r>
                            <w:r w:rsidRPr="00802717">
                              <w:rPr>
                                <w:sz w:val="28"/>
                              </w:rPr>
                              <w:instrText>PAGE   \* MERGEFORMAT</w:instrText>
                            </w:r>
                            <w:r w:rsidRPr="00802717">
                              <w:rPr>
                                <w:sz w:val="28"/>
                              </w:rPr>
                              <w:fldChar w:fldCharType="separate"/>
                            </w:r>
                            <w:r w:rsidR="001F7B57">
                              <w:rPr>
                                <w:noProof/>
                                <w:sz w:val="28"/>
                              </w:rPr>
                              <w:t>77</w:t>
                            </w:r>
                            <w:r w:rsidRPr="00802717">
                              <w:rPr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1" name="Rectangle 60"/>
                      <wps:cNvSpPr>
                        <a:spLocks noChangeArrowheads="1"/>
                      </wps:cNvSpPr>
                      <wps:spPr bwMode="auto">
                        <a:xfrm>
                          <a:off x="7745" y="18959"/>
                          <a:ext cx="10991" cy="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54AAB" w:rsidRPr="004B51D9" w:rsidRDefault="00254AAB" w:rsidP="00460FD5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 w:rsidRPr="004B51D9">
                              <w:rPr>
                                <w:b/>
                                <w:i/>
                                <w:sz w:val="20"/>
                                <w:szCs w:val="18"/>
                              </w:rPr>
                              <w:t>Схема водоснабжения и водоотведения МО СП Нижнесортымский . Актуализация по состоянию на 2020 год</w:t>
                            </w:r>
                            <w:r w:rsidRPr="004B51D9">
                              <w:rPr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:rsidR="00254AAB" w:rsidRPr="00CA0D73" w:rsidRDefault="00254AAB" w:rsidP="00460FD5">
                            <w:pPr>
                              <w:jc w:val="left"/>
                              <w:rPr>
                                <w:rFonts w:ascii="GOST type A" w:hAnsi="GOST type A"/>
                                <w:i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52" o:spid="_x0000_s1046" style="position:absolute;left:0;text-align:left;margin-left:-19.15pt;margin-top:15.85pt;width:518.75pt;height:786.25pt;z-index:25166438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">
              <v:rect id="Rectangle 42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vl8QA&#10;AADbAAAADwAAAGRycy9kb3ducmV2LnhtbESPzWrDMBCE74W8g9hAbo2chpbEiWLsgqGn0jp5gMXa&#10;2CbWyrHkn/bpq0Khx2FmvmGOyWxaMVLvGssKNusIBHFpdcOVgss5f9yBcB5ZY2uZFHyRg+S0eDhi&#10;rO3EnzQWvhIBwi5GBbX3XSylK2sy6Na2Iw7e1fYGfZB9JXWPU4CbVj5F0Ys02HBYqLGj15rKWzEY&#10;BTc/j+9pVXzn+0u2Lz+ydBruqVKr5ZweQHia/X/4r/2mFTxv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KL5fEAAAA2wAAAA8AAAAAAAAAAAAAAAAAmAIAAGRycy9k&#10;b3ducmV2LnhtbFBLBQYAAAAABAAEAPUAAACJAwAAAAA=&#10;" filled="f" strokeweight="2pt"/>
              <v:line id="Line 43" o:spid="_x0000_s10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<v:line id="Line 44" o:spid="_x0000_s10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  <v:line id="Line 45" o:spid="_x0000_s10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rg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urg78AAADbAAAADwAAAAAAAAAAAAAAAACh&#10;AgAAZHJzL2Rvd25yZXYueG1sUEsFBgAAAAAEAAQA+QAAAI0DAAAAAA==&#10;" strokeweight="2pt"/>
              <v:line id="Line 46" o:spid="_x0000_s10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  <v:line id="Line 47" o:spid="_x0000_s10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<v:line id="Line 48" o:spid="_x0000_s10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<v:line id="Line 49" o:spid="_x0000_s10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<v:line id="Line 50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  <v:line id="Line 51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<v:line id="Line 52" o:spid="_x0000_s10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  <v:rect id="Rectangle 53" o:spid="_x0000_s10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  <v:textbox inset="1pt,1pt,1pt,1pt">
                  <w:txbxContent>
                    <w:p w:rsidR="00254AAB" w:rsidRDefault="00254AAB" w:rsidP="00460FD5">
                      <w:pPr>
                        <w:pStyle w:val="afd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Изм.</w:t>
                      </w:r>
                    </w:p>
                  </w:txbxContent>
                </v:textbox>
              </v:rect>
              <v:rect id="Rectangle 54" o:spid="_x0000_s10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  <v:textbox inset="1pt,1pt,1pt,1pt">
                  <w:txbxContent>
                    <w:p w:rsidR="00254AAB" w:rsidRDefault="00254AAB" w:rsidP="00460FD5">
                      <w:pPr>
                        <w:pStyle w:val="afd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Rectangle 55" o:spid="_x0000_s10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<v:textbox inset="1pt,1pt,1pt,1pt">
                  <w:txbxContent>
                    <w:p w:rsidR="00254AAB" w:rsidRDefault="00254AAB" w:rsidP="00460FD5">
                      <w:pPr>
                        <w:pStyle w:val="afd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№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документа</w:t>
                      </w:r>
                    </w:p>
                  </w:txbxContent>
                </v:textbox>
              </v:rect>
              <v:rect id="Rectangle 56" o:spid="_x0000_s10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  <v:textbox inset="1pt,1pt,1pt,1pt">
                  <w:txbxContent>
                    <w:p w:rsidR="00254AAB" w:rsidRDefault="00254AAB" w:rsidP="00460FD5">
                      <w:pPr>
                        <w:pStyle w:val="afd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Подпись</w:t>
                      </w:r>
                    </w:p>
                  </w:txbxContent>
                </v:textbox>
              </v:rect>
              <v:rect id="Rectangle 57" o:spid="_x0000_s10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hb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GWFvvwAAANsAAAAPAAAAAAAAAAAAAAAAAJgCAABkcnMvZG93bnJl&#10;di54bWxQSwUGAAAAAAQABAD1AAAAhAMAAAAA&#10;" filled="f" stroked="f" strokeweight=".25pt">
                <v:textbox inset="1pt,1pt,1pt,1pt">
                  <w:txbxContent>
                    <w:p w:rsidR="00254AAB" w:rsidRDefault="00254AAB" w:rsidP="00460FD5">
                      <w:pPr>
                        <w:pStyle w:val="afd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xbxContent>
                </v:textbox>
              </v:rect>
              <v:rect id="Rectangle 58" o:spid="_x0000_s10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E9M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jSD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XE9MAAAADbAAAADwAAAAAAAAAAAAAAAACYAgAAZHJzL2Rvd25y&#10;ZXYueG1sUEsFBgAAAAAEAAQA9QAAAIUDAAAAAA==&#10;" filled="f" stroked="f" strokeweight=".25pt">
                <v:textbox inset="1pt,1pt,1pt,1pt">
                  <w:txbxContent>
                    <w:p w:rsidR="00254AAB" w:rsidRDefault="00254AAB" w:rsidP="00460FD5">
                      <w:pPr>
                        <w:pStyle w:val="afd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Rectangle 59" o:spid="_x0000_s1064" style="position:absolute;left:19027;top:19344;width:923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7tL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rb7tL0AAADbAAAADwAAAAAAAAAAAAAAAACYAgAAZHJzL2Rvd25yZXYu&#10;eG1sUEsFBgAAAAAEAAQA9QAAAIIDAAAAAA==&#10;" filled="f" stroked="f" strokeweight=".25pt">
                <v:textbox inset="1pt,1pt,1pt,1pt">
                  <w:txbxContent>
                    <w:p w:rsidR="00254AAB" w:rsidRPr="00802717" w:rsidRDefault="00254AAB" w:rsidP="00460FD5">
                      <w:pPr>
                        <w:ind w:firstLine="0"/>
                        <w:jc w:val="center"/>
                        <w:rPr>
                          <w:sz w:val="28"/>
                        </w:rPr>
                      </w:pPr>
                      <w:r w:rsidRPr="00802717">
                        <w:rPr>
                          <w:sz w:val="28"/>
                        </w:rPr>
                        <w:fldChar w:fldCharType="begin"/>
                      </w:r>
                      <w:r w:rsidRPr="00802717">
                        <w:rPr>
                          <w:sz w:val="28"/>
                        </w:rPr>
                        <w:instrText>PAGE   \* MERGEFORMAT</w:instrText>
                      </w:r>
                      <w:r w:rsidRPr="00802717">
                        <w:rPr>
                          <w:sz w:val="28"/>
                        </w:rPr>
                        <w:fldChar w:fldCharType="separate"/>
                      </w:r>
                      <w:r w:rsidR="001F7B57">
                        <w:rPr>
                          <w:noProof/>
                          <w:sz w:val="28"/>
                        </w:rPr>
                        <w:t>77</w:t>
                      </w:r>
                      <w:r w:rsidRPr="00802717">
                        <w:rPr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60" o:spid="_x0000_s1065" style="position:absolute;left:7745;top:18959;width:10991;height:1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eL8AA&#10;AADbAAAADwAAAGRycy9kb3ducmV2LnhtbESPT4vCMBTE74LfITxhb5oq4p+uUYogeLUqeHw0b9vu&#10;Ni81idr99kYQPA4z8xtmtelMI+7kfG1ZwXiUgCAurK65VHA67oYLED4ga2wsk4J/8rBZ93srTLV9&#10;8IHueShFhLBPUUEVQptK6YuKDPqRbYmj92OdwRClK6V2+Ihw08hJksykwZrjQoUtbSsq/vKbUZBl&#10;v935mi9x5+UicTM91WV2Uepr0GXfIAJ14RN+t/dawXwMr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peL8AAAADbAAAADwAAAAAAAAAAAAAAAACYAgAAZHJzL2Rvd25y&#10;ZXYueG1sUEsFBgAAAAAEAAQA9QAAAIUDAAAAAA==&#10;" filled="f" stroked="f" strokeweight=".25pt">
                <v:textbox inset="1pt,1pt,1pt,1pt">
                  <w:txbxContent>
                    <w:p w:rsidR="00254AAB" w:rsidRPr="004B51D9" w:rsidRDefault="00254AAB" w:rsidP="00460FD5">
                      <w:pPr>
                        <w:spacing w:after="0" w:line="240" w:lineRule="auto"/>
                        <w:ind w:firstLine="0"/>
                        <w:jc w:val="left"/>
                        <w:rPr>
                          <w:b/>
                          <w:sz w:val="20"/>
                          <w:szCs w:val="18"/>
                        </w:rPr>
                      </w:pPr>
                      <w:r w:rsidRPr="004B51D9">
                        <w:rPr>
                          <w:b/>
                          <w:i/>
                          <w:sz w:val="20"/>
                          <w:szCs w:val="18"/>
                        </w:rPr>
                        <w:t>Схема водоснабжения и водоотведения МО СП Нижнесортымский . Актуализация по состоянию на 2020 год</w:t>
                      </w:r>
                      <w:r w:rsidRPr="004B51D9">
                        <w:rPr>
                          <w:b/>
                          <w:sz w:val="20"/>
                          <w:szCs w:val="18"/>
                        </w:rPr>
                        <w:t>.</w:t>
                      </w:r>
                    </w:p>
                    <w:p w:rsidR="00254AAB" w:rsidRPr="00CA0D73" w:rsidRDefault="00254AAB" w:rsidP="00460FD5">
                      <w:pPr>
                        <w:jc w:val="left"/>
                        <w:rPr>
                          <w:rFonts w:ascii="GOST type A" w:hAnsi="GOST type A"/>
                          <w:i/>
                          <w:sz w:val="22"/>
                          <w:szCs w:val="20"/>
                        </w:rPr>
                      </w:pPr>
                    </w:p>
                  </w:txbxContent>
                </v:textbox>
              </v:rect>
              <w10:wrap anchorx="margin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3068402"/>
      <w:docPartObj>
        <w:docPartGallery w:val="Page Numbers (Top of Page)"/>
        <w:docPartUnique/>
      </w:docPartObj>
    </w:sdtPr>
    <w:sdtEndPr/>
    <w:sdtContent>
      <w:p w:rsidR="00254AAB" w:rsidRDefault="00A111DC" w:rsidP="008522A4">
        <w:pPr>
          <w:pStyle w:val="a7"/>
          <w:spacing w:before="0"/>
          <w:ind w:firstLine="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54AA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54AAB" w:rsidRDefault="00CC0949" w:rsidP="008522A4">
    <w:pPr>
      <w:pStyle w:val="a7"/>
      <w:spacing w:before="0"/>
      <w:ind w:firstLine="0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>
              <wp:simplePos x="0" y="0"/>
              <wp:positionH relativeFrom="column">
                <wp:posOffset>2280920</wp:posOffset>
              </wp:positionH>
              <wp:positionV relativeFrom="paragraph">
                <wp:posOffset>8889</wp:posOffset>
              </wp:positionV>
              <wp:extent cx="6924675" cy="0"/>
              <wp:effectExtent l="0" t="0" r="28575" b="19050"/>
              <wp:wrapNone/>
              <wp:docPr id="3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24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C61C76" id="Прямая соединительная линия 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9.6pt,.7pt" to="724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" strokecolor="#5b9bd5 [3204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E090A"/>
    <w:multiLevelType w:val="hybridMultilevel"/>
    <w:tmpl w:val="0C86F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E27F74"/>
    <w:multiLevelType w:val="hybridMultilevel"/>
    <w:tmpl w:val="48D213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EB57299"/>
    <w:multiLevelType w:val="hybridMultilevel"/>
    <w:tmpl w:val="F4D08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600D0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4" w15:restartNumberingAfterBreak="0">
    <w:nsid w:val="10193FD4"/>
    <w:multiLevelType w:val="hybridMultilevel"/>
    <w:tmpl w:val="C5D28C4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70F3EF6"/>
    <w:multiLevelType w:val="hybridMultilevel"/>
    <w:tmpl w:val="6602DE66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9562F33"/>
    <w:multiLevelType w:val="hybridMultilevel"/>
    <w:tmpl w:val="EDFA588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70304A80">
      <w:start w:val="1"/>
      <w:numFmt w:val="decimal"/>
      <w:lvlText w:val="%4."/>
      <w:lvlJc w:val="left"/>
      <w:pPr>
        <w:ind w:left="360" w:hanging="360"/>
      </w:pPr>
      <w:rPr>
        <w:b/>
        <w:color w:val="auto"/>
        <w:sz w:val="28"/>
        <w:szCs w:val="28"/>
      </w:r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67292B"/>
    <w:multiLevelType w:val="hybridMultilevel"/>
    <w:tmpl w:val="0CF441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AE87C20"/>
    <w:multiLevelType w:val="hybridMultilevel"/>
    <w:tmpl w:val="259C477C"/>
    <w:lvl w:ilvl="0" w:tplc="04190011">
      <w:start w:val="1"/>
      <w:numFmt w:val="decimal"/>
      <w:lvlText w:val="%1)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>
      <w:start w:val="1"/>
      <w:numFmt w:val="lowerLetter"/>
      <w:lvlText w:val="%5."/>
      <w:lvlJc w:val="left"/>
      <w:pPr>
        <w:ind w:left="4800" w:hanging="360"/>
      </w:pPr>
    </w:lvl>
    <w:lvl w:ilvl="5" w:tplc="0419001B">
      <w:start w:val="1"/>
      <w:numFmt w:val="lowerRoman"/>
      <w:lvlText w:val="%6."/>
      <w:lvlJc w:val="right"/>
      <w:pPr>
        <w:ind w:left="5520" w:hanging="180"/>
      </w:pPr>
    </w:lvl>
    <w:lvl w:ilvl="6" w:tplc="0419000F">
      <w:start w:val="1"/>
      <w:numFmt w:val="decimal"/>
      <w:lvlText w:val="%7."/>
      <w:lvlJc w:val="left"/>
      <w:pPr>
        <w:ind w:left="6240" w:hanging="360"/>
      </w:pPr>
    </w:lvl>
    <w:lvl w:ilvl="7" w:tplc="04190019">
      <w:start w:val="1"/>
      <w:numFmt w:val="lowerLetter"/>
      <w:lvlText w:val="%8."/>
      <w:lvlJc w:val="left"/>
      <w:pPr>
        <w:ind w:left="6960" w:hanging="360"/>
      </w:pPr>
    </w:lvl>
    <w:lvl w:ilvl="8" w:tplc="0419001B">
      <w:start w:val="1"/>
      <w:numFmt w:val="lowerRoman"/>
      <w:lvlText w:val="%9."/>
      <w:lvlJc w:val="right"/>
      <w:pPr>
        <w:ind w:left="7680" w:hanging="180"/>
      </w:pPr>
    </w:lvl>
  </w:abstractNum>
  <w:abstractNum w:abstractNumId="9" w15:restartNumberingAfterBreak="0">
    <w:nsid w:val="1B1115F1"/>
    <w:multiLevelType w:val="hybridMultilevel"/>
    <w:tmpl w:val="FFDEA6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0965B27"/>
    <w:multiLevelType w:val="hybridMultilevel"/>
    <w:tmpl w:val="4B2EB12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26C63FD0"/>
    <w:multiLevelType w:val="multilevel"/>
    <w:tmpl w:val="C5E0DE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2" w15:restartNumberingAfterBreak="0">
    <w:nsid w:val="27E06B52"/>
    <w:multiLevelType w:val="hybridMultilevel"/>
    <w:tmpl w:val="D95EA04A"/>
    <w:lvl w:ilvl="0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D5792"/>
    <w:multiLevelType w:val="hybridMultilevel"/>
    <w:tmpl w:val="48D213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B9061B2"/>
    <w:multiLevelType w:val="hybridMultilevel"/>
    <w:tmpl w:val="6EF083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DC51DDF"/>
    <w:multiLevelType w:val="hybridMultilevel"/>
    <w:tmpl w:val="30CC8D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107C49"/>
    <w:multiLevelType w:val="singleLevel"/>
    <w:tmpl w:val="BE346CC4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414"/>
      </w:pPr>
    </w:lvl>
  </w:abstractNum>
  <w:abstractNum w:abstractNumId="17" w15:restartNumberingAfterBreak="0">
    <w:nsid w:val="344212CA"/>
    <w:multiLevelType w:val="multilevel"/>
    <w:tmpl w:val="B928DB9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284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3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152966"/>
    <w:multiLevelType w:val="hybridMultilevel"/>
    <w:tmpl w:val="B6741F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54D08E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97A4F18"/>
    <w:multiLevelType w:val="hybridMultilevel"/>
    <w:tmpl w:val="1248D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CDB4EA0"/>
    <w:multiLevelType w:val="hybridMultilevel"/>
    <w:tmpl w:val="4F5AC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E308EA"/>
    <w:multiLevelType w:val="multilevel"/>
    <w:tmpl w:val="081EB1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249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5BD29D1"/>
    <w:multiLevelType w:val="hybridMultilevel"/>
    <w:tmpl w:val="E6BA03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73E5372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5" w15:restartNumberingAfterBreak="0">
    <w:nsid w:val="47455C52"/>
    <w:multiLevelType w:val="multilevel"/>
    <w:tmpl w:val="C8C26526"/>
    <w:lvl w:ilvl="0">
      <w:start w:val="2"/>
      <w:numFmt w:val="decimal"/>
      <w:lvlText w:val="%1."/>
      <w:lvlJc w:val="left"/>
      <w:pPr>
        <w:ind w:left="450" w:hanging="450"/>
      </w:pPr>
      <w:rPr>
        <w:rFonts w:eastAsia="TimesNewRomanPS-BoldMT" w:hint="default"/>
      </w:rPr>
    </w:lvl>
    <w:lvl w:ilvl="1">
      <w:start w:val="7"/>
      <w:numFmt w:val="decimal"/>
      <w:lvlText w:val="%1.%2."/>
      <w:lvlJc w:val="left"/>
      <w:pPr>
        <w:ind w:left="1004" w:hanging="720"/>
      </w:pPr>
      <w:rPr>
        <w:rFonts w:eastAsia="TimesNewRomanPS-BoldMT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NewRomanPS-BoldMT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NewRomanPS-BoldMT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NewRomanPS-BoldMT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NewRomanPS-BoldMT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="TimesNewRomanPS-BoldMT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NewRomanPS-BoldMT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TimesNewRomanPS-BoldMT" w:hint="default"/>
      </w:rPr>
    </w:lvl>
  </w:abstractNum>
  <w:abstractNum w:abstractNumId="26" w15:restartNumberingAfterBreak="0">
    <w:nsid w:val="47B76F45"/>
    <w:multiLevelType w:val="hybridMultilevel"/>
    <w:tmpl w:val="FA985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0A642B"/>
    <w:multiLevelType w:val="multilevel"/>
    <w:tmpl w:val="098A4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590275A5"/>
    <w:multiLevelType w:val="hybridMultilevel"/>
    <w:tmpl w:val="F4422D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CC0370"/>
    <w:multiLevelType w:val="hybridMultilevel"/>
    <w:tmpl w:val="21E23300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E086BAF"/>
    <w:multiLevelType w:val="hybridMultilevel"/>
    <w:tmpl w:val="C740581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A5B2E"/>
    <w:multiLevelType w:val="hybridMultilevel"/>
    <w:tmpl w:val="801E5D8E"/>
    <w:lvl w:ilvl="0" w:tplc="D038AB4A">
      <w:start w:val="1"/>
      <w:numFmt w:val="bullet"/>
      <w:lvlText w:val="-"/>
      <w:lvlJc w:val="left"/>
      <w:pPr>
        <w:ind w:left="5889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8122174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3" w15:restartNumberingAfterBreak="0">
    <w:nsid w:val="78761F93"/>
    <w:multiLevelType w:val="hybridMultilevel"/>
    <w:tmpl w:val="24B468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B8E44D5"/>
    <w:multiLevelType w:val="hybridMultilevel"/>
    <w:tmpl w:val="ACE69D34"/>
    <w:lvl w:ilvl="0" w:tplc="81E815C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CB33A21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6" w15:restartNumberingAfterBreak="0">
    <w:nsid w:val="7E3630E5"/>
    <w:multiLevelType w:val="hybridMultilevel"/>
    <w:tmpl w:val="1CD22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BD3F76"/>
    <w:multiLevelType w:val="multilevel"/>
    <w:tmpl w:val="C0F65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4"/>
  </w:num>
  <w:num w:numId="5">
    <w:abstractNumId w:val="10"/>
  </w:num>
  <w:num w:numId="6">
    <w:abstractNumId w:val="30"/>
  </w:num>
  <w:num w:numId="7">
    <w:abstractNumId w:val="20"/>
  </w:num>
  <w:num w:numId="8">
    <w:abstractNumId w:val="23"/>
  </w:num>
  <w:num w:numId="9">
    <w:abstractNumId w:val="9"/>
  </w:num>
  <w:num w:numId="10">
    <w:abstractNumId w:val="28"/>
  </w:num>
  <w:num w:numId="11">
    <w:abstractNumId w:val="37"/>
  </w:num>
  <w:num w:numId="12">
    <w:abstractNumId w:val="12"/>
  </w:num>
  <w:num w:numId="13">
    <w:abstractNumId w:val="36"/>
  </w:num>
  <w:num w:numId="14">
    <w:abstractNumId w:val="16"/>
    <w:lvlOverride w:ilvl="0">
      <w:startOverride w:val="1"/>
    </w:lvlOverride>
  </w:num>
  <w:num w:numId="15">
    <w:abstractNumId w:val="35"/>
  </w:num>
  <w:num w:numId="16">
    <w:abstractNumId w:val="24"/>
  </w:num>
  <w:num w:numId="17">
    <w:abstractNumId w:val="32"/>
  </w:num>
  <w:num w:numId="18">
    <w:abstractNumId w:val="19"/>
    <w:lvlOverride w:ilvl="0">
      <w:startOverride w:val="1"/>
    </w:lvlOverride>
  </w:num>
  <w:num w:numId="19">
    <w:abstractNumId w:val="3"/>
  </w:num>
  <w:num w:numId="20">
    <w:abstractNumId w:val="21"/>
  </w:num>
  <w:num w:numId="21">
    <w:abstractNumId w:val="11"/>
  </w:num>
  <w:num w:numId="22">
    <w:abstractNumId w:val="7"/>
  </w:num>
  <w:num w:numId="23">
    <w:abstractNumId w:val="26"/>
  </w:num>
  <w:num w:numId="24">
    <w:abstractNumId w:val="4"/>
  </w:num>
  <w:num w:numId="25">
    <w:abstractNumId w:val="33"/>
  </w:num>
  <w:num w:numId="26">
    <w:abstractNumId w:val="15"/>
  </w:num>
  <w:num w:numId="27">
    <w:abstractNumId w:val="0"/>
  </w:num>
  <w:num w:numId="28">
    <w:abstractNumId w:val="31"/>
  </w:num>
  <w:num w:numId="29">
    <w:abstractNumId w:val="5"/>
  </w:num>
  <w:num w:numId="30">
    <w:abstractNumId w:val="22"/>
  </w:num>
  <w:num w:numId="31">
    <w:abstractNumId w:val="27"/>
  </w:num>
  <w:num w:numId="32">
    <w:abstractNumId w:val="34"/>
  </w:num>
  <w:num w:numId="33">
    <w:abstractNumId w:val="25"/>
  </w:num>
  <w:num w:numId="34">
    <w:abstractNumId w:val="17"/>
  </w:num>
  <w:num w:numId="35">
    <w:abstractNumId w:val="2"/>
  </w:num>
  <w:num w:numId="36">
    <w:abstractNumId w:val="29"/>
  </w:num>
  <w:num w:numId="37">
    <w:abstractNumId w:val="13"/>
  </w:num>
  <w:num w:numId="38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2A4"/>
    <w:rsid w:val="000043C6"/>
    <w:rsid w:val="0005106D"/>
    <w:rsid w:val="00062399"/>
    <w:rsid w:val="00074611"/>
    <w:rsid w:val="00075B70"/>
    <w:rsid w:val="00085F95"/>
    <w:rsid w:val="00087660"/>
    <w:rsid w:val="00092229"/>
    <w:rsid w:val="00093429"/>
    <w:rsid w:val="000A2021"/>
    <w:rsid w:val="000A2EA0"/>
    <w:rsid w:val="000A5D84"/>
    <w:rsid w:val="000D0EEE"/>
    <w:rsid w:val="000E2774"/>
    <w:rsid w:val="000E5DA5"/>
    <w:rsid w:val="000E623B"/>
    <w:rsid w:val="000F099A"/>
    <w:rsid w:val="000F1899"/>
    <w:rsid w:val="001001A4"/>
    <w:rsid w:val="0010392C"/>
    <w:rsid w:val="00104218"/>
    <w:rsid w:val="00127B6A"/>
    <w:rsid w:val="00132119"/>
    <w:rsid w:val="001364ED"/>
    <w:rsid w:val="001620C9"/>
    <w:rsid w:val="001723AA"/>
    <w:rsid w:val="001B2083"/>
    <w:rsid w:val="001D0058"/>
    <w:rsid w:val="001D564D"/>
    <w:rsid w:val="001F492C"/>
    <w:rsid w:val="001F7B57"/>
    <w:rsid w:val="00201235"/>
    <w:rsid w:val="00204B41"/>
    <w:rsid w:val="00204F17"/>
    <w:rsid w:val="002061AF"/>
    <w:rsid w:val="00215ACB"/>
    <w:rsid w:val="0022167F"/>
    <w:rsid w:val="00232278"/>
    <w:rsid w:val="00242C6E"/>
    <w:rsid w:val="002525B0"/>
    <w:rsid w:val="00254AAB"/>
    <w:rsid w:val="00255313"/>
    <w:rsid w:val="00276BA7"/>
    <w:rsid w:val="0028010F"/>
    <w:rsid w:val="002A325B"/>
    <w:rsid w:val="002A4100"/>
    <w:rsid w:val="002A6B08"/>
    <w:rsid w:val="002B0589"/>
    <w:rsid w:val="002C73C7"/>
    <w:rsid w:val="002D3AAA"/>
    <w:rsid w:val="002D79C7"/>
    <w:rsid w:val="002E216B"/>
    <w:rsid w:val="002F4DED"/>
    <w:rsid w:val="0031589F"/>
    <w:rsid w:val="00320B6F"/>
    <w:rsid w:val="00330B49"/>
    <w:rsid w:val="00342413"/>
    <w:rsid w:val="00361C02"/>
    <w:rsid w:val="00371422"/>
    <w:rsid w:val="003714D0"/>
    <w:rsid w:val="00376A31"/>
    <w:rsid w:val="00376D8A"/>
    <w:rsid w:val="00377240"/>
    <w:rsid w:val="003A3B23"/>
    <w:rsid w:val="003A47B2"/>
    <w:rsid w:val="003B0BEF"/>
    <w:rsid w:val="003C5F24"/>
    <w:rsid w:val="003D6873"/>
    <w:rsid w:val="003E2812"/>
    <w:rsid w:val="003F69DB"/>
    <w:rsid w:val="003F7E46"/>
    <w:rsid w:val="0042205B"/>
    <w:rsid w:val="00423619"/>
    <w:rsid w:val="004249DE"/>
    <w:rsid w:val="00426984"/>
    <w:rsid w:val="00440611"/>
    <w:rsid w:val="00452661"/>
    <w:rsid w:val="004550ED"/>
    <w:rsid w:val="004561C0"/>
    <w:rsid w:val="0045691F"/>
    <w:rsid w:val="00460CEF"/>
    <w:rsid w:val="00460FD5"/>
    <w:rsid w:val="0047498F"/>
    <w:rsid w:val="00486C7C"/>
    <w:rsid w:val="004A025B"/>
    <w:rsid w:val="004A24AD"/>
    <w:rsid w:val="004B51D9"/>
    <w:rsid w:val="004B66B2"/>
    <w:rsid w:val="004C0FB4"/>
    <w:rsid w:val="004C4ED1"/>
    <w:rsid w:val="004D17FC"/>
    <w:rsid w:val="004D6BE0"/>
    <w:rsid w:val="0050044B"/>
    <w:rsid w:val="00512FFD"/>
    <w:rsid w:val="00521857"/>
    <w:rsid w:val="005275F4"/>
    <w:rsid w:val="00547356"/>
    <w:rsid w:val="0055550A"/>
    <w:rsid w:val="005707BE"/>
    <w:rsid w:val="00572669"/>
    <w:rsid w:val="00577F02"/>
    <w:rsid w:val="005B3D81"/>
    <w:rsid w:val="005E0091"/>
    <w:rsid w:val="005F1E4F"/>
    <w:rsid w:val="006052D2"/>
    <w:rsid w:val="0061261E"/>
    <w:rsid w:val="00612ADD"/>
    <w:rsid w:val="00613E36"/>
    <w:rsid w:val="006310AA"/>
    <w:rsid w:val="0063297E"/>
    <w:rsid w:val="00652A19"/>
    <w:rsid w:val="00652BA5"/>
    <w:rsid w:val="0066646C"/>
    <w:rsid w:val="00671756"/>
    <w:rsid w:val="00676586"/>
    <w:rsid w:val="00692233"/>
    <w:rsid w:val="00696200"/>
    <w:rsid w:val="006A0930"/>
    <w:rsid w:val="006A0F26"/>
    <w:rsid w:val="006A4604"/>
    <w:rsid w:val="006B07CB"/>
    <w:rsid w:val="006B18A2"/>
    <w:rsid w:val="006D19DA"/>
    <w:rsid w:val="006D42BC"/>
    <w:rsid w:val="006F31DC"/>
    <w:rsid w:val="006F49C6"/>
    <w:rsid w:val="007069A9"/>
    <w:rsid w:val="00717240"/>
    <w:rsid w:val="00734D77"/>
    <w:rsid w:val="007367AE"/>
    <w:rsid w:val="007553EA"/>
    <w:rsid w:val="00767EEA"/>
    <w:rsid w:val="00782D3F"/>
    <w:rsid w:val="00793693"/>
    <w:rsid w:val="007B4339"/>
    <w:rsid w:val="007C10B3"/>
    <w:rsid w:val="007C608F"/>
    <w:rsid w:val="007E639B"/>
    <w:rsid w:val="007F468C"/>
    <w:rsid w:val="00814E81"/>
    <w:rsid w:val="00822376"/>
    <w:rsid w:val="00850015"/>
    <w:rsid w:val="008522A4"/>
    <w:rsid w:val="00853C91"/>
    <w:rsid w:val="00861318"/>
    <w:rsid w:val="008643B6"/>
    <w:rsid w:val="00866691"/>
    <w:rsid w:val="008718E3"/>
    <w:rsid w:val="00887E04"/>
    <w:rsid w:val="00896333"/>
    <w:rsid w:val="00896C20"/>
    <w:rsid w:val="008A2E35"/>
    <w:rsid w:val="008A63D6"/>
    <w:rsid w:val="008A6DC4"/>
    <w:rsid w:val="008C0576"/>
    <w:rsid w:val="008C62BC"/>
    <w:rsid w:val="008C71E0"/>
    <w:rsid w:val="008D1229"/>
    <w:rsid w:val="008D165A"/>
    <w:rsid w:val="008E41AD"/>
    <w:rsid w:val="008F5AE4"/>
    <w:rsid w:val="00907143"/>
    <w:rsid w:val="00924427"/>
    <w:rsid w:val="00924630"/>
    <w:rsid w:val="00942CDC"/>
    <w:rsid w:val="009451FE"/>
    <w:rsid w:val="009703D1"/>
    <w:rsid w:val="00981F9D"/>
    <w:rsid w:val="009A001E"/>
    <w:rsid w:val="009A4D3F"/>
    <w:rsid w:val="009B20CE"/>
    <w:rsid w:val="009B33FA"/>
    <w:rsid w:val="009C2DD3"/>
    <w:rsid w:val="009F023A"/>
    <w:rsid w:val="009F6BCE"/>
    <w:rsid w:val="00A04BF2"/>
    <w:rsid w:val="00A060BF"/>
    <w:rsid w:val="00A111DC"/>
    <w:rsid w:val="00A21AFE"/>
    <w:rsid w:val="00A32C17"/>
    <w:rsid w:val="00A40D0C"/>
    <w:rsid w:val="00A50D7E"/>
    <w:rsid w:val="00A521BC"/>
    <w:rsid w:val="00A754C6"/>
    <w:rsid w:val="00A76234"/>
    <w:rsid w:val="00A81FF0"/>
    <w:rsid w:val="00A9329E"/>
    <w:rsid w:val="00A96689"/>
    <w:rsid w:val="00A97C69"/>
    <w:rsid w:val="00AC197C"/>
    <w:rsid w:val="00AC1F7B"/>
    <w:rsid w:val="00AC2CA3"/>
    <w:rsid w:val="00AD26A6"/>
    <w:rsid w:val="00AF5713"/>
    <w:rsid w:val="00B1018F"/>
    <w:rsid w:val="00B11B1E"/>
    <w:rsid w:val="00B24DCD"/>
    <w:rsid w:val="00B35CB0"/>
    <w:rsid w:val="00B430D2"/>
    <w:rsid w:val="00B52E55"/>
    <w:rsid w:val="00B6698D"/>
    <w:rsid w:val="00B83AC8"/>
    <w:rsid w:val="00B86699"/>
    <w:rsid w:val="00B910A7"/>
    <w:rsid w:val="00BA1AA2"/>
    <w:rsid w:val="00BA31EE"/>
    <w:rsid w:val="00BA58D8"/>
    <w:rsid w:val="00BD6EB0"/>
    <w:rsid w:val="00BD7226"/>
    <w:rsid w:val="00BF0BF4"/>
    <w:rsid w:val="00BF207E"/>
    <w:rsid w:val="00C12E87"/>
    <w:rsid w:val="00C14D2E"/>
    <w:rsid w:val="00C2135F"/>
    <w:rsid w:val="00C538F4"/>
    <w:rsid w:val="00C55D83"/>
    <w:rsid w:val="00C75040"/>
    <w:rsid w:val="00C7527B"/>
    <w:rsid w:val="00C75747"/>
    <w:rsid w:val="00C75E93"/>
    <w:rsid w:val="00C857AA"/>
    <w:rsid w:val="00C95FB8"/>
    <w:rsid w:val="00CA258B"/>
    <w:rsid w:val="00CB0C3E"/>
    <w:rsid w:val="00CC0949"/>
    <w:rsid w:val="00CD02D0"/>
    <w:rsid w:val="00CE179A"/>
    <w:rsid w:val="00CF46CF"/>
    <w:rsid w:val="00D11F65"/>
    <w:rsid w:val="00D1304A"/>
    <w:rsid w:val="00D16110"/>
    <w:rsid w:val="00D20E5C"/>
    <w:rsid w:val="00D36F73"/>
    <w:rsid w:val="00D415BA"/>
    <w:rsid w:val="00D57BF9"/>
    <w:rsid w:val="00D65D5A"/>
    <w:rsid w:val="00D70FA2"/>
    <w:rsid w:val="00D811CA"/>
    <w:rsid w:val="00D90632"/>
    <w:rsid w:val="00D91AB8"/>
    <w:rsid w:val="00D967FC"/>
    <w:rsid w:val="00DA53F8"/>
    <w:rsid w:val="00DC0C1C"/>
    <w:rsid w:val="00DD601D"/>
    <w:rsid w:val="00DD6679"/>
    <w:rsid w:val="00DF7A5E"/>
    <w:rsid w:val="00E0075C"/>
    <w:rsid w:val="00E053A2"/>
    <w:rsid w:val="00E12304"/>
    <w:rsid w:val="00E1417E"/>
    <w:rsid w:val="00E14B82"/>
    <w:rsid w:val="00E53065"/>
    <w:rsid w:val="00E561A9"/>
    <w:rsid w:val="00EA1C1A"/>
    <w:rsid w:val="00EB5A2F"/>
    <w:rsid w:val="00EE5681"/>
    <w:rsid w:val="00EF3B45"/>
    <w:rsid w:val="00EF628B"/>
    <w:rsid w:val="00F072DC"/>
    <w:rsid w:val="00F1236B"/>
    <w:rsid w:val="00F4743B"/>
    <w:rsid w:val="00F5059A"/>
    <w:rsid w:val="00F57A41"/>
    <w:rsid w:val="00F62BFF"/>
    <w:rsid w:val="00F62C56"/>
    <w:rsid w:val="00F6492C"/>
    <w:rsid w:val="00F667C7"/>
    <w:rsid w:val="00F71FDD"/>
    <w:rsid w:val="00F90969"/>
    <w:rsid w:val="00F9420C"/>
    <w:rsid w:val="00FA0A66"/>
    <w:rsid w:val="00FA1B44"/>
    <w:rsid w:val="00FD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12E465A-CFCF-41D8-856E-7C9977A00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091"/>
    <w:pPr>
      <w:spacing w:before="120" w:after="120" w:line="360" w:lineRule="auto"/>
      <w:ind w:firstLine="709"/>
      <w:jc w:val="both"/>
    </w:pPr>
    <w:rPr>
      <w:rFonts w:ascii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7A5E"/>
    <w:pPr>
      <w:keepNext/>
      <w:keepLines/>
      <w:spacing w:before="240"/>
      <w:jc w:val="center"/>
      <w:outlineLvl w:val="0"/>
    </w:pPr>
    <w:rPr>
      <w:rFonts w:asciiTheme="minorHAnsi" w:eastAsiaTheme="majorEastAsia" w:hAnsiTheme="minorHAnsi" w:cstheme="majorBidi"/>
      <w:b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F7A5E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8522A4"/>
    <w:pPr>
      <w:keepNext/>
      <w:keepLines/>
      <w:spacing w:before="200" w:after="0"/>
      <w:outlineLvl w:val="2"/>
    </w:pPr>
    <w:rPr>
      <w:b/>
      <w:bCs/>
      <w:color w:val="0070C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F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0632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DF7A5E"/>
    <w:rPr>
      <w:rFonts w:eastAsiaTheme="majorEastAsia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DF7A5E"/>
    <w:rPr>
      <w:rFonts w:eastAsiaTheme="majorEastAsia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522A4"/>
    <w:rPr>
      <w:rFonts w:ascii="Times New Roman" w:hAnsi="Times New Roman" w:cs="Times New Roman"/>
      <w:b/>
      <w:bCs/>
      <w:color w:val="0070C0"/>
      <w:sz w:val="24"/>
      <w:lang w:eastAsia="ru-RU"/>
    </w:rPr>
  </w:style>
  <w:style w:type="character" w:styleId="a5">
    <w:name w:val="Hyperlink"/>
    <w:uiPriority w:val="99"/>
    <w:unhideWhenUsed/>
    <w:rsid w:val="008522A4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8522A4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81FF0"/>
    <w:pPr>
      <w:tabs>
        <w:tab w:val="right" w:leader="dot" w:pos="8931"/>
      </w:tabs>
      <w:spacing w:before="0" w:after="0" w:line="240" w:lineRule="auto"/>
      <w:ind w:left="142" w:hanging="142"/>
    </w:pPr>
    <w:rPr>
      <w:b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A81FF0"/>
    <w:pPr>
      <w:tabs>
        <w:tab w:val="left" w:pos="1134"/>
        <w:tab w:val="right" w:leader="dot" w:pos="8931"/>
      </w:tabs>
      <w:spacing w:before="0" w:after="0"/>
      <w:ind w:left="851" w:hanging="851"/>
    </w:pPr>
    <w:rPr>
      <w:rFonts w:eastAsia="Arial"/>
      <w:bCs/>
      <w:noProof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A81FF0"/>
    <w:pPr>
      <w:tabs>
        <w:tab w:val="left" w:pos="993"/>
        <w:tab w:val="right" w:leader="dot" w:pos="8931"/>
      </w:tabs>
      <w:spacing w:after="100"/>
      <w:ind w:left="993" w:hanging="993"/>
    </w:pPr>
  </w:style>
  <w:style w:type="paragraph" w:styleId="a7">
    <w:name w:val="header"/>
    <w:basedOn w:val="a"/>
    <w:link w:val="a8"/>
    <w:uiPriority w:val="99"/>
    <w:unhideWhenUsed/>
    <w:rsid w:val="00852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22A4"/>
    <w:rPr>
      <w:rFonts w:ascii="Times New Roman" w:hAnsi="Times New Roman" w:cs="Times New Roman"/>
      <w:sz w:val="24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rsid w:val="008522A4"/>
    <w:rPr>
      <w:rFonts w:ascii="Times New Roman" w:hAnsi="Times New Roman" w:cs="Times New Roman"/>
      <w:sz w:val="24"/>
      <w:lang w:eastAsia="ru-RU"/>
    </w:rPr>
  </w:style>
  <w:style w:type="paragraph" w:styleId="aa">
    <w:name w:val="footer"/>
    <w:basedOn w:val="a"/>
    <w:link w:val="a9"/>
    <w:uiPriority w:val="99"/>
    <w:unhideWhenUsed/>
    <w:rsid w:val="00852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8522A4"/>
    <w:rPr>
      <w:rFonts w:ascii="Times New Roman" w:hAnsi="Times New Roman" w:cs="Times New Roman"/>
      <w:sz w:val="24"/>
      <w:lang w:eastAsia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8522A4"/>
    <w:rPr>
      <w:rFonts w:ascii="Tahoma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852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8522A4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Без интервала Знак"/>
    <w:link w:val="a3"/>
    <w:uiPriority w:val="1"/>
    <w:locked/>
    <w:rsid w:val="008522A4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8522A4"/>
    <w:pPr>
      <w:ind w:left="720"/>
      <w:contextualSpacing/>
    </w:pPr>
  </w:style>
  <w:style w:type="paragraph" w:styleId="ae">
    <w:name w:val="TOC Heading"/>
    <w:basedOn w:val="1"/>
    <w:next w:val="a"/>
    <w:uiPriority w:val="39"/>
    <w:semiHidden/>
    <w:unhideWhenUsed/>
    <w:qFormat/>
    <w:rsid w:val="008522A4"/>
    <w:pPr>
      <w:spacing w:before="480"/>
      <w:outlineLvl w:val="9"/>
    </w:pPr>
    <w:rPr>
      <w:rFonts w:ascii="Times New Roman" w:eastAsia="Times New Roman" w:hAnsi="Times New Roman" w:cs="Times New Roman"/>
      <w:bCs/>
      <w:color w:val="365F91"/>
      <w:szCs w:val="28"/>
      <w:lang w:eastAsia="ru-RU"/>
    </w:rPr>
  </w:style>
  <w:style w:type="paragraph" w:customStyle="1" w:styleId="xl65">
    <w:name w:val="xl65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6">
    <w:name w:val="xl6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7">
    <w:name w:val="xl67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8">
    <w:name w:val="xl6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69">
    <w:name w:val="xl69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0">
    <w:name w:val="xl7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1">
    <w:name w:val="xl71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2">
    <w:name w:val="xl72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3">
    <w:name w:val="xl73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4">
    <w:name w:val="xl74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75">
    <w:name w:val="xl75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6">
    <w:name w:val="xl7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7">
    <w:name w:val="xl77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8">
    <w:name w:val="xl7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</w:rPr>
  </w:style>
  <w:style w:type="paragraph" w:customStyle="1" w:styleId="xl79">
    <w:name w:val="xl79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0">
    <w:name w:val="xl8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1">
    <w:name w:val="xl81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2">
    <w:name w:val="xl82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szCs w:val="24"/>
    </w:rPr>
  </w:style>
  <w:style w:type="paragraph" w:customStyle="1" w:styleId="xl83">
    <w:name w:val="xl83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Cs w:val="24"/>
    </w:rPr>
  </w:style>
  <w:style w:type="paragraph" w:customStyle="1" w:styleId="xl84">
    <w:name w:val="xl84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FF0000"/>
      <w:szCs w:val="24"/>
    </w:rPr>
  </w:style>
  <w:style w:type="paragraph" w:customStyle="1" w:styleId="xl85">
    <w:name w:val="xl85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6">
    <w:name w:val="xl8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color w:val="FF0000"/>
      <w:szCs w:val="24"/>
    </w:rPr>
  </w:style>
  <w:style w:type="paragraph" w:customStyle="1" w:styleId="xl87">
    <w:name w:val="xl87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8">
    <w:name w:val="xl8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89">
    <w:name w:val="xl89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0">
    <w:name w:val="xl9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1">
    <w:name w:val="xl91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FF0000"/>
      <w:szCs w:val="24"/>
    </w:rPr>
  </w:style>
  <w:style w:type="paragraph" w:customStyle="1" w:styleId="xl92">
    <w:name w:val="xl92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3">
    <w:name w:val="xl93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4">
    <w:name w:val="xl94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5">
    <w:name w:val="xl95"/>
    <w:basedOn w:val="a"/>
    <w:rsid w:val="008522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96">
    <w:name w:val="xl9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7">
    <w:name w:val="xl97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98">
    <w:name w:val="xl9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9">
    <w:name w:val="xl99"/>
    <w:basedOn w:val="a"/>
    <w:rsid w:val="008522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0">
    <w:name w:val="xl10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1">
    <w:name w:val="xl101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2">
    <w:name w:val="xl102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3">
    <w:name w:val="xl103"/>
    <w:basedOn w:val="a"/>
    <w:rsid w:val="008522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4">
    <w:name w:val="xl104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5">
    <w:name w:val="xl105"/>
    <w:basedOn w:val="a"/>
    <w:rsid w:val="008522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6">
    <w:name w:val="xl106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7">
    <w:name w:val="xl107"/>
    <w:basedOn w:val="a"/>
    <w:rsid w:val="008522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8">
    <w:name w:val="xl10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9">
    <w:name w:val="xl109"/>
    <w:basedOn w:val="a"/>
    <w:rsid w:val="008522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10">
    <w:name w:val="xl110"/>
    <w:basedOn w:val="a"/>
    <w:rsid w:val="008522A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1">
    <w:name w:val="xl111"/>
    <w:basedOn w:val="a"/>
    <w:rsid w:val="008522A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2">
    <w:name w:val="xl112"/>
    <w:basedOn w:val="a"/>
    <w:rsid w:val="008522A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3">
    <w:name w:val="xl113"/>
    <w:basedOn w:val="a"/>
    <w:rsid w:val="008522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4">
    <w:name w:val="xl114"/>
    <w:basedOn w:val="a"/>
    <w:rsid w:val="008522A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5">
    <w:name w:val="xl115"/>
    <w:basedOn w:val="a"/>
    <w:rsid w:val="008522A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Default">
    <w:name w:val="Default"/>
    <w:rsid w:val="008522A4"/>
    <w:pPr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Стиль1"/>
    <w:basedOn w:val="a"/>
    <w:qFormat/>
    <w:rsid w:val="008522A4"/>
    <w:rPr>
      <w:strike/>
      <w:color w:val="C00000"/>
    </w:rPr>
  </w:style>
  <w:style w:type="paragraph" w:customStyle="1" w:styleId="xl116">
    <w:name w:val="xl11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7">
    <w:name w:val="xl117"/>
    <w:basedOn w:val="a"/>
    <w:rsid w:val="008522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8">
    <w:name w:val="xl118"/>
    <w:basedOn w:val="a"/>
    <w:rsid w:val="008522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styleId="af">
    <w:name w:val="Body Text"/>
    <w:basedOn w:val="a"/>
    <w:link w:val="af0"/>
    <w:rsid w:val="008522A4"/>
    <w:pPr>
      <w:suppressAutoHyphens/>
      <w:spacing w:after="0"/>
    </w:pPr>
    <w:rPr>
      <w:szCs w:val="24"/>
      <w:lang w:eastAsia="ar-SA"/>
    </w:rPr>
  </w:style>
  <w:style w:type="character" w:customStyle="1" w:styleId="af0">
    <w:name w:val="Основной текст Знак"/>
    <w:basedOn w:val="a0"/>
    <w:link w:val="af"/>
    <w:rsid w:val="008522A4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WW-">
    <w:name w:val="WW-Заголовок"/>
    <w:basedOn w:val="a"/>
    <w:next w:val="af1"/>
    <w:rsid w:val="008522A4"/>
    <w:pPr>
      <w:suppressAutoHyphens/>
      <w:spacing w:after="0" w:line="240" w:lineRule="auto"/>
      <w:jc w:val="center"/>
    </w:pPr>
    <w:rPr>
      <w:b/>
      <w:bCs/>
      <w:szCs w:val="24"/>
      <w:lang w:eastAsia="ar-SA"/>
    </w:rPr>
  </w:style>
  <w:style w:type="paragraph" w:styleId="af1">
    <w:name w:val="Subtitle"/>
    <w:basedOn w:val="a"/>
    <w:next w:val="a"/>
    <w:link w:val="af2"/>
    <w:uiPriority w:val="11"/>
    <w:qFormat/>
    <w:rsid w:val="008522A4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8522A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customStyle="1" w:styleId="Main">
    <w:name w:val="Main"/>
    <w:rsid w:val="008522A4"/>
    <w:pPr>
      <w:widowControl w:val="0"/>
      <w:suppressAutoHyphens/>
      <w:spacing w:before="120"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table" w:styleId="af3">
    <w:name w:val="Table Grid"/>
    <w:basedOn w:val="a1"/>
    <w:uiPriority w:val="59"/>
    <w:rsid w:val="008522A4"/>
    <w:pPr>
      <w:spacing w:before="120" w:after="0" w:line="240" w:lineRule="auto"/>
      <w:ind w:firstLine="709"/>
      <w:jc w:val="both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Indent 2"/>
    <w:basedOn w:val="a"/>
    <w:link w:val="23"/>
    <w:uiPriority w:val="99"/>
    <w:semiHidden/>
    <w:unhideWhenUsed/>
    <w:rsid w:val="008522A4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8522A4"/>
    <w:rPr>
      <w:rFonts w:ascii="Times New Roman" w:hAnsi="Times New Roman" w:cs="Times New Roman"/>
      <w:sz w:val="24"/>
      <w:lang w:eastAsia="ru-RU"/>
    </w:rPr>
  </w:style>
  <w:style w:type="paragraph" w:customStyle="1" w:styleId="0">
    <w:name w:val="КК0"/>
    <w:basedOn w:val="a"/>
    <w:link w:val="00"/>
    <w:qFormat/>
    <w:rsid w:val="008522A4"/>
    <w:pPr>
      <w:spacing w:line="240" w:lineRule="auto"/>
    </w:pPr>
    <w:rPr>
      <w:sz w:val="26"/>
      <w:szCs w:val="26"/>
    </w:rPr>
  </w:style>
  <w:style w:type="character" w:customStyle="1" w:styleId="00">
    <w:name w:val="КК0 Знак"/>
    <w:basedOn w:val="a0"/>
    <w:link w:val="0"/>
    <w:rsid w:val="008522A4"/>
    <w:rPr>
      <w:rFonts w:ascii="Times New Roman" w:hAnsi="Times New Roman" w:cs="Times New Roman"/>
      <w:sz w:val="26"/>
      <w:szCs w:val="26"/>
      <w:lang w:eastAsia="ru-RU"/>
    </w:rPr>
  </w:style>
  <w:style w:type="paragraph" w:styleId="32">
    <w:name w:val="Body Text 3"/>
    <w:basedOn w:val="a"/>
    <w:link w:val="33"/>
    <w:unhideWhenUsed/>
    <w:rsid w:val="008522A4"/>
    <w:pPr>
      <w:spacing w:line="240" w:lineRule="auto"/>
      <w:ind w:left="709"/>
      <w:jc w:val="center"/>
    </w:pPr>
    <w:rPr>
      <w:rFonts w:ascii="Calibri" w:eastAsia="Calibri" w:hAnsi="Calibri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rsid w:val="008522A4"/>
    <w:rPr>
      <w:rFonts w:ascii="Calibri" w:eastAsia="Calibri" w:hAnsi="Calibri" w:cs="Times New Roman"/>
      <w:sz w:val="16"/>
      <w:szCs w:val="16"/>
    </w:rPr>
  </w:style>
  <w:style w:type="paragraph" w:customStyle="1" w:styleId="210">
    <w:name w:val="Основной текст 21"/>
    <w:basedOn w:val="a"/>
    <w:rsid w:val="008522A4"/>
    <w:pPr>
      <w:widowControl w:val="0"/>
      <w:suppressAutoHyphens/>
      <w:spacing w:line="480" w:lineRule="auto"/>
    </w:pPr>
    <w:rPr>
      <w:rFonts w:eastAsia="Lucida Sans Unicode"/>
      <w:szCs w:val="24"/>
      <w:lang w:eastAsia="en-US"/>
    </w:rPr>
  </w:style>
  <w:style w:type="character" w:styleId="af4">
    <w:name w:val="Book Title"/>
    <w:basedOn w:val="a0"/>
    <w:uiPriority w:val="33"/>
    <w:qFormat/>
    <w:rsid w:val="008522A4"/>
    <w:rPr>
      <w:b/>
      <w:bCs/>
      <w:smallCaps/>
      <w:spacing w:val="5"/>
    </w:rPr>
  </w:style>
  <w:style w:type="paragraph" w:customStyle="1" w:styleId="15">
    <w:name w:val="Егор1"/>
    <w:basedOn w:val="a"/>
    <w:link w:val="16"/>
    <w:qFormat/>
    <w:rsid w:val="008522A4"/>
    <w:pPr>
      <w:spacing w:line="240" w:lineRule="auto"/>
      <w:jc w:val="center"/>
    </w:pPr>
    <w:rPr>
      <w:b/>
      <w:i/>
      <w:sz w:val="28"/>
      <w:szCs w:val="26"/>
    </w:rPr>
  </w:style>
  <w:style w:type="character" w:customStyle="1" w:styleId="16">
    <w:name w:val="Егор1 Знак"/>
    <w:basedOn w:val="a0"/>
    <w:link w:val="15"/>
    <w:rsid w:val="008522A4"/>
    <w:rPr>
      <w:rFonts w:ascii="Times New Roman" w:hAnsi="Times New Roman" w:cs="Times New Roman"/>
      <w:b/>
      <w:i/>
      <w:sz w:val="28"/>
      <w:szCs w:val="26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8522A4"/>
  </w:style>
  <w:style w:type="paragraph" w:customStyle="1" w:styleId="font0">
    <w:name w:val="font0"/>
    <w:basedOn w:val="a"/>
    <w:rsid w:val="008522A4"/>
    <w:pPr>
      <w:spacing w:before="100" w:beforeAutospacing="1" w:after="100" w:afterAutospacing="1" w:line="240" w:lineRule="auto"/>
    </w:pPr>
    <w:rPr>
      <w:rFonts w:ascii="Calibri" w:hAnsi="Calibri" w:cs="Calibri"/>
      <w:color w:val="000000"/>
      <w:sz w:val="22"/>
    </w:rPr>
  </w:style>
  <w:style w:type="paragraph" w:customStyle="1" w:styleId="font5">
    <w:name w:val="font5"/>
    <w:basedOn w:val="a"/>
    <w:rsid w:val="008522A4"/>
    <w:pPr>
      <w:spacing w:before="100" w:beforeAutospacing="1" w:after="100" w:afterAutospacing="1" w:line="240" w:lineRule="auto"/>
    </w:pPr>
    <w:rPr>
      <w:rFonts w:ascii="Calibri" w:hAnsi="Calibri" w:cs="Calibri"/>
      <w:color w:val="000000"/>
      <w:sz w:val="22"/>
    </w:rPr>
  </w:style>
  <w:style w:type="paragraph" w:customStyle="1" w:styleId="xl119">
    <w:name w:val="xl119"/>
    <w:basedOn w:val="a"/>
    <w:rsid w:val="008522A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0">
    <w:name w:val="xl120"/>
    <w:basedOn w:val="a"/>
    <w:rsid w:val="008522A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1">
    <w:name w:val="xl121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2">
    <w:name w:val="xl122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3">
    <w:name w:val="xl123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4">
    <w:name w:val="xl124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5">
    <w:name w:val="xl125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6">
    <w:name w:val="xl126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7">
    <w:name w:val="xl127"/>
    <w:basedOn w:val="a"/>
    <w:rsid w:val="008522A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8">
    <w:name w:val="xl12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9">
    <w:name w:val="xl129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34">
    <w:name w:val="Егор3"/>
    <w:basedOn w:val="a"/>
    <w:qFormat/>
    <w:rsid w:val="008522A4"/>
    <w:pPr>
      <w:spacing w:after="0" w:line="240" w:lineRule="auto"/>
      <w:jc w:val="center"/>
    </w:pPr>
    <w:rPr>
      <w:i/>
      <w:sz w:val="28"/>
      <w:szCs w:val="28"/>
    </w:rPr>
  </w:style>
  <w:style w:type="character" w:styleId="af5">
    <w:name w:val="Strong"/>
    <w:basedOn w:val="a0"/>
    <w:uiPriority w:val="22"/>
    <w:qFormat/>
    <w:rsid w:val="008522A4"/>
    <w:rPr>
      <w:b/>
      <w:bCs/>
    </w:rPr>
  </w:style>
  <w:style w:type="paragraph" w:styleId="24">
    <w:name w:val="Quote"/>
    <w:basedOn w:val="a"/>
    <w:next w:val="a"/>
    <w:link w:val="25"/>
    <w:uiPriority w:val="29"/>
    <w:qFormat/>
    <w:rsid w:val="008522A4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8522A4"/>
    <w:rPr>
      <w:rFonts w:ascii="Times New Roman" w:hAnsi="Times New Roman" w:cs="Times New Roman"/>
      <w:i/>
      <w:iCs/>
      <w:color w:val="000000" w:themeColor="text1"/>
      <w:sz w:val="24"/>
      <w:lang w:eastAsia="ru-RU"/>
    </w:rPr>
  </w:style>
  <w:style w:type="paragraph" w:customStyle="1" w:styleId="font6">
    <w:name w:val="font6"/>
    <w:basedOn w:val="a"/>
    <w:rsid w:val="008522A4"/>
    <w:pPr>
      <w:spacing w:before="100" w:beforeAutospacing="1" w:after="100" w:afterAutospacing="1" w:line="240" w:lineRule="auto"/>
    </w:pPr>
    <w:rPr>
      <w:rFonts w:ascii="Calibri" w:hAnsi="Calibri" w:cs="Calibri"/>
      <w:color w:val="000000"/>
      <w:sz w:val="16"/>
      <w:szCs w:val="16"/>
    </w:rPr>
  </w:style>
  <w:style w:type="paragraph" w:customStyle="1" w:styleId="font7">
    <w:name w:val="font7"/>
    <w:basedOn w:val="a"/>
    <w:rsid w:val="008522A4"/>
    <w:pPr>
      <w:spacing w:before="100" w:beforeAutospacing="1" w:after="100" w:afterAutospacing="1" w:line="240" w:lineRule="auto"/>
    </w:pPr>
    <w:rPr>
      <w:rFonts w:ascii="Calibri" w:hAnsi="Calibri" w:cs="Calibri"/>
      <w:color w:val="000000"/>
      <w:sz w:val="16"/>
      <w:szCs w:val="16"/>
    </w:rPr>
  </w:style>
  <w:style w:type="paragraph" w:customStyle="1" w:styleId="xl130">
    <w:name w:val="xl130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szCs w:val="24"/>
    </w:rPr>
  </w:style>
  <w:style w:type="paragraph" w:customStyle="1" w:styleId="xl131">
    <w:name w:val="xl131"/>
    <w:basedOn w:val="a"/>
    <w:rsid w:val="008522A4"/>
    <w:pPr>
      <w:spacing w:before="100" w:beforeAutospacing="1" w:after="100" w:afterAutospacing="1" w:line="240" w:lineRule="auto"/>
      <w:jc w:val="right"/>
      <w:textAlignment w:val="center"/>
    </w:pPr>
    <w:rPr>
      <w:szCs w:val="24"/>
    </w:rPr>
  </w:style>
  <w:style w:type="paragraph" w:customStyle="1" w:styleId="xl132">
    <w:name w:val="xl132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3">
    <w:name w:val="xl133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4">
    <w:name w:val="xl134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5">
    <w:name w:val="xl135"/>
    <w:basedOn w:val="a"/>
    <w:rsid w:val="008522A4"/>
    <w:pPr>
      <w:spacing w:before="100" w:beforeAutospacing="1" w:after="100" w:afterAutospacing="1" w:line="240" w:lineRule="auto"/>
      <w:jc w:val="center"/>
    </w:pPr>
    <w:rPr>
      <w:b/>
      <w:bCs/>
      <w:sz w:val="32"/>
      <w:szCs w:val="32"/>
    </w:rPr>
  </w:style>
  <w:style w:type="paragraph" w:customStyle="1" w:styleId="xl136">
    <w:name w:val="xl136"/>
    <w:basedOn w:val="a"/>
    <w:rsid w:val="008522A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7">
    <w:name w:val="xl137"/>
    <w:basedOn w:val="a"/>
    <w:rsid w:val="008522A4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8">
    <w:name w:val="xl138"/>
    <w:basedOn w:val="a"/>
    <w:rsid w:val="008522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9">
    <w:name w:val="xl139"/>
    <w:basedOn w:val="a"/>
    <w:rsid w:val="008522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0">
    <w:name w:val="xl140"/>
    <w:basedOn w:val="a"/>
    <w:rsid w:val="008522A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1">
    <w:name w:val="xl141"/>
    <w:basedOn w:val="a"/>
    <w:rsid w:val="008522A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2">
    <w:name w:val="xl142"/>
    <w:basedOn w:val="a"/>
    <w:rsid w:val="008522A4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3">
    <w:name w:val="xl143"/>
    <w:basedOn w:val="a"/>
    <w:rsid w:val="008522A4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4">
    <w:name w:val="xl144"/>
    <w:basedOn w:val="a"/>
    <w:rsid w:val="008522A4"/>
    <w:pPr>
      <w:pBdr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5">
    <w:name w:val="xl145"/>
    <w:basedOn w:val="a"/>
    <w:rsid w:val="008522A4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6">
    <w:name w:val="xl146"/>
    <w:basedOn w:val="a"/>
    <w:rsid w:val="008522A4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7">
    <w:name w:val="xl147"/>
    <w:basedOn w:val="a"/>
    <w:rsid w:val="008522A4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8">
    <w:name w:val="xl148"/>
    <w:basedOn w:val="a"/>
    <w:rsid w:val="008522A4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9">
    <w:name w:val="xl149"/>
    <w:basedOn w:val="a"/>
    <w:rsid w:val="008522A4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0">
    <w:name w:val="xl150"/>
    <w:basedOn w:val="a"/>
    <w:rsid w:val="008522A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1">
    <w:name w:val="xl151"/>
    <w:basedOn w:val="a"/>
    <w:rsid w:val="008522A4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2">
    <w:name w:val="xl152"/>
    <w:basedOn w:val="a"/>
    <w:rsid w:val="008522A4"/>
    <w:pPr>
      <w:pBdr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3">
    <w:name w:val="xl153"/>
    <w:basedOn w:val="a"/>
    <w:rsid w:val="008522A4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4">
    <w:name w:val="xl154"/>
    <w:basedOn w:val="a"/>
    <w:rsid w:val="008522A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5">
    <w:name w:val="xl155"/>
    <w:basedOn w:val="a"/>
    <w:rsid w:val="008522A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6">
    <w:name w:val="xl156"/>
    <w:basedOn w:val="a"/>
    <w:rsid w:val="008522A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7">
    <w:name w:val="xl157"/>
    <w:basedOn w:val="a"/>
    <w:rsid w:val="008522A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8">
    <w:name w:val="xl158"/>
    <w:basedOn w:val="a"/>
    <w:rsid w:val="008522A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9">
    <w:name w:val="xl159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0">
    <w:name w:val="xl160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1">
    <w:name w:val="xl161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2">
    <w:name w:val="xl162"/>
    <w:basedOn w:val="a"/>
    <w:rsid w:val="008522A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3">
    <w:name w:val="xl163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4">
    <w:name w:val="xl164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5">
    <w:name w:val="xl165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6">
    <w:name w:val="xl166"/>
    <w:basedOn w:val="a"/>
    <w:rsid w:val="008522A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7">
    <w:name w:val="xl167"/>
    <w:basedOn w:val="a"/>
    <w:rsid w:val="008522A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8">
    <w:name w:val="xl16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9">
    <w:name w:val="xl169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0">
    <w:name w:val="xl17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1">
    <w:name w:val="xl171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2">
    <w:name w:val="xl172"/>
    <w:basedOn w:val="a"/>
    <w:rsid w:val="008522A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3">
    <w:name w:val="xl173"/>
    <w:basedOn w:val="a"/>
    <w:rsid w:val="008522A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4">
    <w:name w:val="xl174"/>
    <w:basedOn w:val="a"/>
    <w:rsid w:val="008522A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5">
    <w:name w:val="xl175"/>
    <w:basedOn w:val="a"/>
    <w:rsid w:val="008522A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6">
    <w:name w:val="xl176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7">
    <w:name w:val="xl177"/>
    <w:basedOn w:val="a"/>
    <w:rsid w:val="008522A4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character" w:styleId="af6">
    <w:name w:val="page number"/>
    <w:basedOn w:val="a0"/>
    <w:rsid w:val="008522A4"/>
  </w:style>
  <w:style w:type="paragraph" w:styleId="HTML">
    <w:name w:val="HTML Preformatted"/>
    <w:basedOn w:val="a"/>
    <w:link w:val="HTML0"/>
    <w:rsid w:val="008522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522A4"/>
    <w:rPr>
      <w:rFonts w:ascii="Courier New" w:hAnsi="Courier New" w:cs="Courier New"/>
      <w:sz w:val="20"/>
      <w:szCs w:val="20"/>
      <w:lang w:eastAsia="ru-RU"/>
    </w:rPr>
  </w:style>
  <w:style w:type="paragraph" w:customStyle="1" w:styleId="xl63">
    <w:name w:val="xl63"/>
    <w:basedOn w:val="a"/>
    <w:rsid w:val="008522A4"/>
    <w:pPr>
      <w:spacing w:before="100" w:beforeAutospacing="1" w:after="100" w:afterAutospacing="1" w:line="240" w:lineRule="auto"/>
      <w:jc w:val="right"/>
      <w:textAlignment w:val="center"/>
    </w:pPr>
    <w:rPr>
      <w:szCs w:val="24"/>
    </w:rPr>
  </w:style>
  <w:style w:type="paragraph" w:customStyle="1" w:styleId="xl64">
    <w:name w:val="xl64"/>
    <w:basedOn w:val="a"/>
    <w:rsid w:val="008522A4"/>
    <w:pP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styleId="af7">
    <w:name w:val="Body Text Indent"/>
    <w:basedOn w:val="a"/>
    <w:link w:val="af8"/>
    <w:rsid w:val="008522A4"/>
    <w:pPr>
      <w:spacing w:line="240" w:lineRule="auto"/>
      <w:ind w:left="283"/>
    </w:pPr>
    <w:rPr>
      <w:szCs w:val="24"/>
    </w:rPr>
  </w:style>
  <w:style w:type="character" w:customStyle="1" w:styleId="af8">
    <w:name w:val="Основной текст с отступом Знак"/>
    <w:basedOn w:val="a0"/>
    <w:link w:val="af7"/>
    <w:rsid w:val="008522A4"/>
    <w:rPr>
      <w:rFonts w:ascii="Times New Roman" w:hAnsi="Times New Roman" w:cs="Times New Roman"/>
      <w:sz w:val="24"/>
      <w:szCs w:val="24"/>
      <w:lang w:eastAsia="ru-RU"/>
    </w:rPr>
  </w:style>
  <w:style w:type="paragraph" w:styleId="35">
    <w:name w:val="Body Text Indent 3"/>
    <w:basedOn w:val="a"/>
    <w:link w:val="36"/>
    <w:uiPriority w:val="99"/>
    <w:semiHidden/>
    <w:unhideWhenUsed/>
    <w:rsid w:val="008522A4"/>
    <w:pPr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8522A4"/>
    <w:rPr>
      <w:rFonts w:ascii="Times New Roman" w:hAnsi="Times New Roman" w:cs="Times New Roman"/>
      <w:sz w:val="16"/>
      <w:szCs w:val="16"/>
      <w:lang w:eastAsia="ru-RU"/>
    </w:rPr>
  </w:style>
  <w:style w:type="paragraph" w:styleId="af9">
    <w:name w:val="caption"/>
    <w:basedOn w:val="a"/>
    <w:next w:val="a"/>
    <w:uiPriority w:val="35"/>
    <w:unhideWhenUsed/>
    <w:qFormat/>
    <w:rsid w:val="008522A4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26">
    <w:name w:val="2"/>
    <w:basedOn w:val="a"/>
    <w:rsid w:val="008522A4"/>
    <w:pPr>
      <w:spacing w:line="240" w:lineRule="auto"/>
    </w:pPr>
    <w:rPr>
      <w:b/>
      <w:szCs w:val="16"/>
    </w:rPr>
  </w:style>
  <w:style w:type="paragraph" w:styleId="afa">
    <w:name w:val="table of figures"/>
    <w:basedOn w:val="a"/>
    <w:next w:val="a"/>
    <w:uiPriority w:val="99"/>
    <w:unhideWhenUsed/>
    <w:rsid w:val="008522A4"/>
    <w:pPr>
      <w:spacing w:after="0"/>
    </w:pPr>
  </w:style>
  <w:style w:type="character" w:customStyle="1" w:styleId="FontStyle26">
    <w:name w:val="Font Style26"/>
    <w:basedOn w:val="a0"/>
    <w:rsid w:val="001F492C"/>
    <w:rPr>
      <w:rFonts w:ascii="Times New Roman" w:hAnsi="Times New Roman" w:cs="Times New Roman"/>
      <w:sz w:val="26"/>
      <w:szCs w:val="26"/>
    </w:rPr>
  </w:style>
  <w:style w:type="character" w:customStyle="1" w:styleId="afb">
    <w:name w:val="Основной текст_"/>
    <w:basedOn w:val="a0"/>
    <w:link w:val="18"/>
    <w:rsid w:val="00652BA5"/>
    <w:rPr>
      <w:rFonts w:ascii="Arial" w:eastAsia="Arial" w:hAnsi="Arial" w:cs="Arial"/>
      <w:b/>
      <w:bCs/>
      <w:spacing w:val="2"/>
      <w:sz w:val="19"/>
      <w:szCs w:val="19"/>
      <w:shd w:val="clear" w:color="auto" w:fill="FFFFFF"/>
    </w:rPr>
  </w:style>
  <w:style w:type="character" w:customStyle="1" w:styleId="8pt0pt">
    <w:name w:val="Основной текст + 8 pt;Не полужирный;Интервал 0 pt"/>
    <w:basedOn w:val="afb"/>
    <w:rsid w:val="00652BA5"/>
    <w:rPr>
      <w:rFonts w:ascii="Arial" w:eastAsia="Arial" w:hAnsi="Arial" w:cs="Arial"/>
      <w:b/>
      <w:bCs/>
      <w:color w:val="000000"/>
      <w:spacing w:val="-5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75pt0pt">
    <w:name w:val="Основной текст + 7;5 pt;Курсив;Интервал 0 pt"/>
    <w:basedOn w:val="afb"/>
    <w:rsid w:val="00652BA5"/>
    <w:rPr>
      <w:rFonts w:ascii="Arial" w:eastAsia="Arial" w:hAnsi="Arial" w:cs="Arial"/>
      <w:b/>
      <w:bCs/>
      <w:i/>
      <w:iCs/>
      <w:color w:val="000000"/>
      <w:spacing w:val="-1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75pt0pt0">
    <w:name w:val="Основной текст + 7;5 pt;Не полужирный;Курсив;Интервал 0 pt"/>
    <w:basedOn w:val="afb"/>
    <w:rsid w:val="00652BA5"/>
    <w:rPr>
      <w:rFonts w:ascii="Arial" w:eastAsia="Arial" w:hAnsi="Arial" w:cs="Arial"/>
      <w:b/>
      <w:bCs/>
      <w:i/>
      <w:iCs/>
      <w:color w:val="000000"/>
      <w:spacing w:val="-4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75pt0pt1">
    <w:name w:val="Основной текст + 7;5 pt;Не полужирный;Интервал 0 pt"/>
    <w:basedOn w:val="afb"/>
    <w:rsid w:val="00652BA5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8pt0pt0">
    <w:name w:val="Основной текст + 8 pt;Интервал 0 pt"/>
    <w:basedOn w:val="afb"/>
    <w:rsid w:val="00652BA5"/>
    <w:rPr>
      <w:rFonts w:ascii="Arial" w:eastAsia="Arial" w:hAnsi="Arial" w:cs="Arial"/>
      <w:b/>
      <w:bCs/>
      <w:color w:val="000000"/>
      <w:spacing w:val="-1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8pt0pt1">
    <w:name w:val="Основной текст + 8 pt;Не полужирный;Курсив;Интервал 0 pt"/>
    <w:basedOn w:val="afb"/>
    <w:rsid w:val="00652BA5"/>
    <w:rPr>
      <w:rFonts w:ascii="Arial" w:eastAsia="Arial" w:hAnsi="Arial" w:cs="Arial"/>
      <w:b/>
      <w:bCs/>
      <w:i/>
      <w:iCs/>
      <w:color w:val="000000"/>
      <w:spacing w:val="-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8">
    <w:name w:val="Основной текст1"/>
    <w:basedOn w:val="a"/>
    <w:link w:val="afb"/>
    <w:rsid w:val="00652BA5"/>
    <w:pPr>
      <w:widowControl w:val="0"/>
      <w:shd w:val="clear" w:color="auto" w:fill="FFFFFF"/>
      <w:spacing w:before="0" w:after="0" w:line="278" w:lineRule="exact"/>
      <w:ind w:firstLine="0"/>
    </w:pPr>
    <w:rPr>
      <w:rFonts w:ascii="Arial" w:eastAsia="Arial" w:hAnsi="Arial" w:cs="Arial"/>
      <w:b/>
      <w:bCs/>
      <w:spacing w:val="2"/>
      <w:sz w:val="19"/>
      <w:szCs w:val="19"/>
      <w:lang w:eastAsia="en-US"/>
    </w:rPr>
  </w:style>
  <w:style w:type="character" w:customStyle="1" w:styleId="FontStyle157">
    <w:name w:val="Font Style157"/>
    <w:rsid w:val="000D0EEE"/>
    <w:rPr>
      <w:rFonts w:eastAsia="Times New Roman"/>
      <w:b/>
      <w:color w:val="auto"/>
      <w:sz w:val="26"/>
      <w:lang w:val="ru-RU" w:eastAsia="zh-CN"/>
    </w:rPr>
  </w:style>
  <w:style w:type="paragraph" w:styleId="afc">
    <w:name w:val="Normal (Web)"/>
    <w:basedOn w:val="a"/>
    <w:uiPriority w:val="99"/>
    <w:semiHidden/>
    <w:unhideWhenUsed/>
    <w:rsid w:val="004B66B2"/>
    <w:rPr>
      <w:szCs w:val="24"/>
    </w:rPr>
  </w:style>
  <w:style w:type="character" w:customStyle="1" w:styleId="FontStyle158">
    <w:name w:val="Font Style158"/>
    <w:rsid w:val="004B66B2"/>
    <w:rPr>
      <w:rFonts w:eastAsia="Times New Roman"/>
      <w:color w:val="auto"/>
      <w:sz w:val="26"/>
      <w:lang w:val="ru-RU" w:eastAsia="zh-CN"/>
    </w:rPr>
  </w:style>
  <w:style w:type="paragraph" w:customStyle="1" w:styleId="afd">
    <w:name w:val="Чертежный"/>
    <w:rsid w:val="007F468C"/>
    <w:pPr>
      <w:spacing w:after="0" w:line="240" w:lineRule="auto"/>
      <w:jc w:val="both"/>
    </w:pPr>
    <w:rPr>
      <w:rFonts w:ascii="ISOCPEUR" w:hAnsi="ISOCPEUR" w:cs="Times New Roman"/>
      <w:i/>
      <w:sz w:val="28"/>
      <w:szCs w:val="20"/>
      <w:lang w:val="uk-UA" w:eastAsia="ru-RU"/>
    </w:rPr>
  </w:style>
  <w:style w:type="paragraph" w:customStyle="1" w:styleId="ConsPlusNormal">
    <w:name w:val="ConsPlusNormal"/>
    <w:rsid w:val="00330B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60FD5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E%D1%81%D1%81%D0%B8%D1%8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ru.wikipedia.org/wiki/%D0%A5%D0%B0%D0%BD%D1%82%D1%8B-%D0%9C%D0%B0%D0%BD%D1%81%D0%B8%D0%B9%D1%81%D0%BA%D0%B8%D0%B9_%D0%B0%D0%B2%D1%82%D0%BE%D0%BD%D0%BE%D0%BC%D0%BD%D1%8B%D0%B9_%D0%BE%D0%BA%D1%80%D1%83%D0%B3_%E2%80%94_%D0%AE%D0%B3%D1%80%D0%B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1%83%D1%80%D0%B3%D1%83%D1%82%D1%81%D0%BA%D0%B8%D0%B9_%D1%80%D0%B0%D0%B9%D0%BE%D0%BD" TargetMode="External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Структурный водный балланс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Население</c:v>
                </c:pt>
                <c:pt idx="1">
                  <c:v>Бюджет</c:v>
                </c:pt>
                <c:pt idx="2">
                  <c:v>Прочие</c:v>
                </c:pt>
                <c:pt idx="3">
                  <c:v>Промзона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286.35000000000002</c:v>
                </c:pt>
                <c:pt idx="1">
                  <c:v>49.47</c:v>
                </c:pt>
                <c:pt idx="2">
                  <c:v>301.22000000000003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3F-4A5A-8505-2064C2867C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Население</c:v>
                </c:pt>
                <c:pt idx="1">
                  <c:v>Бюджет</c:v>
                </c:pt>
                <c:pt idx="2">
                  <c:v>Прочие</c:v>
                </c:pt>
                <c:pt idx="3">
                  <c:v>Промзона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292.31</c:v>
                </c:pt>
                <c:pt idx="1">
                  <c:v>48</c:v>
                </c:pt>
                <c:pt idx="2">
                  <c:v>410.37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3F-4A5A-8505-2064C2867C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9285352"/>
        <c:axId val="207084984"/>
        <c:axId val="516076344"/>
      </c:bar3DChart>
      <c:catAx>
        <c:axId val="519285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084984"/>
        <c:crosses val="autoZero"/>
        <c:auto val="1"/>
        <c:lblAlgn val="ctr"/>
        <c:lblOffset val="100"/>
        <c:noMultiLvlLbl val="0"/>
      </c:catAx>
      <c:valAx>
        <c:axId val="207084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285352"/>
        <c:crosses val="autoZero"/>
        <c:crossBetween val="between"/>
      </c:valAx>
      <c:serAx>
        <c:axId val="51607634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08498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4CEA3-513D-4750-8867-5F68766BD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16201</Words>
  <Characters>92346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Приёная</cp:lastModifiedBy>
  <cp:revision>6</cp:revision>
  <cp:lastPrinted>2020-09-10T10:20:00Z</cp:lastPrinted>
  <dcterms:created xsi:type="dcterms:W3CDTF">2020-08-26T04:23:00Z</dcterms:created>
  <dcterms:modified xsi:type="dcterms:W3CDTF">2020-09-10T10:20:00Z</dcterms:modified>
</cp:coreProperties>
</file>