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6702" w:rsidRDefault="00FF6702" w:rsidP="00FF6702">
      <w:pPr>
        <w:tabs>
          <w:tab w:val="left" w:pos="9921"/>
        </w:tabs>
        <w:spacing w:after="0" w:line="240" w:lineRule="auto"/>
        <w:ind w:right="-2"/>
        <w:jc w:val="center"/>
        <w:rPr>
          <w:rFonts w:eastAsia="Calibri"/>
          <w:sz w:val="32"/>
          <w:szCs w:val="32"/>
          <w:lang w:eastAsia="en-US"/>
        </w:rPr>
      </w:pPr>
      <w:r>
        <w:rPr>
          <w:rFonts w:eastAsia="Calibri"/>
          <w:noProof/>
          <w:sz w:val="32"/>
          <w:szCs w:val="32"/>
        </w:rPr>
        <w:drawing>
          <wp:inline distT="0" distB="0" distL="0" distR="0">
            <wp:extent cx="552450" cy="714375"/>
            <wp:effectExtent l="19050" t="0" r="0" b="0"/>
            <wp:docPr id="1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552450" cy="714375"/>
                    </a:xfrm>
                    <a:prstGeom prst="rect">
                      <a:avLst/>
                    </a:prstGeom>
                    <a:noFill/>
                    <a:ln w="9525">
                      <a:noFill/>
                      <a:miter lim="800000"/>
                      <a:headEnd/>
                      <a:tailEnd/>
                    </a:ln>
                  </pic:spPr>
                </pic:pic>
              </a:graphicData>
            </a:graphic>
          </wp:inline>
        </w:drawing>
      </w:r>
    </w:p>
    <w:p w:rsidR="00FF6702" w:rsidRDefault="00FF6702" w:rsidP="00FF6702">
      <w:pPr>
        <w:tabs>
          <w:tab w:val="left" w:pos="9921"/>
        </w:tabs>
        <w:spacing w:after="0" w:line="240" w:lineRule="auto"/>
        <w:ind w:right="-2"/>
        <w:jc w:val="center"/>
        <w:rPr>
          <w:rFonts w:eastAsia="Calibri"/>
          <w:b/>
          <w:sz w:val="32"/>
          <w:szCs w:val="32"/>
          <w:lang w:eastAsia="en-US"/>
        </w:rPr>
      </w:pPr>
      <w:r>
        <w:rPr>
          <w:rFonts w:eastAsia="Calibri"/>
          <w:b/>
          <w:sz w:val="32"/>
          <w:szCs w:val="32"/>
          <w:lang w:eastAsia="en-US"/>
        </w:rPr>
        <w:t>АДМИНИСТРАЦИЯ</w:t>
      </w:r>
    </w:p>
    <w:p w:rsidR="00FF6702" w:rsidRDefault="00FF6702" w:rsidP="00FF6702">
      <w:pPr>
        <w:tabs>
          <w:tab w:val="left" w:pos="9921"/>
        </w:tabs>
        <w:spacing w:after="0" w:line="240" w:lineRule="auto"/>
        <w:ind w:right="-2"/>
        <w:jc w:val="center"/>
        <w:rPr>
          <w:rFonts w:eastAsia="Calibri"/>
          <w:b/>
          <w:sz w:val="32"/>
          <w:szCs w:val="32"/>
          <w:lang w:eastAsia="en-US"/>
        </w:rPr>
      </w:pPr>
      <w:r>
        <w:rPr>
          <w:rFonts w:eastAsia="Calibri"/>
          <w:b/>
          <w:sz w:val="32"/>
          <w:szCs w:val="32"/>
          <w:lang w:eastAsia="en-US"/>
        </w:rPr>
        <w:t>СЕЛЬСКОГО ПОСЕЛЕНИЯ НИЖНЕСОРТЫМСКИЙ</w:t>
      </w:r>
    </w:p>
    <w:p w:rsidR="00FF6702" w:rsidRDefault="00FF6702" w:rsidP="00FF6702">
      <w:pPr>
        <w:tabs>
          <w:tab w:val="left" w:pos="9921"/>
        </w:tabs>
        <w:spacing w:after="0" w:line="240" w:lineRule="auto"/>
        <w:ind w:right="-2"/>
        <w:jc w:val="center"/>
        <w:rPr>
          <w:rFonts w:eastAsia="Calibri"/>
          <w:b/>
          <w:sz w:val="32"/>
          <w:szCs w:val="32"/>
          <w:lang w:eastAsia="en-US"/>
        </w:rPr>
      </w:pPr>
      <w:proofErr w:type="spellStart"/>
      <w:r>
        <w:rPr>
          <w:rFonts w:eastAsia="Calibri"/>
          <w:b/>
          <w:sz w:val="32"/>
          <w:szCs w:val="32"/>
          <w:lang w:eastAsia="en-US"/>
        </w:rPr>
        <w:t>Сургутского</w:t>
      </w:r>
      <w:proofErr w:type="spellEnd"/>
      <w:r>
        <w:rPr>
          <w:rFonts w:eastAsia="Calibri"/>
          <w:b/>
          <w:sz w:val="32"/>
          <w:szCs w:val="32"/>
          <w:lang w:eastAsia="en-US"/>
        </w:rPr>
        <w:t xml:space="preserve"> района</w:t>
      </w:r>
    </w:p>
    <w:p w:rsidR="00FF6702" w:rsidRDefault="00FF6702" w:rsidP="00FF6702">
      <w:pPr>
        <w:tabs>
          <w:tab w:val="left" w:pos="9921"/>
        </w:tabs>
        <w:spacing w:after="0" w:line="240" w:lineRule="auto"/>
        <w:ind w:right="-2"/>
        <w:jc w:val="center"/>
        <w:rPr>
          <w:rFonts w:eastAsia="Calibri"/>
          <w:b/>
          <w:sz w:val="32"/>
          <w:szCs w:val="32"/>
          <w:lang w:eastAsia="en-US"/>
        </w:rPr>
      </w:pPr>
      <w:r>
        <w:rPr>
          <w:rFonts w:eastAsia="Calibri"/>
          <w:b/>
          <w:sz w:val="32"/>
          <w:szCs w:val="32"/>
          <w:lang w:eastAsia="en-US"/>
        </w:rPr>
        <w:t xml:space="preserve">Ханты – Мансийского автономного округа - </w:t>
      </w:r>
      <w:proofErr w:type="spellStart"/>
      <w:r>
        <w:rPr>
          <w:rFonts w:eastAsia="Calibri"/>
          <w:b/>
          <w:sz w:val="32"/>
          <w:szCs w:val="32"/>
          <w:lang w:eastAsia="en-US"/>
        </w:rPr>
        <w:t>Югры</w:t>
      </w:r>
      <w:proofErr w:type="spellEnd"/>
    </w:p>
    <w:p w:rsidR="00FF6702" w:rsidRDefault="00FF6702" w:rsidP="00FF6702">
      <w:pPr>
        <w:tabs>
          <w:tab w:val="left" w:pos="9921"/>
        </w:tabs>
        <w:spacing w:after="0" w:line="240" w:lineRule="auto"/>
        <w:ind w:right="-2"/>
        <w:jc w:val="center"/>
        <w:rPr>
          <w:rFonts w:eastAsia="Calibri"/>
          <w:b/>
          <w:color w:val="auto"/>
          <w:sz w:val="32"/>
          <w:szCs w:val="32"/>
          <w:lang w:eastAsia="en-US"/>
        </w:rPr>
      </w:pPr>
    </w:p>
    <w:p w:rsidR="00FF6702" w:rsidRDefault="00FF6702" w:rsidP="00FF6702">
      <w:pPr>
        <w:tabs>
          <w:tab w:val="left" w:pos="9921"/>
        </w:tabs>
        <w:spacing w:after="0" w:line="240" w:lineRule="auto"/>
        <w:ind w:right="-2"/>
        <w:jc w:val="center"/>
        <w:rPr>
          <w:rFonts w:eastAsia="Calibri"/>
          <w:b/>
          <w:sz w:val="32"/>
          <w:szCs w:val="32"/>
          <w:lang w:eastAsia="en-US"/>
        </w:rPr>
      </w:pPr>
      <w:r>
        <w:rPr>
          <w:rFonts w:eastAsia="Calibri"/>
          <w:b/>
          <w:sz w:val="32"/>
          <w:szCs w:val="32"/>
          <w:lang w:eastAsia="en-US"/>
        </w:rPr>
        <w:t>ПОСТАНОВЛЕНИЕ</w:t>
      </w:r>
    </w:p>
    <w:p w:rsidR="00FF6702" w:rsidRDefault="00FF6702" w:rsidP="00FF6702">
      <w:pPr>
        <w:spacing w:after="0" w:line="240" w:lineRule="auto"/>
        <w:rPr>
          <w:sz w:val="28"/>
          <w:szCs w:val="20"/>
        </w:rPr>
      </w:pPr>
    </w:p>
    <w:p w:rsidR="00B533B9" w:rsidRDefault="00B533B9" w:rsidP="00B533B9">
      <w:pPr>
        <w:ind w:right="-2" w:firstLine="0"/>
        <w:rPr>
          <w:sz w:val="28"/>
          <w:szCs w:val="28"/>
        </w:rPr>
      </w:pPr>
      <w:r>
        <w:rPr>
          <w:sz w:val="28"/>
          <w:szCs w:val="28"/>
        </w:rPr>
        <w:t xml:space="preserve">«08» апреля 2024 года                              </w:t>
      </w:r>
      <w:r>
        <w:rPr>
          <w:sz w:val="28"/>
          <w:szCs w:val="28"/>
        </w:rPr>
        <w:tab/>
      </w:r>
      <w:r>
        <w:rPr>
          <w:sz w:val="28"/>
          <w:szCs w:val="28"/>
        </w:rPr>
        <w:tab/>
      </w:r>
      <w:r>
        <w:rPr>
          <w:sz w:val="28"/>
          <w:szCs w:val="28"/>
        </w:rPr>
        <w:tab/>
      </w:r>
      <w:r>
        <w:rPr>
          <w:sz w:val="28"/>
          <w:szCs w:val="28"/>
        </w:rPr>
        <w:tab/>
      </w:r>
      <w:r>
        <w:rPr>
          <w:sz w:val="28"/>
          <w:szCs w:val="28"/>
        </w:rPr>
        <w:tab/>
      </w:r>
      <w:r>
        <w:rPr>
          <w:sz w:val="28"/>
          <w:szCs w:val="28"/>
        </w:rPr>
        <w:tab/>
        <w:t>№ 51</w:t>
      </w:r>
    </w:p>
    <w:p w:rsidR="002978B8" w:rsidRPr="002978B8" w:rsidRDefault="002978B8" w:rsidP="002978B8">
      <w:pPr>
        <w:spacing w:after="0" w:line="240" w:lineRule="auto"/>
        <w:ind w:right="0" w:firstLine="0"/>
        <w:jc w:val="left"/>
        <w:rPr>
          <w:color w:val="auto"/>
          <w:sz w:val="28"/>
          <w:szCs w:val="20"/>
        </w:rPr>
      </w:pPr>
      <w:r w:rsidRPr="002978B8">
        <w:rPr>
          <w:color w:val="auto"/>
          <w:sz w:val="28"/>
          <w:szCs w:val="20"/>
        </w:rPr>
        <w:t>п. Нижнесортымский</w:t>
      </w:r>
    </w:p>
    <w:p w:rsidR="002978B8" w:rsidRPr="002978B8" w:rsidRDefault="002978B8" w:rsidP="002978B8">
      <w:pPr>
        <w:spacing w:after="0" w:line="240" w:lineRule="auto"/>
        <w:ind w:right="0" w:firstLine="0"/>
        <w:jc w:val="left"/>
        <w:rPr>
          <w:color w:val="auto"/>
          <w:sz w:val="28"/>
          <w:szCs w:val="20"/>
        </w:rPr>
      </w:pPr>
    </w:p>
    <w:tbl>
      <w:tblPr>
        <w:tblStyle w:val="a5"/>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628"/>
      </w:tblGrid>
      <w:tr w:rsidR="00CE77EA" w:rsidTr="00CE77EA">
        <w:tc>
          <w:tcPr>
            <w:tcW w:w="9628" w:type="dxa"/>
          </w:tcPr>
          <w:p w:rsidR="00CE77EA" w:rsidRDefault="00CE77EA">
            <w:pPr>
              <w:spacing w:after="0" w:line="238" w:lineRule="auto"/>
              <w:ind w:firstLine="0"/>
              <w:jc w:val="left"/>
              <w:rPr>
                <w:sz w:val="28"/>
                <w:szCs w:val="28"/>
              </w:rPr>
            </w:pPr>
            <w:r w:rsidRPr="00CE77EA">
              <w:rPr>
                <w:sz w:val="28"/>
                <w:szCs w:val="28"/>
              </w:rPr>
              <w:t>Об установлении дополнительных мер имущественной поддержки гражданам, принимающим (принявшим) участие в специальной военной операции на территориях Украины, Донецкой Народной Республики, Луганской Народной Республики, Запорожской, Херсонской областей</w:t>
            </w:r>
          </w:p>
        </w:tc>
      </w:tr>
    </w:tbl>
    <w:p w:rsidR="00CE77EA" w:rsidRDefault="00CE77EA">
      <w:pPr>
        <w:ind w:left="-15" w:right="0"/>
        <w:rPr>
          <w:sz w:val="28"/>
          <w:szCs w:val="28"/>
        </w:rPr>
      </w:pPr>
    </w:p>
    <w:p w:rsidR="00CE77EA" w:rsidRDefault="00CE77EA" w:rsidP="00CE77EA">
      <w:pPr>
        <w:spacing w:after="0"/>
        <w:ind w:right="0"/>
        <w:rPr>
          <w:sz w:val="28"/>
          <w:szCs w:val="28"/>
        </w:rPr>
      </w:pPr>
      <w:r w:rsidRPr="00CE77EA">
        <w:rPr>
          <w:sz w:val="28"/>
          <w:szCs w:val="28"/>
        </w:rPr>
        <w:t xml:space="preserve">На основании постановления Правительства Ханты-Мансийского автономного округа - </w:t>
      </w:r>
      <w:proofErr w:type="spellStart"/>
      <w:r w:rsidRPr="00CE77EA">
        <w:rPr>
          <w:sz w:val="28"/>
          <w:szCs w:val="28"/>
        </w:rPr>
        <w:t>Югры</w:t>
      </w:r>
      <w:proofErr w:type="spellEnd"/>
      <w:r w:rsidRPr="00CE77EA">
        <w:rPr>
          <w:sz w:val="28"/>
          <w:szCs w:val="28"/>
        </w:rPr>
        <w:t xml:space="preserve"> от 10.02.2023 </w:t>
      </w:r>
      <w:r w:rsidR="00EB0BAD">
        <w:rPr>
          <w:sz w:val="28"/>
          <w:szCs w:val="28"/>
        </w:rPr>
        <w:t>№</w:t>
      </w:r>
      <w:r w:rsidRPr="00CE77EA">
        <w:rPr>
          <w:sz w:val="28"/>
          <w:szCs w:val="28"/>
        </w:rPr>
        <w:t xml:space="preserve"> 51-п </w:t>
      </w:r>
      <w:r w:rsidR="00EB0BAD">
        <w:rPr>
          <w:sz w:val="28"/>
          <w:szCs w:val="28"/>
        </w:rPr>
        <w:t>«</w:t>
      </w:r>
      <w:r w:rsidRPr="00CE77EA">
        <w:rPr>
          <w:sz w:val="28"/>
          <w:szCs w:val="28"/>
        </w:rPr>
        <w:t xml:space="preserve">О едином перечне прав, льгот, социальных гарантий и компенсаций гражданам Российской Федерации, проживающим </w:t>
      </w:r>
      <w:proofErr w:type="gramStart"/>
      <w:r w:rsidRPr="00CE77EA">
        <w:rPr>
          <w:sz w:val="28"/>
          <w:szCs w:val="28"/>
        </w:rPr>
        <w:t>в</w:t>
      </w:r>
      <w:proofErr w:type="gramEnd"/>
      <w:r w:rsidRPr="00CE77EA">
        <w:rPr>
          <w:sz w:val="28"/>
          <w:szCs w:val="28"/>
        </w:rPr>
        <w:t xml:space="preserve"> </w:t>
      </w:r>
      <w:proofErr w:type="gramStart"/>
      <w:r w:rsidRPr="00CE77EA">
        <w:rPr>
          <w:sz w:val="28"/>
          <w:szCs w:val="28"/>
        </w:rPr>
        <w:t>Ханты-Мансийском</w:t>
      </w:r>
      <w:proofErr w:type="gramEnd"/>
      <w:r w:rsidRPr="00CE77EA">
        <w:rPr>
          <w:sz w:val="28"/>
          <w:szCs w:val="28"/>
        </w:rPr>
        <w:t xml:space="preserve"> автономном округе - Югре, принимающим участие в специальной военной операции, и членам их семей</w:t>
      </w:r>
      <w:r w:rsidR="00EB0BAD">
        <w:rPr>
          <w:sz w:val="28"/>
          <w:szCs w:val="28"/>
        </w:rPr>
        <w:t>»</w:t>
      </w:r>
      <w:r>
        <w:rPr>
          <w:sz w:val="28"/>
          <w:szCs w:val="28"/>
        </w:rPr>
        <w:t>:</w:t>
      </w:r>
    </w:p>
    <w:p w:rsidR="00CE77EA" w:rsidRPr="00CE77EA" w:rsidRDefault="00CE77EA" w:rsidP="00CE77EA">
      <w:pPr>
        <w:spacing w:after="0"/>
        <w:ind w:right="0"/>
        <w:rPr>
          <w:sz w:val="28"/>
          <w:szCs w:val="28"/>
        </w:rPr>
      </w:pPr>
      <w:r w:rsidRPr="00CE77EA">
        <w:rPr>
          <w:sz w:val="28"/>
          <w:szCs w:val="28"/>
        </w:rPr>
        <w:t xml:space="preserve">1. Предоставить гражданам, принимающим (принявшим) участие в специальной военной операции на территориях Украины, Донецкой Народной Республики, Луганской Народной Республики, Запорожской, Херсонской областей (далее - гражданин), гражданину, являющемуся индивидуальным предпринимателем, юридическому лицу, в котором гражданин является единственным учредителем (участником), единоличным исполнительным органом в одном лице, отсрочку внесения платы по договорам аренды муниципального имущества муниципального образования сельское поселение </w:t>
      </w:r>
      <w:r>
        <w:rPr>
          <w:sz w:val="28"/>
          <w:szCs w:val="28"/>
        </w:rPr>
        <w:t>Нижнесортымский</w:t>
      </w:r>
      <w:r w:rsidRPr="00CE77EA">
        <w:rPr>
          <w:sz w:val="28"/>
          <w:szCs w:val="28"/>
        </w:rPr>
        <w:t xml:space="preserve"> (за исключением жилых помещений жилищного фонда муниципального образования сельское поселение </w:t>
      </w:r>
      <w:r>
        <w:rPr>
          <w:sz w:val="28"/>
          <w:szCs w:val="28"/>
        </w:rPr>
        <w:t>Нижнесортымский</w:t>
      </w:r>
      <w:r w:rsidRPr="00CE77EA">
        <w:rPr>
          <w:sz w:val="28"/>
          <w:szCs w:val="28"/>
        </w:rPr>
        <w:t>, переданных во временное владение и пользование по договорам аренды (найма) и земельных участков, на</w:t>
      </w:r>
      <w:r>
        <w:rPr>
          <w:sz w:val="28"/>
          <w:szCs w:val="28"/>
        </w:rPr>
        <w:t xml:space="preserve">ходящихся в </w:t>
      </w:r>
      <w:r w:rsidR="00A94403">
        <w:rPr>
          <w:sz w:val="28"/>
          <w:szCs w:val="28"/>
        </w:rPr>
        <w:t xml:space="preserve">муниципальной собственности </w:t>
      </w:r>
      <w:r>
        <w:rPr>
          <w:sz w:val="28"/>
          <w:szCs w:val="28"/>
        </w:rPr>
        <w:t>сельско</w:t>
      </w:r>
      <w:r w:rsidR="00A94403">
        <w:rPr>
          <w:sz w:val="28"/>
          <w:szCs w:val="28"/>
        </w:rPr>
        <w:t xml:space="preserve">го </w:t>
      </w:r>
      <w:r>
        <w:rPr>
          <w:sz w:val="28"/>
          <w:szCs w:val="28"/>
        </w:rPr>
        <w:t>поселени</w:t>
      </w:r>
      <w:r w:rsidR="00A94403">
        <w:rPr>
          <w:sz w:val="28"/>
          <w:szCs w:val="28"/>
        </w:rPr>
        <w:t>я</w:t>
      </w:r>
      <w:r>
        <w:rPr>
          <w:sz w:val="28"/>
          <w:szCs w:val="28"/>
        </w:rPr>
        <w:t xml:space="preserve"> Нижнесортымский(</w:t>
      </w:r>
      <w:r w:rsidRPr="00CE77EA">
        <w:rPr>
          <w:sz w:val="28"/>
          <w:szCs w:val="28"/>
        </w:rPr>
        <w:t xml:space="preserve">далее - договор аренды), начисленной за период прохождения гражданами военной службы или оказания ими добровольного содействия в </w:t>
      </w:r>
      <w:r w:rsidRPr="00CE77EA">
        <w:rPr>
          <w:sz w:val="28"/>
          <w:szCs w:val="28"/>
        </w:rPr>
        <w:lastRenderedPageBreak/>
        <w:t>выполнении задач, возложенных на Вооруженные Силы Российской Федерации (далее также - отсрочка, период отсрочки), на следующих условиях:</w:t>
      </w:r>
    </w:p>
    <w:p w:rsidR="00CE77EA" w:rsidRPr="00CE77EA" w:rsidRDefault="00CE77EA" w:rsidP="00CE77EA">
      <w:pPr>
        <w:spacing w:after="0"/>
        <w:ind w:right="0"/>
        <w:rPr>
          <w:sz w:val="28"/>
          <w:szCs w:val="28"/>
        </w:rPr>
      </w:pPr>
      <w:r>
        <w:rPr>
          <w:sz w:val="28"/>
          <w:szCs w:val="28"/>
        </w:rPr>
        <w:t xml:space="preserve">- </w:t>
      </w:r>
      <w:r w:rsidRPr="00CE77EA">
        <w:rPr>
          <w:sz w:val="28"/>
          <w:szCs w:val="28"/>
        </w:rPr>
        <w:t>отсутствие использования муниципального имущества по договору аренды в период отсрочки;</w:t>
      </w:r>
    </w:p>
    <w:p w:rsidR="00CE77EA" w:rsidRPr="00CE77EA" w:rsidRDefault="00CE77EA" w:rsidP="00CE77EA">
      <w:pPr>
        <w:spacing w:after="0"/>
        <w:ind w:right="0"/>
        <w:rPr>
          <w:sz w:val="28"/>
          <w:szCs w:val="28"/>
        </w:rPr>
      </w:pPr>
      <w:proofErr w:type="gramStart"/>
      <w:r>
        <w:rPr>
          <w:sz w:val="28"/>
          <w:szCs w:val="28"/>
        </w:rPr>
        <w:t xml:space="preserve">- </w:t>
      </w:r>
      <w:r w:rsidRPr="00CE77EA">
        <w:rPr>
          <w:sz w:val="28"/>
          <w:szCs w:val="28"/>
        </w:rPr>
        <w:t xml:space="preserve">направление гражданином арендодателю уведомления о предоставлении отсрочки оплаты по договору аренды с приложением копий документов, подтверждающих прохождение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пунктом 7 статьи 38 Федерального закона от 28.03.1998 </w:t>
      </w:r>
      <w:r w:rsidR="00EB0BAD">
        <w:rPr>
          <w:sz w:val="28"/>
          <w:szCs w:val="28"/>
        </w:rPr>
        <w:t>№ 53-ФЗ «</w:t>
      </w:r>
      <w:r w:rsidRPr="00CE77EA">
        <w:rPr>
          <w:sz w:val="28"/>
          <w:szCs w:val="28"/>
        </w:rPr>
        <w:t>О воинской обязанности и военной службе</w:t>
      </w:r>
      <w:r w:rsidR="00EB0BAD">
        <w:rPr>
          <w:sz w:val="28"/>
          <w:szCs w:val="28"/>
        </w:rPr>
        <w:t>»</w:t>
      </w:r>
      <w:r w:rsidRPr="00CE77EA">
        <w:rPr>
          <w:sz w:val="28"/>
          <w:szCs w:val="28"/>
        </w:rPr>
        <w:t xml:space="preserve"> (далее - пункт 7 статьи 38</w:t>
      </w:r>
      <w:proofErr w:type="gramEnd"/>
      <w:r w:rsidRPr="00CE77EA">
        <w:rPr>
          <w:sz w:val="28"/>
          <w:szCs w:val="28"/>
        </w:rPr>
        <w:t xml:space="preserve"> </w:t>
      </w:r>
      <w:proofErr w:type="gramStart"/>
      <w:r w:rsidRPr="00CE77EA">
        <w:rPr>
          <w:sz w:val="28"/>
          <w:szCs w:val="28"/>
        </w:rPr>
        <w:t>Федерального закона), либо контракта о добровольном содействии в выполнении задач, возложенных на Вооруженные Силы Российской Федерации, предоставленного федеральным органом исполнительной власти, с которым заключены указанные контракты;</w:t>
      </w:r>
      <w:proofErr w:type="gramEnd"/>
    </w:p>
    <w:p w:rsidR="00CE77EA" w:rsidRPr="00CE77EA" w:rsidRDefault="00CE77EA" w:rsidP="00CE77EA">
      <w:pPr>
        <w:spacing w:after="0"/>
        <w:ind w:right="0"/>
        <w:rPr>
          <w:sz w:val="28"/>
          <w:szCs w:val="28"/>
        </w:rPr>
      </w:pPr>
      <w:r>
        <w:rPr>
          <w:sz w:val="28"/>
          <w:szCs w:val="28"/>
        </w:rPr>
        <w:t xml:space="preserve">- </w:t>
      </w:r>
      <w:r w:rsidRPr="00CE77EA">
        <w:rPr>
          <w:sz w:val="28"/>
          <w:szCs w:val="28"/>
        </w:rPr>
        <w:t>задолженность по плате по договору аренды, начисленная за период отсрочки, подлежит уплате на основании дополнительного соглашения к договору аренды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поэтапно, не чаще одного раза в месяц, равными платежами, размер которых не превышает размера половины ежемесячной платы по договору аренды;</w:t>
      </w:r>
    </w:p>
    <w:p w:rsidR="00CE77EA" w:rsidRPr="00CE77EA" w:rsidRDefault="00CE77EA" w:rsidP="00CE77EA">
      <w:pPr>
        <w:spacing w:after="0"/>
        <w:ind w:right="0"/>
        <w:rPr>
          <w:sz w:val="28"/>
          <w:szCs w:val="28"/>
        </w:rPr>
      </w:pPr>
      <w:r>
        <w:rPr>
          <w:sz w:val="28"/>
          <w:szCs w:val="28"/>
        </w:rPr>
        <w:t xml:space="preserve">- </w:t>
      </w:r>
      <w:r w:rsidRPr="00CE77EA">
        <w:rPr>
          <w:sz w:val="28"/>
          <w:szCs w:val="28"/>
        </w:rPr>
        <w:t>не допускается установление дополнительных платежей, подлежащих оплате гражданином в связи с предоставлением отсрочки;</w:t>
      </w:r>
    </w:p>
    <w:p w:rsidR="00CE77EA" w:rsidRPr="00CE77EA" w:rsidRDefault="00CE77EA" w:rsidP="00CE77EA">
      <w:pPr>
        <w:spacing w:after="0"/>
        <w:ind w:right="0"/>
        <w:rPr>
          <w:sz w:val="28"/>
          <w:szCs w:val="28"/>
        </w:rPr>
      </w:pPr>
      <w:r>
        <w:rPr>
          <w:sz w:val="28"/>
          <w:szCs w:val="28"/>
        </w:rPr>
        <w:t xml:space="preserve">- </w:t>
      </w:r>
      <w:r w:rsidRPr="00CE77EA">
        <w:rPr>
          <w:sz w:val="28"/>
          <w:szCs w:val="28"/>
        </w:rPr>
        <w:t>не применяются штрафы, проценты за пользование чужими денежными средствами или иные меры ответственности в связи с несоблюдением гражданином порядка и сроков внесения оплаты (в том числе в случаях, если такие меры предусмотрены договором аренды);</w:t>
      </w:r>
    </w:p>
    <w:p w:rsidR="00CE77EA" w:rsidRPr="00CE77EA" w:rsidRDefault="00CE77EA" w:rsidP="00CE77EA">
      <w:pPr>
        <w:spacing w:after="0"/>
        <w:ind w:right="0"/>
        <w:rPr>
          <w:sz w:val="28"/>
          <w:szCs w:val="28"/>
        </w:rPr>
      </w:pPr>
      <w:r>
        <w:rPr>
          <w:sz w:val="28"/>
          <w:szCs w:val="28"/>
        </w:rPr>
        <w:t xml:space="preserve">- </w:t>
      </w:r>
      <w:r w:rsidRPr="00CE77EA">
        <w:rPr>
          <w:sz w:val="28"/>
          <w:szCs w:val="28"/>
        </w:rPr>
        <w:t>оплату коммунальных услуг, связанных с имуществом по договору аренды, по которому гражданину предоставлена отсрочка, в период отсрочки осуществляет арендодатель в соответствии с дополнительным соглашением к договору аренды.</w:t>
      </w:r>
    </w:p>
    <w:p w:rsidR="00CE77EA" w:rsidRPr="00CE77EA" w:rsidRDefault="00CE77EA" w:rsidP="00CE77EA">
      <w:pPr>
        <w:spacing w:after="0"/>
        <w:ind w:right="0"/>
        <w:rPr>
          <w:sz w:val="28"/>
          <w:szCs w:val="28"/>
        </w:rPr>
      </w:pPr>
      <w:r w:rsidRPr="00CE77EA">
        <w:rPr>
          <w:sz w:val="28"/>
          <w:szCs w:val="28"/>
        </w:rPr>
        <w:t>2. Предоставить лицам, указанным в пункте 1 настоящего постановления, возможность расторжения договора аренды или односторонний отказ от исполнения указанного договора без применения штрафных санкций, за исключением договоров аренды земельных участков, на которых расположены объекты недвижимого имущества, не являющиеся муниципальной собственностью, на следующих условиях:</w:t>
      </w:r>
    </w:p>
    <w:p w:rsidR="00CE77EA" w:rsidRPr="00CE77EA" w:rsidRDefault="00CE77EA" w:rsidP="00CE77EA">
      <w:pPr>
        <w:spacing w:after="0"/>
        <w:ind w:right="0"/>
        <w:rPr>
          <w:sz w:val="28"/>
          <w:szCs w:val="28"/>
        </w:rPr>
      </w:pPr>
      <w:r>
        <w:rPr>
          <w:sz w:val="28"/>
          <w:szCs w:val="28"/>
        </w:rPr>
        <w:t xml:space="preserve">- </w:t>
      </w:r>
      <w:r w:rsidRPr="00CE77EA">
        <w:rPr>
          <w:sz w:val="28"/>
          <w:szCs w:val="28"/>
        </w:rPr>
        <w:t xml:space="preserve">гражданин направляет арендодателю уведомление о расторжении договора аренды или одностороннем отказе от договора аренды, дате и времени возврата арендодателю имущества с приложением копий документов, подтверждающих прохождение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пунктом 7 статьи 38 </w:t>
      </w:r>
      <w:r w:rsidRPr="00CE77EA">
        <w:rPr>
          <w:sz w:val="28"/>
          <w:szCs w:val="28"/>
        </w:rPr>
        <w:lastRenderedPageBreak/>
        <w:t>Федерального закона либо контракта о добровольном содействии в выполнении задач, возложенных на Вооруженные Силы Российской Федерации, предоставленного федеральным органом исполнительной власти, с которым заключены указанные контракты;</w:t>
      </w:r>
    </w:p>
    <w:p w:rsidR="00CE77EA" w:rsidRPr="00CE77EA" w:rsidRDefault="00CE77EA" w:rsidP="00CE77EA">
      <w:pPr>
        <w:spacing w:after="0"/>
        <w:ind w:right="0"/>
        <w:rPr>
          <w:sz w:val="28"/>
          <w:szCs w:val="28"/>
        </w:rPr>
      </w:pPr>
      <w:r>
        <w:rPr>
          <w:sz w:val="28"/>
          <w:szCs w:val="28"/>
        </w:rPr>
        <w:t xml:space="preserve"> - </w:t>
      </w:r>
      <w:r w:rsidRPr="00CE77EA">
        <w:rPr>
          <w:sz w:val="28"/>
          <w:szCs w:val="28"/>
        </w:rPr>
        <w:t>договор аренды подлежит расторжению или считается прекращенным со дня получения арендодателем уведомления о расторжении такого договора или одностороннего отказа от договора аренды;</w:t>
      </w:r>
    </w:p>
    <w:p w:rsidR="00CE77EA" w:rsidRPr="00CE77EA" w:rsidRDefault="00CE77EA" w:rsidP="00CE77EA">
      <w:pPr>
        <w:spacing w:after="0"/>
        <w:ind w:right="0"/>
        <w:rPr>
          <w:sz w:val="28"/>
          <w:szCs w:val="28"/>
        </w:rPr>
      </w:pPr>
      <w:r>
        <w:rPr>
          <w:sz w:val="28"/>
          <w:szCs w:val="28"/>
        </w:rPr>
        <w:t xml:space="preserve">- </w:t>
      </w:r>
      <w:r w:rsidRPr="00CE77EA">
        <w:rPr>
          <w:sz w:val="28"/>
          <w:szCs w:val="28"/>
        </w:rPr>
        <w:t>не применяются штрафы, проценты за пользование чужими денежными средствами или иные меры ответственности в связи с расторжением договора аренды или односторонним отказом от договора аренды (в том числе в случаях, если такие меры предусмотрены договором аренды).</w:t>
      </w:r>
    </w:p>
    <w:p w:rsidR="00083FA2" w:rsidRPr="00083FA2" w:rsidRDefault="00083FA2" w:rsidP="00083FA2">
      <w:pPr>
        <w:spacing w:after="0"/>
        <w:ind w:right="0"/>
        <w:rPr>
          <w:sz w:val="28"/>
          <w:szCs w:val="28"/>
        </w:rPr>
      </w:pPr>
      <w:r>
        <w:rPr>
          <w:sz w:val="28"/>
          <w:szCs w:val="28"/>
        </w:rPr>
        <w:t>3</w:t>
      </w:r>
      <w:r w:rsidRPr="00083FA2">
        <w:rPr>
          <w:sz w:val="28"/>
          <w:szCs w:val="28"/>
        </w:rPr>
        <w:t>. Обнародовать настоящее постановление и разместить на официальном сайте администрации сельского поселения Нижнесортымский.</w:t>
      </w:r>
    </w:p>
    <w:p w:rsidR="00083FA2" w:rsidRPr="00083FA2" w:rsidRDefault="00083FA2" w:rsidP="00083FA2">
      <w:pPr>
        <w:spacing w:after="0"/>
        <w:ind w:right="0"/>
        <w:rPr>
          <w:sz w:val="28"/>
          <w:szCs w:val="28"/>
        </w:rPr>
      </w:pPr>
      <w:r>
        <w:rPr>
          <w:sz w:val="28"/>
          <w:szCs w:val="28"/>
        </w:rPr>
        <w:t>4</w:t>
      </w:r>
      <w:r w:rsidRPr="00083FA2">
        <w:rPr>
          <w:sz w:val="28"/>
          <w:szCs w:val="28"/>
        </w:rPr>
        <w:t xml:space="preserve">. Настоящее постановление вступает в силу после его обнародования.  </w:t>
      </w:r>
    </w:p>
    <w:p w:rsidR="00083FA2" w:rsidRPr="00083FA2" w:rsidRDefault="00083FA2" w:rsidP="00083FA2">
      <w:pPr>
        <w:spacing w:after="0"/>
        <w:ind w:right="0"/>
        <w:rPr>
          <w:sz w:val="28"/>
          <w:szCs w:val="28"/>
        </w:rPr>
      </w:pPr>
      <w:r>
        <w:rPr>
          <w:sz w:val="28"/>
          <w:szCs w:val="28"/>
        </w:rPr>
        <w:t>5</w:t>
      </w:r>
      <w:r w:rsidRPr="00083FA2">
        <w:rPr>
          <w:sz w:val="28"/>
          <w:szCs w:val="28"/>
        </w:rPr>
        <w:t xml:space="preserve">. </w:t>
      </w:r>
      <w:proofErr w:type="gramStart"/>
      <w:r w:rsidRPr="00083FA2">
        <w:rPr>
          <w:sz w:val="28"/>
          <w:szCs w:val="28"/>
        </w:rPr>
        <w:t>Контроль за</w:t>
      </w:r>
      <w:proofErr w:type="gramEnd"/>
      <w:r w:rsidRPr="00083FA2">
        <w:rPr>
          <w:sz w:val="28"/>
          <w:szCs w:val="28"/>
        </w:rPr>
        <w:t xml:space="preserve"> выполнением постановления возложить на заместителя главы сельского поселения Нижнесортымский Конькову</w:t>
      </w:r>
      <w:bookmarkStart w:id="0" w:name="_GoBack"/>
      <w:bookmarkEnd w:id="0"/>
      <w:r w:rsidR="00EB0BAD" w:rsidRPr="00EB0BAD">
        <w:rPr>
          <w:sz w:val="28"/>
          <w:szCs w:val="28"/>
        </w:rPr>
        <w:t xml:space="preserve"> </w:t>
      </w:r>
      <w:r w:rsidR="00EB0BAD" w:rsidRPr="00083FA2">
        <w:rPr>
          <w:sz w:val="28"/>
          <w:szCs w:val="28"/>
        </w:rPr>
        <w:t>Ю.В.</w:t>
      </w:r>
    </w:p>
    <w:p w:rsidR="0060361E" w:rsidRDefault="0060361E" w:rsidP="001E68B0">
      <w:pPr>
        <w:spacing w:after="0"/>
        <w:ind w:right="0"/>
        <w:rPr>
          <w:sz w:val="28"/>
          <w:szCs w:val="28"/>
        </w:rPr>
      </w:pPr>
    </w:p>
    <w:p w:rsidR="0060361E" w:rsidRDefault="0060361E" w:rsidP="001E68B0">
      <w:pPr>
        <w:spacing w:after="0"/>
        <w:ind w:right="0"/>
        <w:rPr>
          <w:sz w:val="28"/>
          <w:szCs w:val="28"/>
        </w:rPr>
      </w:pPr>
    </w:p>
    <w:p w:rsidR="00CE77EA" w:rsidRDefault="00FF6702" w:rsidP="001E68B0">
      <w:pPr>
        <w:spacing w:after="0"/>
        <w:ind w:right="0" w:firstLine="0"/>
        <w:rPr>
          <w:color w:val="auto"/>
          <w:sz w:val="20"/>
          <w:szCs w:val="20"/>
        </w:rPr>
      </w:pPr>
      <w:r>
        <w:rPr>
          <w:sz w:val="28"/>
          <w:szCs w:val="28"/>
        </w:rPr>
        <w:t>Глава</w:t>
      </w:r>
      <w:r w:rsidR="00C23783">
        <w:rPr>
          <w:sz w:val="28"/>
          <w:szCs w:val="28"/>
        </w:rPr>
        <w:t xml:space="preserve"> поселения </w:t>
      </w:r>
      <w:r w:rsidR="00EB0BAD">
        <w:rPr>
          <w:sz w:val="28"/>
          <w:szCs w:val="28"/>
        </w:rPr>
        <w:tab/>
      </w:r>
      <w:r w:rsidR="00EB0BAD">
        <w:rPr>
          <w:sz w:val="28"/>
          <w:szCs w:val="28"/>
        </w:rPr>
        <w:tab/>
      </w:r>
      <w:r w:rsidR="00EB0BAD">
        <w:rPr>
          <w:sz w:val="28"/>
          <w:szCs w:val="28"/>
        </w:rPr>
        <w:tab/>
      </w:r>
      <w:r w:rsidR="00EB0BAD">
        <w:rPr>
          <w:sz w:val="28"/>
          <w:szCs w:val="28"/>
        </w:rPr>
        <w:tab/>
      </w:r>
      <w:r w:rsidR="00EB0BAD">
        <w:rPr>
          <w:sz w:val="28"/>
          <w:szCs w:val="28"/>
        </w:rPr>
        <w:tab/>
      </w:r>
      <w:r w:rsidR="00EB0BAD">
        <w:rPr>
          <w:sz w:val="28"/>
          <w:szCs w:val="28"/>
        </w:rPr>
        <w:tab/>
      </w:r>
      <w:r w:rsidR="00EB0BAD">
        <w:rPr>
          <w:sz w:val="28"/>
          <w:szCs w:val="28"/>
        </w:rPr>
        <w:tab/>
      </w:r>
      <w:r w:rsidR="00EB0BAD">
        <w:rPr>
          <w:sz w:val="28"/>
          <w:szCs w:val="28"/>
        </w:rPr>
        <w:tab/>
        <w:t xml:space="preserve">   </w:t>
      </w:r>
      <w:r>
        <w:rPr>
          <w:sz w:val="28"/>
          <w:szCs w:val="28"/>
        </w:rPr>
        <w:tab/>
        <w:t xml:space="preserve">    П.В. Рымарев</w:t>
      </w:r>
    </w:p>
    <w:p w:rsidR="00CE77EA" w:rsidRDefault="00CE77EA" w:rsidP="001E68B0">
      <w:pPr>
        <w:spacing w:after="0"/>
        <w:ind w:right="0" w:firstLine="0"/>
        <w:rPr>
          <w:color w:val="auto"/>
          <w:sz w:val="20"/>
          <w:szCs w:val="20"/>
        </w:rPr>
      </w:pPr>
    </w:p>
    <w:p w:rsidR="00CE77EA" w:rsidRDefault="00CE77EA" w:rsidP="001E68B0">
      <w:pPr>
        <w:spacing w:after="0"/>
        <w:ind w:right="0" w:firstLine="0"/>
        <w:rPr>
          <w:color w:val="auto"/>
          <w:sz w:val="20"/>
          <w:szCs w:val="20"/>
        </w:rPr>
      </w:pPr>
    </w:p>
    <w:p w:rsidR="00CE77EA" w:rsidRDefault="00CE77EA" w:rsidP="001E68B0">
      <w:pPr>
        <w:spacing w:after="0"/>
        <w:ind w:right="0" w:firstLine="0"/>
        <w:rPr>
          <w:color w:val="auto"/>
          <w:sz w:val="20"/>
          <w:szCs w:val="20"/>
        </w:rPr>
      </w:pPr>
    </w:p>
    <w:p w:rsidR="00CE77EA" w:rsidRDefault="00CE77EA" w:rsidP="001E68B0">
      <w:pPr>
        <w:spacing w:after="0"/>
        <w:ind w:right="0" w:firstLine="0"/>
        <w:rPr>
          <w:color w:val="auto"/>
          <w:sz w:val="20"/>
          <w:szCs w:val="20"/>
        </w:rPr>
      </w:pPr>
    </w:p>
    <w:p w:rsidR="00CE77EA" w:rsidRDefault="00CE77EA" w:rsidP="001E68B0">
      <w:pPr>
        <w:spacing w:after="0"/>
        <w:ind w:right="0" w:firstLine="0"/>
        <w:rPr>
          <w:color w:val="auto"/>
          <w:sz w:val="20"/>
          <w:szCs w:val="20"/>
        </w:rPr>
      </w:pPr>
    </w:p>
    <w:p w:rsidR="00CE77EA" w:rsidRDefault="00CE77EA" w:rsidP="001E68B0">
      <w:pPr>
        <w:spacing w:after="0"/>
        <w:ind w:right="0" w:firstLine="0"/>
        <w:rPr>
          <w:color w:val="auto"/>
          <w:sz w:val="20"/>
          <w:szCs w:val="20"/>
        </w:rPr>
      </w:pPr>
    </w:p>
    <w:p w:rsidR="00CE77EA" w:rsidRDefault="00CE77EA" w:rsidP="001E68B0">
      <w:pPr>
        <w:spacing w:after="0"/>
        <w:ind w:right="0" w:firstLine="0"/>
        <w:rPr>
          <w:color w:val="auto"/>
          <w:sz w:val="20"/>
          <w:szCs w:val="20"/>
        </w:rPr>
      </w:pPr>
    </w:p>
    <w:p w:rsidR="00CE77EA" w:rsidRDefault="00CE77EA" w:rsidP="001E68B0">
      <w:pPr>
        <w:spacing w:after="0"/>
        <w:ind w:right="0" w:firstLine="0"/>
        <w:rPr>
          <w:color w:val="auto"/>
          <w:sz w:val="20"/>
          <w:szCs w:val="20"/>
        </w:rPr>
      </w:pPr>
    </w:p>
    <w:p w:rsidR="00CE77EA" w:rsidRDefault="00CE77EA" w:rsidP="001E68B0">
      <w:pPr>
        <w:spacing w:after="0"/>
        <w:ind w:right="0" w:firstLine="0"/>
        <w:rPr>
          <w:color w:val="auto"/>
          <w:sz w:val="20"/>
          <w:szCs w:val="20"/>
        </w:rPr>
      </w:pPr>
    </w:p>
    <w:p w:rsidR="00CE77EA" w:rsidRDefault="00CE77EA" w:rsidP="001E68B0">
      <w:pPr>
        <w:spacing w:after="0"/>
        <w:ind w:right="0" w:firstLine="0"/>
        <w:rPr>
          <w:color w:val="auto"/>
          <w:sz w:val="20"/>
          <w:szCs w:val="20"/>
        </w:rPr>
      </w:pPr>
    </w:p>
    <w:p w:rsidR="00CE77EA" w:rsidRDefault="00CE77EA" w:rsidP="001E68B0">
      <w:pPr>
        <w:spacing w:after="0"/>
        <w:ind w:right="0" w:firstLine="0"/>
        <w:rPr>
          <w:color w:val="auto"/>
          <w:sz w:val="20"/>
          <w:szCs w:val="20"/>
        </w:rPr>
      </w:pPr>
    </w:p>
    <w:p w:rsidR="00CE77EA" w:rsidRDefault="00CE77EA" w:rsidP="001E68B0">
      <w:pPr>
        <w:spacing w:after="0"/>
        <w:ind w:right="0" w:firstLine="0"/>
        <w:rPr>
          <w:color w:val="auto"/>
          <w:sz w:val="20"/>
          <w:szCs w:val="20"/>
        </w:rPr>
      </w:pPr>
    </w:p>
    <w:p w:rsidR="00CE77EA" w:rsidRDefault="00CE77EA" w:rsidP="001E68B0">
      <w:pPr>
        <w:spacing w:after="0"/>
        <w:ind w:right="0" w:firstLine="0"/>
        <w:rPr>
          <w:color w:val="auto"/>
          <w:sz w:val="20"/>
          <w:szCs w:val="20"/>
        </w:rPr>
      </w:pPr>
    </w:p>
    <w:p w:rsidR="00CE77EA" w:rsidRDefault="00CE77EA" w:rsidP="001E68B0">
      <w:pPr>
        <w:spacing w:after="0"/>
        <w:ind w:right="0" w:firstLine="0"/>
        <w:rPr>
          <w:color w:val="auto"/>
          <w:sz w:val="20"/>
          <w:szCs w:val="20"/>
        </w:rPr>
      </w:pPr>
    </w:p>
    <w:p w:rsidR="00CE77EA" w:rsidRDefault="00CE77EA" w:rsidP="001E68B0">
      <w:pPr>
        <w:spacing w:after="0"/>
        <w:ind w:right="0" w:firstLine="0"/>
        <w:rPr>
          <w:color w:val="auto"/>
          <w:sz w:val="20"/>
          <w:szCs w:val="20"/>
        </w:rPr>
      </w:pPr>
    </w:p>
    <w:p w:rsidR="00CE77EA" w:rsidRDefault="00CE77EA" w:rsidP="001E68B0">
      <w:pPr>
        <w:spacing w:after="0"/>
        <w:ind w:right="0" w:firstLine="0"/>
        <w:rPr>
          <w:color w:val="auto"/>
          <w:sz w:val="20"/>
          <w:szCs w:val="20"/>
        </w:rPr>
      </w:pPr>
    </w:p>
    <w:p w:rsidR="00CE77EA" w:rsidRDefault="00CE77EA" w:rsidP="001E68B0">
      <w:pPr>
        <w:spacing w:after="0"/>
        <w:ind w:right="0" w:firstLine="0"/>
        <w:rPr>
          <w:color w:val="auto"/>
          <w:sz w:val="20"/>
          <w:szCs w:val="20"/>
        </w:rPr>
      </w:pPr>
    </w:p>
    <w:p w:rsidR="00CE77EA" w:rsidRDefault="00CE77EA" w:rsidP="001E68B0">
      <w:pPr>
        <w:spacing w:after="0"/>
        <w:ind w:right="0" w:firstLine="0"/>
        <w:rPr>
          <w:color w:val="auto"/>
          <w:sz w:val="20"/>
          <w:szCs w:val="20"/>
        </w:rPr>
      </w:pPr>
    </w:p>
    <w:p w:rsidR="00CE77EA" w:rsidRDefault="00CE77EA" w:rsidP="001E68B0">
      <w:pPr>
        <w:spacing w:after="0"/>
        <w:ind w:right="0" w:firstLine="0"/>
        <w:rPr>
          <w:color w:val="auto"/>
          <w:sz w:val="20"/>
          <w:szCs w:val="20"/>
        </w:rPr>
      </w:pPr>
    </w:p>
    <w:p w:rsidR="00CE77EA" w:rsidRDefault="00CE77EA" w:rsidP="001E68B0">
      <w:pPr>
        <w:spacing w:after="0"/>
        <w:ind w:right="0" w:firstLine="0"/>
        <w:rPr>
          <w:color w:val="auto"/>
          <w:sz w:val="20"/>
          <w:szCs w:val="20"/>
        </w:rPr>
      </w:pPr>
    </w:p>
    <w:p w:rsidR="00CE77EA" w:rsidRDefault="00CE77EA" w:rsidP="001E68B0">
      <w:pPr>
        <w:spacing w:after="0"/>
        <w:ind w:right="0" w:firstLine="0"/>
        <w:rPr>
          <w:color w:val="auto"/>
          <w:sz w:val="20"/>
          <w:szCs w:val="20"/>
        </w:rPr>
      </w:pPr>
    </w:p>
    <w:p w:rsidR="00CE77EA" w:rsidRDefault="00CE77EA" w:rsidP="001E68B0">
      <w:pPr>
        <w:spacing w:after="0"/>
        <w:ind w:right="0" w:firstLine="0"/>
        <w:rPr>
          <w:color w:val="auto"/>
          <w:sz w:val="20"/>
          <w:szCs w:val="20"/>
        </w:rPr>
      </w:pPr>
    </w:p>
    <w:p w:rsidR="00CE77EA" w:rsidRDefault="00CE77EA" w:rsidP="001E68B0">
      <w:pPr>
        <w:spacing w:after="0"/>
        <w:ind w:right="0" w:firstLine="0"/>
        <w:rPr>
          <w:color w:val="auto"/>
          <w:sz w:val="20"/>
          <w:szCs w:val="20"/>
        </w:rPr>
      </w:pPr>
    </w:p>
    <w:p w:rsidR="00CE77EA" w:rsidRDefault="00CE77EA" w:rsidP="001E68B0">
      <w:pPr>
        <w:spacing w:after="0"/>
        <w:ind w:right="0" w:firstLine="0"/>
        <w:rPr>
          <w:color w:val="auto"/>
          <w:sz w:val="20"/>
          <w:szCs w:val="20"/>
        </w:rPr>
      </w:pPr>
    </w:p>
    <w:p w:rsidR="00CE77EA" w:rsidRDefault="00CE77EA" w:rsidP="001E68B0">
      <w:pPr>
        <w:spacing w:after="0"/>
        <w:ind w:right="0" w:firstLine="0"/>
        <w:rPr>
          <w:color w:val="auto"/>
          <w:sz w:val="20"/>
          <w:szCs w:val="20"/>
        </w:rPr>
      </w:pPr>
    </w:p>
    <w:p w:rsidR="00CE77EA" w:rsidRDefault="00CE77EA" w:rsidP="001E68B0">
      <w:pPr>
        <w:spacing w:after="0"/>
        <w:ind w:right="0" w:firstLine="0"/>
        <w:rPr>
          <w:color w:val="auto"/>
          <w:sz w:val="20"/>
          <w:szCs w:val="20"/>
        </w:rPr>
      </w:pPr>
    </w:p>
    <w:p w:rsidR="00CE77EA" w:rsidRDefault="00CE77EA" w:rsidP="001E68B0">
      <w:pPr>
        <w:spacing w:after="0"/>
        <w:ind w:right="0" w:firstLine="0"/>
        <w:rPr>
          <w:color w:val="auto"/>
          <w:sz w:val="20"/>
          <w:szCs w:val="20"/>
        </w:rPr>
      </w:pPr>
    </w:p>
    <w:sectPr w:rsidR="00CE77EA" w:rsidSect="00EB0BAD">
      <w:pgSz w:w="11906" w:h="16838"/>
      <w:pgMar w:top="1134" w:right="567" w:bottom="1134"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E77903"/>
    <w:multiLevelType w:val="hybridMultilevel"/>
    <w:tmpl w:val="95B4B998"/>
    <w:lvl w:ilvl="0" w:tplc="83062500">
      <w:start w:val="1"/>
      <w:numFmt w:val="bullet"/>
      <w:lvlText w:val="-"/>
      <w:lvlJc w:val="left"/>
      <w:pPr>
        <w:ind w:left="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1" w:tplc="D8D03266">
      <w:start w:val="1"/>
      <w:numFmt w:val="bullet"/>
      <w:lvlText w:val="o"/>
      <w:lvlJc w:val="left"/>
      <w:pPr>
        <w:ind w:left="1788"/>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2" w:tplc="F49A3F74">
      <w:start w:val="1"/>
      <w:numFmt w:val="bullet"/>
      <w:lvlText w:val="▪"/>
      <w:lvlJc w:val="left"/>
      <w:pPr>
        <w:ind w:left="2508"/>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3" w:tplc="95B018A4">
      <w:start w:val="1"/>
      <w:numFmt w:val="bullet"/>
      <w:lvlText w:val="•"/>
      <w:lvlJc w:val="left"/>
      <w:pPr>
        <w:ind w:left="3228"/>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4" w:tplc="C87EFC1E">
      <w:start w:val="1"/>
      <w:numFmt w:val="bullet"/>
      <w:lvlText w:val="o"/>
      <w:lvlJc w:val="left"/>
      <w:pPr>
        <w:ind w:left="3948"/>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5" w:tplc="BAACE308">
      <w:start w:val="1"/>
      <w:numFmt w:val="bullet"/>
      <w:lvlText w:val="▪"/>
      <w:lvlJc w:val="left"/>
      <w:pPr>
        <w:ind w:left="4668"/>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6" w:tplc="57DE4652">
      <w:start w:val="1"/>
      <w:numFmt w:val="bullet"/>
      <w:lvlText w:val="•"/>
      <w:lvlJc w:val="left"/>
      <w:pPr>
        <w:ind w:left="5388"/>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7" w:tplc="34E6DE90">
      <w:start w:val="1"/>
      <w:numFmt w:val="bullet"/>
      <w:lvlText w:val="o"/>
      <w:lvlJc w:val="left"/>
      <w:pPr>
        <w:ind w:left="6108"/>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8" w:tplc="DE9824B0">
      <w:start w:val="1"/>
      <w:numFmt w:val="bullet"/>
      <w:lvlText w:val="▪"/>
      <w:lvlJc w:val="left"/>
      <w:pPr>
        <w:ind w:left="6828"/>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abstractNum>
  <w:abstractNum w:abstractNumId="1">
    <w:nsid w:val="56887A9D"/>
    <w:multiLevelType w:val="hybridMultilevel"/>
    <w:tmpl w:val="3C421DA2"/>
    <w:lvl w:ilvl="0" w:tplc="4732D312">
      <w:start w:val="1"/>
      <w:numFmt w:val="bullet"/>
      <w:lvlText w:val="-"/>
      <w:lvlJc w:val="left"/>
      <w:pPr>
        <w:ind w:left="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1" w:tplc="E1645104">
      <w:start w:val="1"/>
      <w:numFmt w:val="bullet"/>
      <w:lvlText w:val="o"/>
      <w:lvlJc w:val="left"/>
      <w:pPr>
        <w:ind w:left="1788"/>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2" w:tplc="61320E86">
      <w:start w:val="1"/>
      <w:numFmt w:val="bullet"/>
      <w:lvlText w:val="▪"/>
      <w:lvlJc w:val="left"/>
      <w:pPr>
        <w:ind w:left="2508"/>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3" w:tplc="89F2889C">
      <w:start w:val="1"/>
      <w:numFmt w:val="bullet"/>
      <w:lvlText w:val="•"/>
      <w:lvlJc w:val="left"/>
      <w:pPr>
        <w:ind w:left="3228"/>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4" w:tplc="46BACFDE">
      <w:start w:val="1"/>
      <w:numFmt w:val="bullet"/>
      <w:lvlText w:val="o"/>
      <w:lvlJc w:val="left"/>
      <w:pPr>
        <w:ind w:left="3948"/>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5" w:tplc="1F6E457A">
      <w:start w:val="1"/>
      <w:numFmt w:val="bullet"/>
      <w:lvlText w:val="▪"/>
      <w:lvlJc w:val="left"/>
      <w:pPr>
        <w:ind w:left="4668"/>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6" w:tplc="BD24A71A">
      <w:start w:val="1"/>
      <w:numFmt w:val="bullet"/>
      <w:lvlText w:val="•"/>
      <w:lvlJc w:val="left"/>
      <w:pPr>
        <w:ind w:left="5388"/>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7" w:tplc="2F1A6E74">
      <w:start w:val="1"/>
      <w:numFmt w:val="bullet"/>
      <w:lvlText w:val="o"/>
      <w:lvlJc w:val="left"/>
      <w:pPr>
        <w:ind w:left="6108"/>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8" w:tplc="FBEE7952">
      <w:start w:val="1"/>
      <w:numFmt w:val="bullet"/>
      <w:lvlText w:val="▪"/>
      <w:lvlJc w:val="left"/>
      <w:pPr>
        <w:ind w:left="6828"/>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abstractNum>
  <w:abstractNum w:abstractNumId="2">
    <w:nsid w:val="6AC139BD"/>
    <w:multiLevelType w:val="hybridMultilevel"/>
    <w:tmpl w:val="6F1ABEFA"/>
    <w:lvl w:ilvl="0" w:tplc="F58A747E">
      <w:start w:val="1"/>
      <w:numFmt w:val="bullet"/>
      <w:lvlText w:val="-"/>
      <w:lvlJc w:val="left"/>
      <w:pPr>
        <w:ind w:left="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1" w:tplc="7B668CC4">
      <w:start w:val="1"/>
      <w:numFmt w:val="bullet"/>
      <w:lvlText w:val="o"/>
      <w:lvlJc w:val="left"/>
      <w:pPr>
        <w:ind w:left="1788"/>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2" w:tplc="B79EC646">
      <w:start w:val="1"/>
      <w:numFmt w:val="bullet"/>
      <w:lvlText w:val="▪"/>
      <w:lvlJc w:val="left"/>
      <w:pPr>
        <w:ind w:left="2508"/>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3" w:tplc="1A045ED6">
      <w:start w:val="1"/>
      <w:numFmt w:val="bullet"/>
      <w:lvlText w:val="•"/>
      <w:lvlJc w:val="left"/>
      <w:pPr>
        <w:ind w:left="3228"/>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4" w:tplc="A00A2872">
      <w:start w:val="1"/>
      <w:numFmt w:val="bullet"/>
      <w:lvlText w:val="o"/>
      <w:lvlJc w:val="left"/>
      <w:pPr>
        <w:ind w:left="3948"/>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5" w:tplc="1EE0BB4C">
      <w:start w:val="1"/>
      <w:numFmt w:val="bullet"/>
      <w:lvlText w:val="▪"/>
      <w:lvlJc w:val="left"/>
      <w:pPr>
        <w:ind w:left="4668"/>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6" w:tplc="CA00E38A">
      <w:start w:val="1"/>
      <w:numFmt w:val="bullet"/>
      <w:lvlText w:val="•"/>
      <w:lvlJc w:val="left"/>
      <w:pPr>
        <w:ind w:left="5388"/>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7" w:tplc="A9B4087A">
      <w:start w:val="1"/>
      <w:numFmt w:val="bullet"/>
      <w:lvlText w:val="o"/>
      <w:lvlJc w:val="left"/>
      <w:pPr>
        <w:ind w:left="6108"/>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8" w:tplc="6EA2B072">
      <w:start w:val="1"/>
      <w:numFmt w:val="bullet"/>
      <w:lvlText w:val="▪"/>
      <w:lvlJc w:val="left"/>
      <w:pPr>
        <w:ind w:left="6828"/>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abstractNum>
  <w:abstractNum w:abstractNumId="3">
    <w:nsid w:val="76393808"/>
    <w:multiLevelType w:val="hybridMultilevel"/>
    <w:tmpl w:val="89587E78"/>
    <w:lvl w:ilvl="0" w:tplc="567A113E">
      <w:start w:val="4"/>
      <w:numFmt w:val="decimal"/>
      <w:lvlText w:val="%1."/>
      <w:lvlJc w:val="left"/>
      <w:pPr>
        <w:ind w:left="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1" w:tplc="E1C03A0C">
      <w:start w:val="1"/>
      <w:numFmt w:val="lowerLetter"/>
      <w:lvlText w:val="%2"/>
      <w:lvlJc w:val="left"/>
      <w:pPr>
        <w:ind w:left="1788"/>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2" w:tplc="3086D386">
      <w:start w:val="1"/>
      <w:numFmt w:val="lowerRoman"/>
      <w:lvlText w:val="%3"/>
      <w:lvlJc w:val="left"/>
      <w:pPr>
        <w:ind w:left="2508"/>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3" w:tplc="540E108E">
      <w:start w:val="1"/>
      <w:numFmt w:val="decimal"/>
      <w:lvlText w:val="%4"/>
      <w:lvlJc w:val="left"/>
      <w:pPr>
        <w:ind w:left="3228"/>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4" w:tplc="82685AEE">
      <w:start w:val="1"/>
      <w:numFmt w:val="lowerLetter"/>
      <w:lvlText w:val="%5"/>
      <w:lvlJc w:val="left"/>
      <w:pPr>
        <w:ind w:left="3948"/>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5" w:tplc="ED545988">
      <w:start w:val="1"/>
      <w:numFmt w:val="lowerRoman"/>
      <w:lvlText w:val="%6"/>
      <w:lvlJc w:val="left"/>
      <w:pPr>
        <w:ind w:left="4668"/>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6" w:tplc="1DBC27D8">
      <w:start w:val="1"/>
      <w:numFmt w:val="decimal"/>
      <w:lvlText w:val="%7"/>
      <w:lvlJc w:val="left"/>
      <w:pPr>
        <w:ind w:left="5388"/>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7" w:tplc="F99A5150">
      <w:start w:val="1"/>
      <w:numFmt w:val="lowerLetter"/>
      <w:lvlText w:val="%8"/>
      <w:lvlJc w:val="left"/>
      <w:pPr>
        <w:ind w:left="6108"/>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8" w:tplc="BD4222E6">
      <w:start w:val="1"/>
      <w:numFmt w:val="lowerRoman"/>
      <w:lvlText w:val="%9"/>
      <w:lvlJc w:val="left"/>
      <w:pPr>
        <w:ind w:left="6828"/>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830E4"/>
    <w:rsid w:val="00083FA2"/>
    <w:rsid w:val="00147D4F"/>
    <w:rsid w:val="001E68B0"/>
    <w:rsid w:val="002978B8"/>
    <w:rsid w:val="004830E4"/>
    <w:rsid w:val="0060361E"/>
    <w:rsid w:val="00633DD7"/>
    <w:rsid w:val="00656E3A"/>
    <w:rsid w:val="00A94403"/>
    <w:rsid w:val="00B533B9"/>
    <w:rsid w:val="00C23783"/>
    <w:rsid w:val="00CE77EA"/>
    <w:rsid w:val="00EB0BAD"/>
    <w:rsid w:val="00FA123D"/>
    <w:rsid w:val="00FF670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3DD7"/>
    <w:pPr>
      <w:spacing w:after="3" w:line="249" w:lineRule="auto"/>
      <w:ind w:right="4940" w:firstLine="698"/>
      <w:jc w:val="both"/>
    </w:pPr>
    <w:rPr>
      <w:rFonts w:ascii="Times New Roman" w:eastAsia="Times New Roman" w:hAnsi="Times New Roman" w:cs="Times New Roman"/>
      <w:color w:val="000000"/>
      <w:sz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A123D"/>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FA123D"/>
    <w:rPr>
      <w:rFonts w:ascii="Segoe UI" w:eastAsia="Times New Roman" w:hAnsi="Segoe UI" w:cs="Segoe UI"/>
      <w:color w:val="000000"/>
      <w:sz w:val="18"/>
      <w:szCs w:val="18"/>
    </w:rPr>
  </w:style>
  <w:style w:type="table" w:styleId="a5">
    <w:name w:val="Table Grid"/>
    <w:basedOn w:val="a1"/>
    <w:uiPriority w:val="39"/>
    <w:rsid w:val="00CE77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18452764">
      <w:bodyDiv w:val="1"/>
      <w:marLeft w:val="0"/>
      <w:marRight w:val="0"/>
      <w:marTop w:val="0"/>
      <w:marBottom w:val="0"/>
      <w:divBdr>
        <w:top w:val="none" w:sz="0" w:space="0" w:color="auto"/>
        <w:left w:val="none" w:sz="0" w:space="0" w:color="auto"/>
        <w:bottom w:val="none" w:sz="0" w:space="0" w:color="auto"/>
        <w:right w:val="none" w:sz="0" w:space="0" w:color="auto"/>
      </w:divBdr>
    </w:div>
    <w:div w:id="502282576">
      <w:bodyDiv w:val="1"/>
      <w:marLeft w:val="0"/>
      <w:marRight w:val="0"/>
      <w:marTop w:val="0"/>
      <w:marBottom w:val="0"/>
      <w:divBdr>
        <w:top w:val="none" w:sz="0" w:space="0" w:color="auto"/>
        <w:left w:val="none" w:sz="0" w:space="0" w:color="auto"/>
        <w:bottom w:val="none" w:sz="0" w:space="0" w:color="auto"/>
        <w:right w:val="none" w:sz="0" w:space="0" w:color="auto"/>
      </w:divBdr>
    </w:div>
    <w:div w:id="1043406152">
      <w:bodyDiv w:val="1"/>
      <w:marLeft w:val="0"/>
      <w:marRight w:val="0"/>
      <w:marTop w:val="0"/>
      <w:marBottom w:val="0"/>
      <w:divBdr>
        <w:top w:val="none" w:sz="0" w:space="0" w:color="auto"/>
        <w:left w:val="none" w:sz="0" w:space="0" w:color="auto"/>
        <w:bottom w:val="none" w:sz="0" w:space="0" w:color="auto"/>
        <w:right w:val="none" w:sz="0" w:space="0" w:color="auto"/>
      </w:divBdr>
    </w:div>
    <w:div w:id="20031228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839</Words>
  <Characters>4784</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Гильманова Алия Задатовна</dc:creator>
  <cp:keywords/>
  <cp:lastModifiedBy>АДМ Нижнесортымский</cp:lastModifiedBy>
  <cp:revision>6</cp:revision>
  <cp:lastPrinted>2024-03-26T04:59:00Z</cp:lastPrinted>
  <dcterms:created xsi:type="dcterms:W3CDTF">2024-03-26T04:58:00Z</dcterms:created>
  <dcterms:modified xsi:type="dcterms:W3CDTF">2024-04-08T02:13:00Z</dcterms:modified>
</cp:coreProperties>
</file>