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CE" w:rsidRDefault="000A32CE" w:rsidP="000A3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2CE" w:rsidRDefault="000A32CE" w:rsidP="000A32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</w:t>
      </w:r>
    </w:p>
    <w:p w:rsidR="000A32CE" w:rsidRDefault="000A32CE" w:rsidP="000A32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0A32CE" w:rsidRDefault="000A32CE" w:rsidP="000A32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</w:rPr>
        <w:t>Сургутского</w:t>
      </w:r>
      <w:proofErr w:type="spellEnd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муниципального района</w:t>
      </w:r>
    </w:p>
    <w:p w:rsidR="000A32CE" w:rsidRDefault="000A32CE" w:rsidP="000A32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Ханты – Мансийского автономного округа - </w:t>
      </w: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</w:rPr>
        <w:t>Югры</w:t>
      </w:r>
      <w:proofErr w:type="spellEnd"/>
    </w:p>
    <w:p w:rsidR="000A32CE" w:rsidRDefault="000A32CE" w:rsidP="000A32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2CE" w:rsidRDefault="000A32CE" w:rsidP="000A32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75520" w:rsidRDefault="00A75520" w:rsidP="00A75520">
      <w:pPr>
        <w:pStyle w:val="a4"/>
        <w:jc w:val="center"/>
        <w:rPr>
          <w:szCs w:val="28"/>
        </w:rPr>
      </w:pPr>
    </w:p>
    <w:p w:rsidR="000A32CE" w:rsidRPr="00A75520" w:rsidRDefault="00DF2213" w:rsidP="00A75520">
      <w:pPr>
        <w:pStyle w:val="a4"/>
        <w:jc w:val="center"/>
        <w:rPr>
          <w:szCs w:val="28"/>
        </w:rPr>
      </w:pPr>
      <w:r>
        <w:rPr>
          <w:szCs w:val="28"/>
        </w:rPr>
        <w:t xml:space="preserve"> </w:t>
      </w:r>
    </w:p>
    <w:p w:rsidR="00A75520" w:rsidRPr="00A75520" w:rsidRDefault="00DF2213" w:rsidP="00A755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«26</w:t>
      </w:r>
      <w:r w:rsidR="00A75520" w:rsidRPr="00A7552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декабря </w:t>
      </w:r>
      <w:r w:rsidR="00A75520" w:rsidRPr="00A75520">
        <w:rPr>
          <w:rFonts w:ascii="Times New Roman" w:eastAsia="Calibri" w:hAnsi="Times New Roman" w:cs="Times New Roman"/>
          <w:sz w:val="28"/>
          <w:szCs w:val="28"/>
        </w:rPr>
        <w:t xml:space="preserve">2024 года                         </w:t>
      </w:r>
      <w:r w:rsidR="00A75520" w:rsidRPr="00A7552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A75520" w:rsidRPr="00A75520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230</w:t>
      </w:r>
      <w:r w:rsidR="00A75520" w:rsidRPr="00A755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465A5" w:rsidRDefault="00A75520" w:rsidP="00D11A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5520">
        <w:rPr>
          <w:rFonts w:ascii="Times New Roman" w:eastAsia="Calibri" w:hAnsi="Times New Roman" w:cs="Times New Roman"/>
          <w:sz w:val="28"/>
          <w:szCs w:val="28"/>
        </w:rPr>
        <w:t xml:space="preserve"> п. Нижнесортымский</w:t>
      </w:r>
    </w:p>
    <w:p w:rsidR="00D11AD0" w:rsidRDefault="00D11AD0" w:rsidP="00D11A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65A5" w:rsidRDefault="00A75520" w:rsidP="00146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52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1465A5" w:rsidRDefault="00A75520" w:rsidP="00146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520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</w:p>
    <w:p w:rsidR="00A75520" w:rsidRPr="00A75520" w:rsidRDefault="00A75520" w:rsidP="00146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520">
        <w:rPr>
          <w:rFonts w:ascii="Times New Roman" w:hAnsi="Times New Roman" w:cs="Times New Roman"/>
          <w:sz w:val="28"/>
          <w:szCs w:val="28"/>
        </w:rPr>
        <w:t>Нижнесортымский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5520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552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361</w:t>
      </w:r>
    </w:p>
    <w:p w:rsidR="00A75520" w:rsidRPr="00A75520" w:rsidRDefault="00A75520" w:rsidP="001465A5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A75520" w:rsidRPr="00F94A19" w:rsidRDefault="00A75520" w:rsidP="000446E6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52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94A1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0625A" w:rsidRPr="00F94A19">
        <w:rPr>
          <w:rFonts w:ascii="Times New Roman" w:hAnsi="Times New Roman" w:cs="Times New Roman"/>
          <w:sz w:val="28"/>
          <w:szCs w:val="28"/>
        </w:rPr>
        <w:t xml:space="preserve">с </w:t>
      </w:r>
      <w:r w:rsidRPr="00F94A19">
        <w:rPr>
          <w:rFonts w:ascii="Times New Roman" w:hAnsi="Times New Roman" w:cs="Times New Roman"/>
          <w:sz w:val="28"/>
          <w:szCs w:val="28"/>
        </w:rPr>
        <w:t>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</w:t>
      </w:r>
      <w:r w:rsidR="00AA4CD9">
        <w:rPr>
          <w:rFonts w:ascii="Times New Roman" w:hAnsi="Times New Roman" w:cs="Times New Roman"/>
          <w:sz w:val="28"/>
          <w:szCs w:val="28"/>
        </w:rPr>
        <w:t xml:space="preserve">, </w:t>
      </w:r>
      <w:r w:rsidR="00F94A19" w:rsidRPr="00F94A19">
        <w:rPr>
          <w:rFonts w:ascii="Times New Roman" w:hAnsi="Times New Roman" w:cs="Times New Roman"/>
          <w:sz w:val="28"/>
          <w:szCs w:val="28"/>
        </w:rPr>
        <w:t xml:space="preserve"> решением Совета депутатов сельского поселения Нижнесортымский от 14.12.2023 № 13 «О бюджете сельского поселения Нижнесортымский на 2024 год и на плановый период 2025 и 2026 годов»</w:t>
      </w:r>
      <w:r w:rsidRPr="00F94A1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75520" w:rsidRPr="00A75520" w:rsidRDefault="00A75520" w:rsidP="000446E6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520">
        <w:rPr>
          <w:rFonts w:ascii="Times New Roman" w:hAnsi="Times New Roman" w:cs="Times New Roman"/>
          <w:sz w:val="28"/>
          <w:szCs w:val="28"/>
        </w:rPr>
        <w:tab/>
        <w:t>1. Внести в приложение к постановлению администрации сельского поселения Нижнесортымский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5520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552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361</w:t>
      </w:r>
      <w:r w:rsidRPr="00A75520">
        <w:rPr>
          <w:rFonts w:ascii="Times New Roman" w:hAnsi="Times New Roman" w:cs="Times New Roman"/>
          <w:sz w:val="28"/>
          <w:szCs w:val="28"/>
        </w:rPr>
        <w:t xml:space="preserve"> «</w:t>
      </w:r>
      <w:r w:rsidRPr="009749A3">
        <w:rPr>
          <w:rFonts w:ascii="Times New Roman" w:hAnsi="Times New Roman" w:cs="Times New Roman"/>
          <w:bCs/>
          <w:sz w:val="28"/>
          <w:szCs w:val="28"/>
        </w:rPr>
        <w:t>Совершенствование жилищно-коммунального хозяйства в сельском поселении Нижнесортымский</w:t>
      </w:r>
      <w:r w:rsidRPr="00A75520">
        <w:rPr>
          <w:rFonts w:ascii="Times New Roman" w:hAnsi="Times New Roman" w:cs="Times New Roman"/>
          <w:sz w:val="28"/>
          <w:szCs w:val="28"/>
        </w:rPr>
        <w:t xml:space="preserve">» следующие изменения: </w:t>
      </w:r>
    </w:p>
    <w:p w:rsidR="00A75520" w:rsidRPr="00A75520" w:rsidRDefault="00A75520" w:rsidP="000446E6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520">
        <w:rPr>
          <w:rFonts w:ascii="Times New Roman" w:hAnsi="Times New Roman" w:cs="Times New Roman"/>
          <w:sz w:val="28"/>
          <w:szCs w:val="28"/>
        </w:rPr>
        <w:tab/>
        <w:t>1.1. Раздел 1 изложить в новой редакции согласно приложению 1 к настоящему постановлению.</w:t>
      </w:r>
    </w:p>
    <w:p w:rsidR="00A75520" w:rsidRPr="00A75520" w:rsidRDefault="00A75520" w:rsidP="000446E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520">
        <w:rPr>
          <w:rFonts w:ascii="Times New Roman" w:hAnsi="Times New Roman" w:cs="Times New Roman"/>
          <w:sz w:val="28"/>
          <w:szCs w:val="28"/>
        </w:rPr>
        <w:t xml:space="preserve">1.2. Приложение </w:t>
      </w:r>
      <w:r w:rsidR="00D919C5">
        <w:rPr>
          <w:rFonts w:ascii="Times New Roman" w:hAnsi="Times New Roman" w:cs="Times New Roman"/>
          <w:sz w:val="28"/>
          <w:szCs w:val="28"/>
        </w:rPr>
        <w:t>2</w:t>
      </w:r>
      <w:r w:rsidRPr="00A75520">
        <w:rPr>
          <w:rFonts w:ascii="Times New Roman" w:hAnsi="Times New Roman" w:cs="Times New Roman"/>
          <w:sz w:val="28"/>
          <w:szCs w:val="28"/>
        </w:rPr>
        <w:t xml:space="preserve"> к муниципальной программе «</w:t>
      </w:r>
      <w:r w:rsidRPr="009749A3">
        <w:rPr>
          <w:rFonts w:ascii="Times New Roman" w:hAnsi="Times New Roman" w:cs="Times New Roman"/>
          <w:bCs/>
          <w:sz w:val="28"/>
          <w:szCs w:val="28"/>
        </w:rPr>
        <w:t>Совершенствование жилищно-коммунального хозяйства в сельском поселении Нижнесортымский</w:t>
      </w:r>
      <w:r w:rsidRPr="00A75520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2 к настоящему постановлению.</w:t>
      </w:r>
    </w:p>
    <w:p w:rsidR="00DA1BE3" w:rsidRPr="009749A3" w:rsidRDefault="001465A5" w:rsidP="000446E6">
      <w:pPr>
        <w:pStyle w:val="a8"/>
        <w:spacing w:before="0" w:beforeAutospacing="0" w:after="0" w:afterAutospacing="0" w:line="240" w:lineRule="atLeast"/>
        <w:ind w:right="105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2CE8" w:rsidRPr="009749A3">
        <w:rPr>
          <w:sz w:val="28"/>
          <w:szCs w:val="28"/>
        </w:rPr>
        <w:t xml:space="preserve">. </w:t>
      </w:r>
      <w:r w:rsidR="00DA1BE3" w:rsidRPr="009749A3">
        <w:rPr>
          <w:sz w:val="28"/>
          <w:szCs w:val="28"/>
        </w:rPr>
        <w:t>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465A5" w:rsidRDefault="001465A5" w:rsidP="000446E6">
      <w:pPr>
        <w:pStyle w:val="a8"/>
        <w:spacing w:before="0" w:beforeAutospacing="0" w:after="0" w:afterAutospacing="0" w:line="240" w:lineRule="atLeast"/>
        <w:ind w:right="105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1BE3" w:rsidRPr="009749A3">
        <w:rPr>
          <w:sz w:val="28"/>
          <w:szCs w:val="28"/>
        </w:rPr>
        <w:t xml:space="preserve">.Настоящее постановление вступает </w:t>
      </w:r>
      <w:r w:rsidR="00EE11BC" w:rsidRPr="009749A3">
        <w:rPr>
          <w:sz w:val="28"/>
          <w:szCs w:val="28"/>
        </w:rPr>
        <w:t xml:space="preserve">после </w:t>
      </w:r>
      <w:r w:rsidR="000446E6">
        <w:rPr>
          <w:sz w:val="28"/>
          <w:szCs w:val="28"/>
        </w:rPr>
        <w:t>его обнародования</w:t>
      </w:r>
      <w:r w:rsidR="00DA1BE3" w:rsidRPr="009749A3">
        <w:rPr>
          <w:sz w:val="28"/>
          <w:szCs w:val="28"/>
        </w:rPr>
        <w:t>.</w:t>
      </w:r>
    </w:p>
    <w:p w:rsidR="000446E6" w:rsidRDefault="000446E6" w:rsidP="000446E6">
      <w:pPr>
        <w:tabs>
          <w:tab w:val="left" w:pos="467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446E6" w:rsidRDefault="000446E6" w:rsidP="000446E6">
      <w:pPr>
        <w:tabs>
          <w:tab w:val="left" w:pos="467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B6730" w:rsidRPr="009749A3" w:rsidRDefault="004978FC" w:rsidP="000446E6">
      <w:pPr>
        <w:tabs>
          <w:tab w:val="left" w:pos="467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49A3">
        <w:rPr>
          <w:rFonts w:ascii="Times New Roman" w:hAnsi="Times New Roman" w:cs="Times New Roman"/>
          <w:sz w:val="28"/>
          <w:szCs w:val="28"/>
        </w:rPr>
        <w:t>Глава поселения</w:t>
      </w:r>
      <w:r w:rsidRPr="009749A3">
        <w:rPr>
          <w:rFonts w:ascii="Times New Roman" w:hAnsi="Times New Roman" w:cs="Times New Roman"/>
          <w:sz w:val="28"/>
          <w:szCs w:val="28"/>
        </w:rPr>
        <w:tab/>
      </w:r>
      <w:r w:rsidRPr="009749A3">
        <w:rPr>
          <w:rFonts w:ascii="Times New Roman" w:hAnsi="Times New Roman" w:cs="Times New Roman"/>
          <w:sz w:val="28"/>
          <w:szCs w:val="28"/>
        </w:rPr>
        <w:tab/>
      </w:r>
      <w:r w:rsidRPr="009749A3">
        <w:rPr>
          <w:rFonts w:ascii="Times New Roman" w:hAnsi="Times New Roman" w:cs="Times New Roman"/>
          <w:sz w:val="28"/>
          <w:szCs w:val="28"/>
        </w:rPr>
        <w:tab/>
      </w:r>
      <w:r w:rsidRPr="009749A3">
        <w:rPr>
          <w:rFonts w:ascii="Times New Roman" w:hAnsi="Times New Roman" w:cs="Times New Roman"/>
          <w:sz w:val="28"/>
          <w:szCs w:val="28"/>
        </w:rPr>
        <w:tab/>
      </w:r>
      <w:r w:rsidRPr="009749A3">
        <w:rPr>
          <w:rFonts w:ascii="Times New Roman" w:hAnsi="Times New Roman" w:cs="Times New Roman"/>
          <w:sz w:val="28"/>
          <w:szCs w:val="28"/>
        </w:rPr>
        <w:tab/>
      </w:r>
      <w:r w:rsidR="000A32C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B6730" w:rsidRPr="009749A3">
        <w:rPr>
          <w:rFonts w:ascii="Times New Roman" w:hAnsi="Times New Roman" w:cs="Times New Roman"/>
          <w:sz w:val="28"/>
          <w:szCs w:val="28"/>
        </w:rPr>
        <w:t>П. В. Рымарев</w:t>
      </w:r>
    </w:p>
    <w:p w:rsidR="002B6430" w:rsidRDefault="002B6430" w:rsidP="000446E6">
      <w:pPr>
        <w:tabs>
          <w:tab w:val="left" w:pos="4678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062E5D" w:rsidRDefault="00062E5D" w:rsidP="000446E6">
      <w:pPr>
        <w:tabs>
          <w:tab w:val="left" w:pos="4678"/>
        </w:tabs>
        <w:spacing w:after="0" w:line="240" w:lineRule="atLeast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062E5D" w:rsidRDefault="00062E5D" w:rsidP="000446E6">
      <w:pPr>
        <w:tabs>
          <w:tab w:val="left" w:pos="4678"/>
        </w:tabs>
        <w:spacing w:after="0" w:line="240" w:lineRule="atLeast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B9445F" w:rsidRPr="009749A3" w:rsidRDefault="000A32CE" w:rsidP="00FE7B53">
      <w:pPr>
        <w:tabs>
          <w:tab w:val="left" w:pos="4678"/>
        </w:tabs>
        <w:spacing w:after="0" w:line="0" w:lineRule="atLeas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3215EA" w:rsidRPr="009749A3">
        <w:rPr>
          <w:rFonts w:ascii="Times New Roman" w:hAnsi="Times New Roman" w:cs="Times New Roman"/>
          <w:sz w:val="24"/>
          <w:szCs w:val="24"/>
        </w:rPr>
        <w:t>Приложение</w:t>
      </w:r>
      <w:r w:rsidR="003A17DB">
        <w:rPr>
          <w:rFonts w:ascii="Times New Roman" w:hAnsi="Times New Roman" w:cs="Times New Roman"/>
          <w:sz w:val="24"/>
          <w:szCs w:val="24"/>
        </w:rPr>
        <w:t xml:space="preserve"> 1</w:t>
      </w:r>
      <w:r w:rsidR="00B9445F" w:rsidRPr="009749A3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B9445F" w:rsidRPr="009749A3" w:rsidRDefault="004978FC" w:rsidP="00FE7B53">
      <w:pPr>
        <w:tabs>
          <w:tab w:val="left" w:pos="4678"/>
        </w:tabs>
        <w:suppressAutoHyphens/>
        <w:spacing w:after="0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9A3">
        <w:rPr>
          <w:rFonts w:ascii="Times New Roman" w:hAnsi="Times New Roman" w:cs="Times New Roman"/>
          <w:sz w:val="24"/>
          <w:szCs w:val="24"/>
        </w:rPr>
        <w:tab/>
      </w:r>
      <w:r w:rsidRPr="009749A3">
        <w:rPr>
          <w:rFonts w:ascii="Times New Roman" w:hAnsi="Times New Roman" w:cs="Times New Roman"/>
          <w:sz w:val="24"/>
          <w:szCs w:val="24"/>
        </w:rPr>
        <w:tab/>
      </w:r>
      <w:r w:rsidR="00AD4F43" w:rsidRPr="009749A3">
        <w:rPr>
          <w:rFonts w:ascii="Times New Roman" w:hAnsi="Times New Roman" w:cs="Times New Roman"/>
          <w:sz w:val="24"/>
          <w:szCs w:val="24"/>
        </w:rPr>
        <w:tab/>
      </w:r>
      <w:r w:rsidR="00062E5D">
        <w:rPr>
          <w:rFonts w:ascii="Times New Roman" w:hAnsi="Times New Roman" w:cs="Times New Roman"/>
          <w:sz w:val="24"/>
          <w:szCs w:val="24"/>
        </w:rPr>
        <w:tab/>
      </w:r>
      <w:r w:rsidR="00B9445F" w:rsidRPr="009749A3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</w:p>
    <w:p w:rsidR="004978FC" w:rsidRPr="009749A3" w:rsidRDefault="004978FC" w:rsidP="00FE7B53">
      <w:pPr>
        <w:tabs>
          <w:tab w:val="left" w:pos="4678"/>
        </w:tabs>
        <w:suppressAutoHyphens/>
        <w:spacing w:after="0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9A3">
        <w:rPr>
          <w:rFonts w:ascii="Times New Roman" w:hAnsi="Times New Roman" w:cs="Times New Roman"/>
          <w:sz w:val="24"/>
          <w:szCs w:val="24"/>
        </w:rPr>
        <w:tab/>
      </w:r>
      <w:r w:rsidRPr="009749A3">
        <w:rPr>
          <w:rFonts w:ascii="Times New Roman" w:hAnsi="Times New Roman" w:cs="Times New Roman"/>
          <w:sz w:val="24"/>
          <w:szCs w:val="24"/>
        </w:rPr>
        <w:tab/>
      </w:r>
      <w:r w:rsidRPr="009749A3">
        <w:rPr>
          <w:rFonts w:ascii="Times New Roman" w:hAnsi="Times New Roman" w:cs="Times New Roman"/>
          <w:sz w:val="24"/>
          <w:szCs w:val="24"/>
        </w:rPr>
        <w:tab/>
      </w:r>
      <w:r w:rsidR="00AD4F43" w:rsidRPr="009749A3">
        <w:rPr>
          <w:rFonts w:ascii="Times New Roman" w:hAnsi="Times New Roman" w:cs="Times New Roman"/>
          <w:sz w:val="24"/>
          <w:szCs w:val="24"/>
        </w:rPr>
        <w:tab/>
      </w:r>
      <w:r w:rsidR="00B9445F" w:rsidRPr="009749A3">
        <w:rPr>
          <w:rFonts w:ascii="Times New Roman" w:hAnsi="Times New Roman" w:cs="Times New Roman"/>
          <w:sz w:val="24"/>
          <w:szCs w:val="24"/>
        </w:rPr>
        <w:t xml:space="preserve">поселения Нижнесортымский </w:t>
      </w:r>
    </w:p>
    <w:p w:rsidR="00B9445F" w:rsidRPr="009749A3" w:rsidRDefault="004978FC" w:rsidP="004978FC">
      <w:pPr>
        <w:tabs>
          <w:tab w:val="left" w:pos="4678"/>
        </w:tabs>
        <w:suppressAutoHyphens/>
        <w:spacing w:after="0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9A3">
        <w:rPr>
          <w:rFonts w:ascii="Times New Roman" w:hAnsi="Times New Roman" w:cs="Times New Roman"/>
          <w:sz w:val="24"/>
          <w:szCs w:val="24"/>
        </w:rPr>
        <w:tab/>
      </w:r>
      <w:r w:rsidRPr="009749A3">
        <w:rPr>
          <w:rFonts w:ascii="Times New Roman" w:hAnsi="Times New Roman" w:cs="Times New Roman"/>
          <w:sz w:val="24"/>
          <w:szCs w:val="24"/>
        </w:rPr>
        <w:tab/>
      </w:r>
      <w:r w:rsidRPr="009749A3">
        <w:rPr>
          <w:rFonts w:ascii="Times New Roman" w:hAnsi="Times New Roman" w:cs="Times New Roman"/>
          <w:sz w:val="24"/>
          <w:szCs w:val="24"/>
        </w:rPr>
        <w:tab/>
      </w:r>
      <w:r w:rsidR="00AD4F43" w:rsidRPr="009749A3">
        <w:rPr>
          <w:rFonts w:ascii="Times New Roman" w:hAnsi="Times New Roman" w:cs="Times New Roman"/>
          <w:sz w:val="24"/>
          <w:szCs w:val="24"/>
        </w:rPr>
        <w:tab/>
      </w:r>
      <w:r w:rsidR="00B9445F" w:rsidRPr="009749A3">
        <w:rPr>
          <w:rFonts w:ascii="Times New Roman" w:hAnsi="Times New Roman" w:cs="Times New Roman"/>
          <w:sz w:val="24"/>
          <w:szCs w:val="24"/>
        </w:rPr>
        <w:t>о</w:t>
      </w:r>
      <w:r w:rsidR="00DF2213">
        <w:rPr>
          <w:rFonts w:ascii="Times New Roman" w:hAnsi="Times New Roman" w:cs="Times New Roman"/>
          <w:sz w:val="24"/>
          <w:szCs w:val="24"/>
        </w:rPr>
        <w:t xml:space="preserve">т </w:t>
      </w:r>
      <w:r w:rsidR="00B9445F" w:rsidRPr="009749A3">
        <w:rPr>
          <w:rFonts w:ascii="Times New Roman" w:hAnsi="Times New Roman" w:cs="Times New Roman"/>
          <w:sz w:val="24"/>
          <w:szCs w:val="24"/>
        </w:rPr>
        <w:t>«</w:t>
      </w:r>
      <w:r w:rsidR="00DF2213">
        <w:rPr>
          <w:rFonts w:ascii="Times New Roman" w:hAnsi="Times New Roman" w:cs="Times New Roman"/>
          <w:sz w:val="24"/>
          <w:szCs w:val="24"/>
        </w:rPr>
        <w:t>26</w:t>
      </w:r>
      <w:r w:rsidR="00B9445F" w:rsidRPr="009749A3">
        <w:rPr>
          <w:rFonts w:ascii="Times New Roman" w:hAnsi="Times New Roman" w:cs="Times New Roman"/>
          <w:sz w:val="24"/>
          <w:szCs w:val="24"/>
        </w:rPr>
        <w:t xml:space="preserve">» </w:t>
      </w:r>
      <w:r w:rsidR="00DF2213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B9445F" w:rsidRPr="009749A3">
        <w:rPr>
          <w:rFonts w:ascii="Times New Roman" w:hAnsi="Times New Roman" w:cs="Times New Roman"/>
          <w:sz w:val="24"/>
          <w:szCs w:val="24"/>
        </w:rPr>
        <w:t>202</w:t>
      </w:r>
      <w:r w:rsidR="00D11AD0">
        <w:rPr>
          <w:rFonts w:ascii="Times New Roman" w:hAnsi="Times New Roman" w:cs="Times New Roman"/>
          <w:sz w:val="24"/>
          <w:szCs w:val="24"/>
        </w:rPr>
        <w:t>4</w:t>
      </w:r>
      <w:r w:rsidR="00B9445F" w:rsidRPr="009749A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F2213">
        <w:rPr>
          <w:rFonts w:ascii="Times New Roman" w:hAnsi="Times New Roman" w:cs="Times New Roman"/>
          <w:sz w:val="24"/>
          <w:szCs w:val="24"/>
        </w:rPr>
        <w:t>230</w:t>
      </w:r>
    </w:p>
    <w:p w:rsidR="005E22B6" w:rsidRPr="009749A3" w:rsidRDefault="005E22B6" w:rsidP="004978FC">
      <w:pPr>
        <w:tabs>
          <w:tab w:val="left" w:pos="4678"/>
        </w:tabs>
        <w:suppressAutoHyphens/>
        <w:spacing w:after="0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5195" w:rsidRPr="00905195" w:rsidRDefault="00B9445F" w:rsidP="00905195">
      <w:pPr>
        <w:tabs>
          <w:tab w:val="left" w:pos="4678"/>
        </w:tabs>
        <w:spacing w:after="0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5195">
        <w:rPr>
          <w:rFonts w:ascii="Times New Roman" w:hAnsi="Times New Roman" w:cs="Times New Roman"/>
          <w:sz w:val="28"/>
          <w:szCs w:val="28"/>
        </w:rPr>
        <w:t>1.</w:t>
      </w:r>
      <w:r w:rsidR="00905195" w:rsidRPr="00905195">
        <w:rPr>
          <w:rFonts w:ascii="Times New Roman" w:hAnsi="Times New Roman" w:cs="Times New Roman"/>
          <w:sz w:val="28"/>
          <w:szCs w:val="28"/>
        </w:rPr>
        <w:t xml:space="preserve"> Паспорт муниципальной программы</w:t>
      </w:r>
    </w:p>
    <w:p w:rsidR="00905195" w:rsidRPr="00905195" w:rsidRDefault="00905195" w:rsidP="00905195">
      <w:pPr>
        <w:tabs>
          <w:tab w:val="left" w:pos="467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521"/>
      </w:tblGrid>
      <w:tr w:rsidR="00905195" w:rsidRPr="00905195" w:rsidTr="00112F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Совершенствование жилищно-коммунального хозяйства в сельском поселении Нижнесортымский</w:t>
            </w:r>
          </w:p>
        </w:tc>
      </w:tr>
      <w:tr w:rsidR="00905195" w:rsidRPr="00905195" w:rsidTr="00112F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Служба жилищно-коммунального хозяйства и внешнего благоустройства поселения  администрации сельского поселения Нижнесортымский</w:t>
            </w:r>
          </w:p>
        </w:tc>
      </w:tr>
      <w:tr w:rsidR="00905195" w:rsidRPr="00905195" w:rsidTr="00112F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5195" w:rsidRPr="00905195" w:rsidTr="00112F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Целипрограммы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pStyle w:val="FORMATTEXT"/>
              <w:tabs>
                <w:tab w:val="left" w:pos="467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1.Обеспечение нормативного качества жилищно-коммунальных услуг и нормативной надёжности систем коммунальной инфраструктуры в поселении. </w:t>
            </w:r>
          </w:p>
          <w:p w:rsidR="00905195" w:rsidRPr="00905195" w:rsidRDefault="00905195" w:rsidP="00905195">
            <w:pPr>
              <w:pStyle w:val="FORMATTEXT"/>
              <w:tabs>
                <w:tab w:val="left" w:pos="467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2.Повышение </w:t>
            </w:r>
            <w:proofErr w:type="spellStart"/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 систем коммунальной инфраструктуры и жилищного фонда.</w:t>
            </w:r>
          </w:p>
          <w:p w:rsidR="00905195" w:rsidRPr="00905195" w:rsidRDefault="00905195" w:rsidP="00905195">
            <w:pPr>
              <w:pStyle w:val="FORMATTEXT"/>
              <w:tabs>
                <w:tab w:val="left" w:pos="467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3.Оптимизация затрат на производство коммунальных ресурсов и затрат по эксплуатации жилищного фонда.</w:t>
            </w:r>
          </w:p>
        </w:tc>
      </w:tr>
      <w:tr w:rsidR="00905195" w:rsidRPr="00905195" w:rsidTr="00112F50">
        <w:trPr>
          <w:trHeight w:val="19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95" w:rsidRPr="00905195" w:rsidRDefault="00905195" w:rsidP="00905195">
            <w:pPr>
              <w:pStyle w:val="FORMATTEXT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1.Повышение надежности объектов тепловодоснабжения и водоотведения, ремонт существующих инженерных сетей в целях замены объектов с высоким уровнем износа.</w:t>
            </w:r>
          </w:p>
          <w:p w:rsidR="00905195" w:rsidRPr="00905195" w:rsidRDefault="00905195" w:rsidP="00905195">
            <w:pPr>
              <w:pStyle w:val="FORMATTEXT"/>
              <w:tabs>
                <w:tab w:val="left" w:pos="467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2. Обеспечение поддержания объектов жилищного фонда поселения  в рабочем состоянии.</w:t>
            </w:r>
          </w:p>
        </w:tc>
      </w:tr>
      <w:tr w:rsidR="00905195" w:rsidRPr="00905195" w:rsidTr="00112F50">
        <w:trPr>
          <w:trHeight w:val="12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1. Доля отремонтированных инженерных сетей коммунальной инфраструктуры</w:t>
            </w:r>
            <w:bookmarkStart w:id="0" w:name="_GoBack"/>
            <w:bookmarkEnd w:id="0"/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в поселении.</w:t>
            </w:r>
          </w:p>
          <w:p w:rsidR="00905195" w:rsidRPr="00905195" w:rsidRDefault="00905195" w:rsidP="00905195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2.Доля отремонтированных многоквартирных жилых домов в поселении.</w:t>
            </w:r>
          </w:p>
        </w:tc>
      </w:tr>
      <w:tr w:rsidR="00905195" w:rsidRPr="00905195" w:rsidTr="00112F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2024-2030 годы</w:t>
            </w:r>
          </w:p>
        </w:tc>
      </w:tr>
      <w:tr w:rsidR="00905195" w:rsidRPr="00905195" w:rsidTr="00112F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программы, в том числе: 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собственные доходы и источники финансирования дефицита бюджета поселения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средства, предоставленные бюджету поселения за счёт средств Сургутского района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средства,  предоставленные бюджету поселения за счёт средств окружного бюджета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-средства, предоставленные бюджету поселения за счёт средств федерального бюджета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Бюджетные ассигнования на 2024-2030 годы составляют </w:t>
            </w:r>
            <w:r w:rsidR="008478DB">
              <w:rPr>
                <w:rFonts w:ascii="Times New Roman" w:hAnsi="Times New Roman" w:cs="Times New Roman"/>
                <w:sz w:val="28"/>
                <w:szCs w:val="28"/>
              </w:rPr>
              <w:t>22 596,6</w:t>
            </w: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- 2024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- 2025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- 2026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- 2027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- 2028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- 2029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- 2030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- 2024 год –</w:t>
            </w:r>
            <w:r w:rsidR="008478DB">
              <w:rPr>
                <w:rFonts w:ascii="Times New Roman" w:hAnsi="Times New Roman" w:cs="Times New Roman"/>
                <w:sz w:val="28"/>
                <w:szCs w:val="28"/>
              </w:rPr>
              <w:t>13 243,0</w:t>
            </w: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- 2025 год – </w:t>
            </w:r>
            <w:r w:rsidR="00F870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- 2026 год – </w:t>
            </w:r>
            <w:r w:rsidR="00F870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- 2027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- 2028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- 2029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- 2030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- 2024 год – </w:t>
            </w:r>
            <w:r w:rsidR="008478DB">
              <w:rPr>
                <w:rFonts w:ascii="Times New Roman" w:hAnsi="Times New Roman" w:cs="Times New Roman"/>
                <w:sz w:val="28"/>
                <w:szCs w:val="28"/>
              </w:rPr>
              <w:t>9 353,6</w:t>
            </w: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- 2025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- 2026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- 2027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- 2028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- 2029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- 2030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- 2024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- 2025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- 2026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- 2027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- 2028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- 2029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- 2030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- 2024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- 2025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- 2026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- 2027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- 2028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- 2029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- 2030 год – 0,0 тыс. рублей</w:t>
            </w:r>
          </w:p>
        </w:tc>
      </w:tr>
      <w:tr w:rsidR="00905195" w:rsidRPr="00905195" w:rsidTr="00112F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95" w:rsidRPr="00905195" w:rsidRDefault="00905195" w:rsidP="00905195">
            <w:pPr>
              <w:tabs>
                <w:tab w:val="left" w:pos="317"/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1. Доля отремонтированных инженерных сетейкоммунальной инфраструктуры в поселении от общей протяженности инженерных сетейкоммунальной инфраструктуры в поселении не менее 5,5%.</w:t>
            </w:r>
          </w:p>
          <w:p w:rsidR="00905195" w:rsidRPr="00905195" w:rsidRDefault="00905195" w:rsidP="00905195">
            <w:pPr>
              <w:tabs>
                <w:tab w:val="left" w:pos="317"/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2. Доляотремонтированных многоквартирных жилых домов в поселении от общего количества многоквартирных жилых домов в поселении не менее 19%.</w:t>
            </w:r>
          </w:p>
        </w:tc>
      </w:tr>
    </w:tbl>
    <w:p w:rsidR="00D11AD0" w:rsidRDefault="00D11AD0" w:rsidP="00D919C5">
      <w:pPr>
        <w:spacing w:after="0"/>
        <w:ind w:left="9912" w:firstLine="708"/>
        <w:jc w:val="both"/>
        <w:rPr>
          <w:rFonts w:ascii="Times New Roman" w:hAnsi="Times New Roman" w:cs="Times New Roman"/>
          <w:sz w:val="24"/>
          <w:szCs w:val="24"/>
        </w:rPr>
        <w:sectPr w:rsidR="00D11AD0" w:rsidSect="000A32C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919C5" w:rsidRPr="00D919C5" w:rsidRDefault="000A32CE" w:rsidP="000A3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D919C5" w:rsidRPr="00D919C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919C5">
        <w:rPr>
          <w:rFonts w:ascii="Times New Roman" w:hAnsi="Times New Roman" w:cs="Times New Roman"/>
          <w:sz w:val="24"/>
          <w:szCs w:val="24"/>
        </w:rPr>
        <w:t>2</w:t>
      </w:r>
      <w:r w:rsidR="00D919C5" w:rsidRPr="00D919C5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D919C5" w:rsidRPr="00D919C5" w:rsidRDefault="00D919C5" w:rsidP="00D919C5">
      <w:pPr>
        <w:suppressAutoHyphens/>
        <w:spacing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</w:p>
    <w:p w:rsidR="00D919C5" w:rsidRPr="00D919C5" w:rsidRDefault="00D919C5" w:rsidP="00D919C5">
      <w:pPr>
        <w:suppressAutoHyphens/>
        <w:spacing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9C5"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>поселения Нижнесортымский</w:t>
      </w:r>
    </w:p>
    <w:p w:rsidR="00D919C5" w:rsidRPr="00D919C5" w:rsidRDefault="00D919C5" w:rsidP="00D919C5">
      <w:pPr>
        <w:suppressAutoHyphens/>
        <w:spacing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F2213">
        <w:rPr>
          <w:rFonts w:ascii="Times New Roman" w:hAnsi="Times New Roman" w:cs="Times New Roman"/>
          <w:sz w:val="24"/>
          <w:szCs w:val="24"/>
        </w:rPr>
        <w:t>от «26</w:t>
      </w:r>
      <w:r w:rsidRPr="00D919C5">
        <w:rPr>
          <w:rFonts w:ascii="Times New Roman" w:hAnsi="Times New Roman" w:cs="Times New Roman"/>
          <w:sz w:val="24"/>
          <w:szCs w:val="24"/>
        </w:rPr>
        <w:t xml:space="preserve">» </w:t>
      </w:r>
      <w:r w:rsidR="00DF2213">
        <w:rPr>
          <w:rFonts w:ascii="Times New Roman" w:hAnsi="Times New Roman" w:cs="Times New Roman"/>
          <w:sz w:val="24"/>
          <w:szCs w:val="24"/>
        </w:rPr>
        <w:t>декабря 2024 года № 230</w:t>
      </w:r>
    </w:p>
    <w:p w:rsidR="00D919C5" w:rsidRPr="00D919C5" w:rsidRDefault="00D919C5" w:rsidP="00D919C5">
      <w:pPr>
        <w:suppressAutoHyphens/>
        <w:spacing w:line="240" w:lineRule="atLeast"/>
        <w:ind w:firstLine="720"/>
        <w:contextualSpacing/>
        <w:jc w:val="both"/>
        <w:rPr>
          <w:rFonts w:ascii="Times New Roman" w:hAnsi="Times New Roman" w:cs="Times New Roman"/>
        </w:rPr>
      </w:pPr>
    </w:p>
    <w:p w:rsidR="00D919C5" w:rsidRPr="00D919C5" w:rsidRDefault="00D919C5" w:rsidP="00D919C5">
      <w:pPr>
        <w:rPr>
          <w:rFonts w:ascii="Times New Roman" w:hAnsi="Times New Roman" w:cs="Times New Roman"/>
        </w:rPr>
      </w:pPr>
      <w:r w:rsidRPr="00D919C5">
        <w:rPr>
          <w:rFonts w:ascii="Times New Roman" w:hAnsi="Times New Roman" w:cs="Times New Roman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9"/>
        <w:tblW w:w="0" w:type="auto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6"/>
      </w:tblGrid>
      <w:tr w:rsidR="00D919C5" w:rsidRPr="00D919C5" w:rsidTr="00012A1E">
        <w:tc>
          <w:tcPr>
            <w:tcW w:w="5038" w:type="dxa"/>
          </w:tcPr>
          <w:p w:rsidR="00D919C5" w:rsidRPr="00D919C5" w:rsidRDefault="00D919C5" w:rsidP="00F27C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C5">
              <w:rPr>
                <w:rFonts w:ascii="Times New Roman" w:hAnsi="Times New Roman" w:cs="Times New Roman"/>
                <w:sz w:val="24"/>
                <w:szCs w:val="24"/>
              </w:rPr>
              <w:t>Приложение 2 к муниципальной программе «</w:t>
            </w:r>
            <w:r w:rsidRPr="00F27C8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жилищно-коммунального хозяйства в сельском поселении Нижнесортымский</w:t>
            </w:r>
            <w:r w:rsidRPr="00D919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19C5" w:rsidRPr="00D919C5" w:rsidRDefault="00D919C5" w:rsidP="00F27C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E18BE" w:rsidRDefault="00CE18BE" w:rsidP="00CE18BE">
      <w:pPr>
        <w:pStyle w:val="HEADERTEXT"/>
        <w:tabs>
          <w:tab w:val="left" w:pos="1985"/>
        </w:tabs>
        <w:spacing w:line="240" w:lineRule="atLeast"/>
        <w:jc w:val="center"/>
        <w:outlineLvl w:val="3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749A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Информация </w:t>
      </w:r>
    </w:p>
    <w:p w:rsidR="00CE18BE" w:rsidRPr="009749A3" w:rsidRDefault="00CE18BE" w:rsidP="00CE18BE">
      <w:pPr>
        <w:pStyle w:val="HEADERTEXT"/>
        <w:tabs>
          <w:tab w:val="left" w:pos="1985"/>
        </w:tabs>
        <w:spacing w:line="240" w:lineRule="atLeast"/>
        <w:jc w:val="center"/>
        <w:outlineLvl w:val="3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749A3">
        <w:rPr>
          <w:rFonts w:ascii="Times New Roman" w:hAnsi="Times New Roman" w:cs="Times New Roman"/>
          <w:bCs/>
          <w:color w:val="auto"/>
          <w:sz w:val="28"/>
          <w:szCs w:val="28"/>
        </w:rPr>
        <w:t>по финансовому обеспечению муниципальной программы</w:t>
      </w:r>
    </w:p>
    <w:p w:rsidR="00CE18BE" w:rsidRPr="0092130D" w:rsidRDefault="00CE18BE" w:rsidP="00CE18BE">
      <w:pPr>
        <w:pStyle w:val="HEADERTEXT"/>
        <w:tabs>
          <w:tab w:val="left" w:pos="1985"/>
        </w:tabs>
        <w:spacing w:line="240" w:lineRule="atLeast"/>
        <w:jc w:val="center"/>
        <w:outlineLvl w:val="3"/>
        <w:rPr>
          <w:rFonts w:ascii="Times New Roman" w:hAnsi="Times New Roman" w:cs="Times New Roman"/>
          <w:bCs/>
          <w:color w:val="auto"/>
          <w:sz w:val="16"/>
          <w:szCs w:val="16"/>
        </w:rPr>
      </w:pPr>
    </w:p>
    <w:tbl>
      <w:tblPr>
        <w:tblStyle w:val="a9"/>
        <w:tblW w:w="15276" w:type="dxa"/>
        <w:tblLayout w:type="fixed"/>
        <w:tblLook w:val="04A0"/>
      </w:tblPr>
      <w:tblGrid>
        <w:gridCol w:w="3681"/>
        <w:gridCol w:w="3798"/>
        <w:gridCol w:w="1247"/>
        <w:gridCol w:w="1134"/>
        <w:gridCol w:w="1112"/>
        <w:gridCol w:w="977"/>
        <w:gridCol w:w="725"/>
        <w:gridCol w:w="755"/>
        <w:gridCol w:w="709"/>
        <w:gridCol w:w="1138"/>
      </w:tblGrid>
      <w:tr w:rsidR="00CE18BE" w:rsidRPr="009749A3" w:rsidTr="00D11AD0">
        <w:tc>
          <w:tcPr>
            <w:tcW w:w="3681" w:type="dxa"/>
            <w:vMerge w:val="restart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98" w:type="dxa"/>
            <w:vMerge w:val="restart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47" w:type="dxa"/>
            <w:vMerge w:val="restart"/>
          </w:tcPr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</w:p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(всего,</w:t>
            </w:r>
          </w:p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руб.)</w:t>
            </w:r>
          </w:p>
        </w:tc>
        <w:tc>
          <w:tcPr>
            <w:tcW w:w="6550" w:type="dxa"/>
            <w:gridSpan w:val="7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 том числе по годам:</w:t>
            </w:r>
          </w:p>
        </w:tc>
      </w:tr>
      <w:tr w:rsidR="00CE18BE" w:rsidRPr="009749A3" w:rsidTr="00D11AD0">
        <w:tc>
          <w:tcPr>
            <w:tcW w:w="3681" w:type="dxa"/>
            <w:vMerge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112" w:type="dxa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977" w:type="dxa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725" w:type="dxa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755" w:type="dxa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2028 год</w:t>
            </w:r>
          </w:p>
        </w:tc>
        <w:tc>
          <w:tcPr>
            <w:tcW w:w="709" w:type="dxa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2029 год</w:t>
            </w:r>
          </w:p>
        </w:tc>
        <w:tc>
          <w:tcPr>
            <w:tcW w:w="1138" w:type="dxa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2030 год</w:t>
            </w:r>
          </w:p>
        </w:tc>
      </w:tr>
      <w:tr w:rsidR="00CE18BE" w:rsidRPr="009749A3" w:rsidTr="00D11AD0">
        <w:tc>
          <w:tcPr>
            <w:tcW w:w="3681" w:type="dxa"/>
            <w:vMerge w:val="restart"/>
          </w:tcPr>
          <w:p w:rsidR="00CE18BE" w:rsidRPr="00097BEA" w:rsidRDefault="00CE18BE" w:rsidP="00112F50">
            <w:pPr>
              <w:pStyle w:val="Default"/>
              <w:tabs>
                <w:tab w:val="left" w:pos="4678"/>
              </w:tabs>
              <w:rPr>
                <w:color w:val="auto"/>
              </w:rPr>
            </w:pPr>
            <w:r w:rsidRPr="00097BEA">
              <w:t>Модернизация объектов коммунальной инфраструктуры:</w:t>
            </w:r>
          </w:p>
          <w:p w:rsidR="00CE18BE" w:rsidRPr="0029245C" w:rsidRDefault="00CE18BE" w:rsidP="00112F50">
            <w:pPr>
              <w:pStyle w:val="Default"/>
              <w:tabs>
                <w:tab w:val="left" w:pos="4678"/>
              </w:tabs>
              <w:rPr>
                <w:rFonts w:eastAsiaTheme="minorHAnsi"/>
                <w:color w:val="auto"/>
                <w:lang w:eastAsia="en-US"/>
              </w:rPr>
            </w:pPr>
            <w:r w:rsidRPr="00FC403A">
              <w:rPr>
                <w:color w:val="auto"/>
              </w:rPr>
              <w:t xml:space="preserve">- Капитальный ремонт </w:t>
            </w:r>
            <w:r w:rsidRPr="00FC403A">
              <w:rPr>
                <w:rFonts w:eastAsiaTheme="minorHAnsi"/>
                <w:color w:val="auto"/>
                <w:lang w:eastAsia="en-US"/>
              </w:rPr>
              <w:t>магистральных тепловых сетей ТС от МТК № 4 до МТК № 3 с.п. Нижнесортымский;</w:t>
            </w:r>
          </w:p>
          <w:p w:rsidR="00CE18BE" w:rsidRDefault="00CE18BE" w:rsidP="00112F50">
            <w:pPr>
              <w:pStyle w:val="HEADERTEXT"/>
              <w:tabs>
                <w:tab w:val="left" w:pos="1985"/>
              </w:tabs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245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</w:t>
            </w:r>
            <w:r w:rsidRPr="002924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Ремонт инженерных сетей</w:t>
            </w:r>
          </w:p>
          <w:p w:rsidR="00CE18BE" w:rsidRPr="0029245C" w:rsidRDefault="00CE18BE" w:rsidP="00112F50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29245C">
              <w:rPr>
                <w:color w:val="auto"/>
              </w:rPr>
              <w:t>- Капитальный ремонт магистральных сетей ТС через МТК № 11 протяженностью 81,6 п.м. в микрорайоне № 7 с. п. Нижнесортымский</w:t>
            </w:r>
            <w:r w:rsidRPr="0029245C">
              <w:rPr>
                <w:rFonts w:eastAsiaTheme="minorHAnsi"/>
                <w:color w:val="auto"/>
                <w:lang w:eastAsia="en-US"/>
              </w:rPr>
              <w:t>.</w:t>
            </w:r>
          </w:p>
          <w:p w:rsidR="00CE18BE" w:rsidRDefault="00CE18BE" w:rsidP="00112F50">
            <w:pPr>
              <w:pStyle w:val="HEADERTEXT"/>
              <w:tabs>
                <w:tab w:val="left" w:pos="1985"/>
              </w:tabs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E18BE" w:rsidRPr="0029245C" w:rsidRDefault="00CE18BE" w:rsidP="00112F50">
            <w:pPr>
              <w:pStyle w:val="HEADERTEXT"/>
              <w:tabs>
                <w:tab w:val="left" w:pos="1985"/>
              </w:tabs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</w:tcPr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47" w:type="dxa"/>
          </w:tcPr>
          <w:p w:rsidR="00CE18BE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22 596,6</w:t>
            </w:r>
          </w:p>
        </w:tc>
        <w:tc>
          <w:tcPr>
            <w:tcW w:w="1134" w:type="dxa"/>
          </w:tcPr>
          <w:p w:rsidR="00CE18BE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22 596,6</w:t>
            </w:r>
          </w:p>
        </w:tc>
        <w:tc>
          <w:tcPr>
            <w:tcW w:w="1112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E18BE" w:rsidRPr="009749A3" w:rsidTr="00D11AD0">
        <w:tc>
          <w:tcPr>
            <w:tcW w:w="3681" w:type="dxa"/>
            <w:vMerge/>
          </w:tcPr>
          <w:p w:rsidR="00CE18BE" w:rsidRPr="0029245C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</w:tcPr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федерального бюджета </w:t>
            </w:r>
          </w:p>
        </w:tc>
        <w:tc>
          <w:tcPr>
            <w:tcW w:w="124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78DB" w:rsidRPr="009749A3" w:rsidTr="00D11AD0">
        <w:tc>
          <w:tcPr>
            <w:tcW w:w="3681" w:type="dxa"/>
            <w:vMerge/>
          </w:tcPr>
          <w:p w:rsidR="008478DB" w:rsidRPr="0029245C" w:rsidRDefault="008478DB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</w:tcPr>
          <w:p w:rsidR="008478DB" w:rsidRPr="009749A3" w:rsidRDefault="008478DB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окружного бюджета </w:t>
            </w:r>
          </w:p>
        </w:tc>
        <w:tc>
          <w:tcPr>
            <w:tcW w:w="1247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9 353,6</w:t>
            </w:r>
          </w:p>
        </w:tc>
        <w:tc>
          <w:tcPr>
            <w:tcW w:w="1134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9 353,6</w:t>
            </w:r>
          </w:p>
        </w:tc>
        <w:tc>
          <w:tcPr>
            <w:tcW w:w="1112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78DB" w:rsidRPr="009749A3" w:rsidTr="00D11AD0">
        <w:tc>
          <w:tcPr>
            <w:tcW w:w="3681" w:type="dxa"/>
            <w:vMerge/>
          </w:tcPr>
          <w:p w:rsidR="008478DB" w:rsidRPr="0029245C" w:rsidRDefault="008478DB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</w:tcPr>
          <w:p w:rsidR="008478DB" w:rsidRPr="009749A3" w:rsidRDefault="008478DB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средств Сургутского района </w:t>
            </w:r>
          </w:p>
        </w:tc>
        <w:tc>
          <w:tcPr>
            <w:tcW w:w="1247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13 243,0</w:t>
            </w:r>
          </w:p>
        </w:tc>
        <w:tc>
          <w:tcPr>
            <w:tcW w:w="1134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13 243,0</w:t>
            </w:r>
          </w:p>
        </w:tc>
        <w:tc>
          <w:tcPr>
            <w:tcW w:w="1112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18BE" w:rsidRPr="009749A3" w:rsidTr="00D11AD0">
        <w:tc>
          <w:tcPr>
            <w:tcW w:w="3681" w:type="dxa"/>
            <w:vMerge/>
          </w:tcPr>
          <w:p w:rsidR="00CE18BE" w:rsidRPr="0029245C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</w:tcPr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- собственные доходы и источники финансирования дефицита бюджета поселения</w:t>
            </w:r>
          </w:p>
        </w:tc>
        <w:tc>
          <w:tcPr>
            <w:tcW w:w="124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18BE" w:rsidRPr="009749A3" w:rsidTr="00D11AD0">
        <w:tc>
          <w:tcPr>
            <w:tcW w:w="3681" w:type="dxa"/>
            <w:vMerge/>
          </w:tcPr>
          <w:p w:rsidR="00CE18BE" w:rsidRPr="0029245C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</w:tcPr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других источников (расшифровать) </w:t>
            </w:r>
          </w:p>
        </w:tc>
        <w:tc>
          <w:tcPr>
            <w:tcW w:w="124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70B7" w:rsidRPr="009749A3" w:rsidTr="00D11AD0">
        <w:tc>
          <w:tcPr>
            <w:tcW w:w="3681" w:type="dxa"/>
            <w:vMerge w:val="restart"/>
          </w:tcPr>
          <w:p w:rsidR="00F870B7" w:rsidRPr="0029245C" w:rsidRDefault="00F870B7" w:rsidP="00112F50">
            <w:pPr>
              <w:pStyle w:val="HEADERTEXT"/>
              <w:tabs>
                <w:tab w:val="left" w:pos="1985"/>
              </w:tabs>
              <w:spacing w:line="240" w:lineRule="atLeast"/>
              <w:jc w:val="both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924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Предоставление субсидии в целях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возмещения</w:t>
            </w:r>
            <w:r w:rsidRPr="002924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затрат </w:t>
            </w:r>
            <w:r w:rsidRPr="007F35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управляющей организации на  </w:t>
            </w:r>
            <w:r w:rsidRPr="007F35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текущий ремонт в многоквартирных домах аварийных/непригодных для проживания, ремонт многоквартирных домов, не включенных в окружную программу капитального ремонта</w:t>
            </w:r>
          </w:p>
        </w:tc>
        <w:tc>
          <w:tcPr>
            <w:tcW w:w="3798" w:type="dxa"/>
          </w:tcPr>
          <w:p w:rsidR="00F870B7" w:rsidRPr="009749A3" w:rsidRDefault="00F870B7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47" w:type="dxa"/>
          </w:tcPr>
          <w:p w:rsidR="00F870B7" w:rsidRPr="00D11AD0" w:rsidRDefault="00F870B7" w:rsidP="00D11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70B7" w:rsidRPr="00D11AD0" w:rsidRDefault="00F870B7" w:rsidP="00D11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F870B7" w:rsidRPr="00D11AD0" w:rsidRDefault="00F870B7" w:rsidP="00D11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F870B7" w:rsidRPr="00D11AD0" w:rsidRDefault="00F870B7" w:rsidP="00D11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F870B7" w:rsidRPr="00D11AD0" w:rsidRDefault="00F870B7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870B7" w:rsidRPr="00D11AD0" w:rsidRDefault="00F870B7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F870B7" w:rsidRPr="00D11AD0" w:rsidRDefault="00F870B7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F870B7" w:rsidRPr="00D11AD0" w:rsidRDefault="00F870B7" w:rsidP="00D11AD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E18BE" w:rsidRPr="009749A3" w:rsidTr="00D11AD0">
        <w:tc>
          <w:tcPr>
            <w:tcW w:w="3681" w:type="dxa"/>
            <w:vMerge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</w:tcPr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федерального бюджета </w:t>
            </w:r>
          </w:p>
        </w:tc>
        <w:tc>
          <w:tcPr>
            <w:tcW w:w="124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CE18BE" w:rsidRPr="00D11AD0" w:rsidRDefault="00CE18BE" w:rsidP="00D11AD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18BE" w:rsidRPr="009749A3" w:rsidTr="00D11AD0">
        <w:tc>
          <w:tcPr>
            <w:tcW w:w="3681" w:type="dxa"/>
            <w:vMerge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</w:tcPr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окружного бюджета </w:t>
            </w:r>
          </w:p>
        </w:tc>
        <w:tc>
          <w:tcPr>
            <w:tcW w:w="124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CE18BE" w:rsidRPr="00D11AD0" w:rsidRDefault="00CE18BE" w:rsidP="00D11AD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70B7" w:rsidRPr="009749A3" w:rsidTr="00D11AD0">
        <w:tc>
          <w:tcPr>
            <w:tcW w:w="3681" w:type="dxa"/>
            <w:vMerge/>
          </w:tcPr>
          <w:p w:rsidR="00F870B7" w:rsidRPr="009749A3" w:rsidRDefault="00F870B7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</w:tcPr>
          <w:p w:rsidR="00F870B7" w:rsidRPr="009749A3" w:rsidRDefault="00F870B7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средств Сургутского района </w:t>
            </w:r>
          </w:p>
        </w:tc>
        <w:tc>
          <w:tcPr>
            <w:tcW w:w="1247" w:type="dxa"/>
          </w:tcPr>
          <w:p w:rsidR="00F870B7" w:rsidRPr="00D11AD0" w:rsidRDefault="00F870B7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70B7" w:rsidRPr="00D11AD0" w:rsidRDefault="00F870B7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F870B7" w:rsidRPr="00D11AD0" w:rsidRDefault="00F870B7" w:rsidP="00D11AD0">
            <w:pPr>
              <w:jc w:val="center"/>
              <w:rPr>
                <w:rFonts w:ascii="Times New Roman" w:hAnsi="Times New Roman" w:cs="Times New Roman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F870B7" w:rsidRPr="00D11AD0" w:rsidRDefault="00F870B7" w:rsidP="00D11AD0">
            <w:pPr>
              <w:jc w:val="center"/>
              <w:rPr>
                <w:rFonts w:ascii="Times New Roman" w:hAnsi="Times New Roman" w:cs="Times New Roman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F870B7" w:rsidRPr="00D11AD0" w:rsidRDefault="00F870B7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870B7" w:rsidRPr="00D11AD0" w:rsidRDefault="00F870B7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F870B7" w:rsidRPr="00D11AD0" w:rsidRDefault="00F870B7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F870B7" w:rsidRPr="00D11AD0" w:rsidRDefault="00F870B7" w:rsidP="00D11AD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18BE" w:rsidRPr="009749A3" w:rsidTr="00D11AD0">
        <w:tc>
          <w:tcPr>
            <w:tcW w:w="3681" w:type="dxa"/>
            <w:vMerge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</w:tcPr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- собственные доходы и источники финансирования дефицита бюджета поселения</w:t>
            </w:r>
          </w:p>
        </w:tc>
        <w:tc>
          <w:tcPr>
            <w:tcW w:w="124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CE18BE" w:rsidRPr="00D11AD0" w:rsidRDefault="00CE18BE" w:rsidP="00D11AD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18BE" w:rsidRPr="009749A3" w:rsidTr="00D11AD0">
        <w:tc>
          <w:tcPr>
            <w:tcW w:w="3681" w:type="dxa"/>
            <w:vMerge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</w:tcPr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других источников (расшифровать) </w:t>
            </w:r>
          </w:p>
        </w:tc>
        <w:tc>
          <w:tcPr>
            <w:tcW w:w="124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CE18BE" w:rsidRPr="00D11AD0" w:rsidRDefault="00CE18BE" w:rsidP="00D11AD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445A" w:rsidTr="00D11AD0">
        <w:trPr>
          <w:trHeight w:val="604"/>
        </w:trPr>
        <w:tc>
          <w:tcPr>
            <w:tcW w:w="3681" w:type="dxa"/>
          </w:tcPr>
          <w:p w:rsidR="00C4445A" w:rsidRPr="009749A3" w:rsidRDefault="00C4445A" w:rsidP="00112F50">
            <w:pPr>
              <w:pStyle w:val="HEADERTEXT"/>
              <w:tabs>
                <w:tab w:val="left" w:pos="1985"/>
              </w:tabs>
              <w:spacing w:line="240" w:lineRule="atLeast"/>
              <w:jc w:val="both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3798" w:type="dxa"/>
          </w:tcPr>
          <w:p w:rsidR="00C4445A" w:rsidRPr="009749A3" w:rsidRDefault="00C4445A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</w:tcPr>
          <w:p w:rsidR="00C4445A" w:rsidRPr="00D11AD0" w:rsidRDefault="00C4445A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22 596,6</w:t>
            </w:r>
          </w:p>
        </w:tc>
        <w:tc>
          <w:tcPr>
            <w:tcW w:w="1134" w:type="dxa"/>
          </w:tcPr>
          <w:p w:rsidR="00C4445A" w:rsidRPr="00D11AD0" w:rsidRDefault="00C4445A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22 596,6</w:t>
            </w:r>
          </w:p>
        </w:tc>
        <w:tc>
          <w:tcPr>
            <w:tcW w:w="1112" w:type="dxa"/>
          </w:tcPr>
          <w:p w:rsidR="00C4445A" w:rsidRPr="00D11AD0" w:rsidRDefault="00C4445A" w:rsidP="00D11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C4445A" w:rsidRPr="00D11AD0" w:rsidRDefault="00C4445A" w:rsidP="00D11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C4445A" w:rsidRPr="00D11AD0" w:rsidRDefault="00C4445A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C4445A" w:rsidRPr="00D11AD0" w:rsidRDefault="00C4445A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C4445A" w:rsidRPr="00D11AD0" w:rsidRDefault="00C4445A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C4445A" w:rsidRPr="00D11AD0" w:rsidRDefault="00C4445A" w:rsidP="00D11AD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CE18BE" w:rsidRDefault="00CE18BE" w:rsidP="00CE18BE"/>
    <w:p w:rsidR="00CE18BE" w:rsidRPr="009749A3" w:rsidRDefault="00CE18BE" w:rsidP="00CE18BE">
      <w:pPr>
        <w:pStyle w:val="FORMATTEXT"/>
        <w:spacing w:line="240" w:lineRule="atLeast"/>
        <w:ind w:left="10620"/>
        <w:rPr>
          <w:rFonts w:ascii="Times New Roman" w:hAnsi="Times New Roman" w:cs="Times New Roman"/>
          <w:sz w:val="24"/>
          <w:szCs w:val="24"/>
        </w:rPr>
      </w:pPr>
    </w:p>
    <w:p w:rsidR="00CE18BE" w:rsidRDefault="00CE18BE" w:rsidP="00CE18BE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E18BE" w:rsidRDefault="00CE18BE" w:rsidP="00CE18BE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2546C5" w:rsidRPr="009749A3" w:rsidRDefault="002546C5" w:rsidP="00235FE9">
      <w:pPr>
        <w:pStyle w:val="FORMATTEXT"/>
        <w:spacing w:line="240" w:lineRule="atLeast"/>
        <w:ind w:left="10620"/>
        <w:rPr>
          <w:rFonts w:ascii="Times New Roman" w:hAnsi="Times New Roman" w:cs="Times New Roman"/>
          <w:sz w:val="24"/>
          <w:szCs w:val="24"/>
        </w:rPr>
      </w:pPr>
    </w:p>
    <w:sectPr w:rsidR="002546C5" w:rsidRPr="009749A3" w:rsidSect="00235FE9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734B4"/>
    <w:multiLevelType w:val="hybridMultilevel"/>
    <w:tmpl w:val="80C0B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651BB"/>
    <w:multiLevelType w:val="hybridMultilevel"/>
    <w:tmpl w:val="C7CA1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728"/>
    <w:rsid w:val="000065F1"/>
    <w:rsid w:val="000141A5"/>
    <w:rsid w:val="000276E1"/>
    <w:rsid w:val="00032752"/>
    <w:rsid w:val="000446E6"/>
    <w:rsid w:val="00046F47"/>
    <w:rsid w:val="00053D08"/>
    <w:rsid w:val="0005432B"/>
    <w:rsid w:val="00060A3E"/>
    <w:rsid w:val="00062E5D"/>
    <w:rsid w:val="00066ACC"/>
    <w:rsid w:val="00084CDA"/>
    <w:rsid w:val="000853B8"/>
    <w:rsid w:val="00097D74"/>
    <w:rsid w:val="000A32CE"/>
    <w:rsid w:val="000E4E56"/>
    <w:rsid w:val="000F524E"/>
    <w:rsid w:val="000F6134"/>
    <w:rsid w:val="000F7FD0"/>
    <w:rsid w:val="00102009"/>
    <w:rsid w:val="00111B69"/>
    <w:rsid w:val="0012461B"/>
    <w:rsid w:val="00125565"/>
    <w:rsid w:val="00126845"/>
    <w:rsid w:val="0013523C"/>
    <w:rsid w:val="001354D0"/>
    <w:rsid w:val="001465A5"/>
    <w:rsid w:val="00152D99"/>
    <w:rsid w:val="00154EB5"/>
    <w:rsid w:val="00161002"/>
    <w:rsid w:val="00164E17"/>
    <w:rsid w:val="0016724A"/>
    <w:rsid w:val="001676B9"/>
    <w:rsid w:val="0017735E"/>
    <w:rsid w:val="00181534"/>
    <w:rsid w:val="001904D7"/>
    <w:rsid w:val="001D0A77"/>
    <w:rsid w:val="001D7FC0"/>
    <w:rsid w:val="001E0C3D"/>
    <w:rsid w:val="001F6016"/>
    <w:rsid w:val="002238F5"/>
    <w:rsid w:val="0022470F"/>
    <w:rsid w:val="00231481"/>
    <w:rsid w:val="0023598D"/>
    <w:rsid w:val="00235B20"/>
    <w:rsid w:val="00235FE9"/>
    <w:rsid w:val="0024567E"/>
    <w:rsid w:val="002546C5"/>
    <w:rsid w:val="00256942"/>
    <w:rsid w:val="0026028D"/>
    <w:rsid w:val="00274946"/>
    <w:rsid w:val="0029245C"/>
    <w:rsid w:val="002A7034"/>
    <w:rsid w:val="002B6430"/>
    <w:rsid w:val="002E334E"/>
    <w:rsid w:val="002F1C40"/>
    <w:rsid w:val="00305A2D"/>
    <w:rsid w:val="003215EA"/>
    <w:rsid w:val="0032597F"/>
    <w:rsid w:val="00327E0E"/>
    <w:rsid w:val="00330124"/>
    <w:rsid w:val="00356D3B"/>
    <w:rsid w:val="003A17DB"/>
    <w:rsid w:val="003A29E5"/>
    <w:rsid w:val="003A559F"/>
    <w:rsid w:val="003C6CCC"/>
    <w:rsid w:val="003D6CC6"/>
    <w:rsid w:val="004132B9"/>
    <w:rsid w:val="0042277A"/>
    <w:rsid w:val="00431796"/>
    <w:rsid w:val="0043227F"/>
    <w:rsid w:val="004370F8"/>
    <w:rsid w:val="00442A9C"/>
    <w:rsid w:val="004704A2"/>
    <w:rsid w:val="00474B2B"/>
    <w:rsid w:val="0048385F"/>
    <w:rsid w:val="00496ABD"/>
    <w:rsid w:val="004978FC"/>
    <w:rsid w:val="004A74E3"/>
    <w:rsid w:val="004B05E9"/>
    <w:rsid w:val="004B6730"/>
    <w:rsid w:val="004C7F08"/>
    <w:rsid w:val="004D301E"/>
    <w:rsid w:val="004D552A"/>
    <w:rsid w:val="00525016"/>
    <w:rsid w:val="00530B88"/>
    <w:rsid w:val="00532A5F"/>
    <w:rsid w:val="00543934"/>
    <w:rsid w:val="0054436D"/>
    <w:rsid w:val="005725E1"/>
    <w:rsid w:val="005728A3"/>
    <w:rsid w:val="00575FB5"/>
    <w:rsid w:val="0058524F"/>
    <w:rsid w:val="005935B7"/>
    <w:rsid w:val="005A30EA"/>
    <w:rsid w:val="005D3C0E"/>
    <w:rsid w:val="005E22B6"/>
    <w:rsid w:val="005F1FF3"/>
    <w:rsid w:val="005F5D90"/>
    <w:rsid w:val="00603FFD"/>
    <w:rsid w:val="00605E67"/>
    <w:rsid w:val="00605EDF"/>
    <w:rsid w:val="00613E99"/>
    <w:rsid w:val="006178EF"/>
    <w:rsid w:val="006218C9"/>
    <w:rsid w:val="00642214"/>
    <w:rsid w:val="006567D3"/>
    <w:rsid w:val="00681547"/>
    <w:rsid w:val="006867D5"/>
    <w:rsid w:val="006A79A2"/>
    <w:rsid w:val="006B1768"/>
    <w:rsid w:val="006B5348"/>
    <w:rsid w:val="006C4061"/>
    <w:rsid w:val="006D2714"/>
    <w:rsid w:val="006E71AB"/>
    <w:rsid w:val="006F072F"/>
    <w:rsid w:val="006F53B8"/>
    <w:rsid w:val="0072295F"/>
    <w:rsid w:val="00750CEC"/>
    <w:rsid w:val="007538FC"/>
    <w:rsid w:val="00766415"/>
    <w:rsid w:val="00781B50"/>
    <w:rsid w:val="0079572F"/>
    <w:rsid w:val="007A0EEF"/>
    <w:rsid w:val="007C43F7"/>
    <w:rsid w:val="007D207A"/>
    <w:rsid w:val="007D32DF"/>
    <w:rsid w:val="007D4CAC"/>
    <w:rsid w:val="00811CEA"/>
    <w:rsid w:val="00813672"/>
    <w:rsid w:val="00815755"/>
    <w:rsid w:val="00835E57"/>
    <w:rsid w:val="0083645E"/>
    <w:rsid w:val="008407F6"/>
    <w:rsid w:val="00842E51"/>
    <w:rsid w:val="008478DB"/>
    <w:rsid w:val="00850022"/>
    <w:rsid w:val="00854007"/>
    <w:rsid w:val="00857D01"/>
    <w:rsid w:val="008644B2"/>
    <w:rsid w:val="00867DBB"/>
    <w:rsid w:val="008728FC"/>
    <w:rsid w:val="00875FA2"/>
    <w:rsid w:val="008965A2"/>
    <w:rsid w:val="008B5341"/>
    <w:rsid w:val="008C2CE8"/>
    <w:rsid w:val="008D4AB4"/>
    <w:rsid w:val="008D6DF5"/>
    <w:rsid w:val="008D7C96"/>
    <w:rsid w:val="008E0EDA"/>
    <w:rsid w:val="00903EC8"/>
    <w:rsid w:val="00905195"/>
    <w:rsid w:val="00906CA6"/>
    <w:rsid w:val="009211BE"/>
    <w:rsid w:val="0092130D"/>
    <w:rsid w:val="009346D8"/>
    <w:rsid w:val="009468DD"/>
    <w:rsid w:val="00953B13"/>
    <w:rsid w:val="009656A1"/>
    <w:rsid w:val="00967484"/>
    <w:rsid w:val="00967CC2"/>
    <w:rsid w:val="00972A96"/>
    <w:rsid w:val="009749A3"/>
    <w:rsid w:val="00976906"/>
    <w:rsid w:val="009817DE"/>
    <w:rsid w:val="009B00CA"/>
    <w:rsid w:val="009B097C"/>
    <w:rsid w:val="009C5D57"/>
    <w:rsid w:val="009D0B36"/>
    <w:rsid w:val="009D5728"/>
    <w:rsid w:val="009E174C"/>
    <w:rsid w:val="009E3EEA"/>
    <w:rsid w:val="009E562E"/>
    <w:rsid w:val="009F15CC"/>
    <w:rsid w:val="009F646D"/>
    <w:rsid w:val="00A177A4"/>
    <w:rsid w:val="00A42D7B"/>
    <w:rsid w:val="00A538C4"/>
    <w:rsid w:val="00A54066"/>
    <w:rsid w:val="00A752C3"/>
    <w:rsid w:val="00A75520"/>
    <w:rsid w:val="00A76778"/>
    <w:rsid w:val="00A924BD"/>
    <w:rsid w:val="00AA4CD9"/>
    <w:rsid w:val="00AB0659"/>
    <w:rsid w:val="00AB3273"/>
    <w:rsid w:val="00AB55DE"/>
    <w:rsid w:val="00AC5540"/>
    <w:rsid w:val="00AD4F43"/>
    <w:rsid w:val="00AE0178"/>
    <w:rsid w:val="00AE1962"/>
    <w:rsid w:val="00AF61DC"/>
    <w:rsid w:val="00AF6578"/>
    <w:rsid w:val="00B331F4"/>
    <w:rsid w:val="00B34F1A"/>
    <w:rsid w:val="00B51575"/>
    <w:rsid w:val="00B64367"/>
    <w:rsid w:val="00B66B0E"/>
    <w:rsid w:val="00B86EDC"/>
    <w:rsid w:val="00B9445F"/>
    <w:rsid w:val="00BA0B5F"/>
    <w:rsid w:val="00BA2B20"/>
    <w:rsid w:val="00BB1EAB"/>
    <w:rsid w:val="00BD28C4"/>
    <w:rsid w:val="00BE1B68"/>
    <w:rsid w:val="00C20681"/>
    <w:rsid w:val="00C23F5C"/>
    <w:rsid w:val="00C32AD7"/>
    <w:rsid w:val="00C4445A"/>
    <w:rsid w:val="00C47342"/>
    <w:rsid w:val="00C652A8"/>
    <w:rsid w:val="00C73DA5"/>
    <w:rsid w:val="00C75F37"/>
    <w:rsid w:val="00C767E4"/>
    <w:rsid w:val="00C94012"/>
    <w:rsid w:val="00CA1057"/>
    <w:rsid w:val="00CD27A4"/>
    <w:rsid w:val="00CD5435"/>
    <w:rsid w:val="00CE18BE"/>
    <w:rsid w:val="00CE6085"/>
    <w:rsid w:val="00CF19A1"/>
    <w:rsid w:val="00D017F1"/>
    <w:rsid w:val="00D035EA"/>
    <w:rsid w:val="00D067BD"/>
    <w:rsid w:val="00D11AD0"/>
    <w:rsid w:val="00D23179"/>
    <w:rsid w:val="00D35080"/>
    <w:rsid w:val="00D40125"/>
    <w:rsid w:val="00D44268"/>
    <w:rsid w:val="00D44F2D"/>
    <w:rsid w:val="00D450FD"/>
    <w:rsid w:val="00D509F4"/>
    <w:rsid w:val="00D511BA"/>
    <w:rsid w:val="00D56080"/>
    <w:rsid w:val="00D5627D"/>
    <w:rsid w:val="00D566CD"/>
    <w:rsid w:val="00D57898"/>
    <w:rsid w:val="00D67B8B"/>
    <w:rsid w:val="00D919C5"/>
    <w:rsid w:val="00D96B41"/>
    <w:rsid w:val="00DA1BE3"/>
    <w:rsid w:val="00DA2311"/>
    <w:rsid w:val="00DA6C64"/>
    <w:rsid w:val="00DD4AF6"/>
    <w:rsid w:val="00DF2213"/>
    <w:rsid w:val="00DF3E21"/>
    <w:rsid w:val="00E075F9"/>
    <w:rsid w:val="00E440D1"/>
    <w:rsid w:val="00E53DAB"/>
    <w:rsid w:val="00E6615C"/>
    <w:rsid w:val="00E81726"/>
    <w:rsid w:val="00E86846"/>
    <w:rsid w:val="00E87F38"/>
    <w:rsid w:val="00E90FE8"/>
    <w:rsid w:val="00E91B53"/>
    <w:rsid w:val="00E977D2"/>
    <w:rsid w:val="00EA410C"/>
    <w:rsid w:val="00EA4531"/>
    <w:rsid w:val="00EE11BC"/>
    <w:rsid w:val="00EF1A16"/>
    <w:rsid w:val="00F0625A"/>
    <w:rsid w:val="00F20A03"/>
    <w:rsid w:val="00F22234"/>
    <w:rsid w:val="00F27C89"/>
    <w:rsid w:val="00F36BC9"/>
    <w:rsid w:val="00F521CD"/>
    <w:rsid w:val="00F870B7"/>
    <w:rsid w:val="00F930E1"/>
    <w:rsid w:val="00F94A19"/>
    <w:rsid w:val="00FD61FF"/>
    <w:rsid w:val="00FE7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E8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62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8C2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C2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C2CE8"/>
    <w:rPr>
      <w:color w:val="0000FF"/>
      <w:u w:val="single"/>
    </w:rPr>
  </w:style>
  <w:style w:type="paragraph" w:styleId="a4">
    <w:name w:val="Body Text"/>
    <w:basedOn w:val="a"/>
    <w:link w:val="a5"/>
    <w:rsid w:val="000065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0065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B944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6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6CD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rsid w:val="00DA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6E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9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BOTTOM">
    <w:name w:val="#COL_BOTTOM"/>
    <w:rsid w:val="00613E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327E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327E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rsid w:val="00062E5D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5B7F1-8212-4226-981E-5DF5C0E7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2</cp:revision>
  <cp:lastPrinted>2024-12-26T04:03:00Z</cp:lastPrinted>
  <dcterms:created xsi:type="dcterms:W3CDTF">2024-12-26T05:38:00Z</dcterms:created>
  <dcterms:modified xsi:type="dcterms:W3CDTF">2024-12-26T05:38:00Z</dcterms:modified>
</cp:coreProperties>
</file>