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A2" w:rsidRDefault="00A024A2" w:rsidP="00A024A2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A2" w:rsidRDefault="00A024A2" w:rsidP="00A024A2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A024A2" w:rsidRDefault="00A024A2" w:rsidP="00A024A2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A024A2" w:rsidRDefault="00A024A2" w:rsidP="00A024A2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A024A2" w:rsidRDefault="00A024A2" w:rsidP="00A024A2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A024A2" w:rsidRDefault="00A024A2" w:rsidP="00A024A2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024A2" w:rsidRDefault="00A024A2" w:rsidP="00A024A2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B0F1D" w:rsidRPr="00693ED5" w:rsidRDefault="00AB0F1D" w:rsidP="00AB0F1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AB0F1D" w:rsidRPr="00CE4F66" w:rsidRDefault="00AB0F1D" w:rsidP="00AB0F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4F66">
        <w:rPr>
          <w:color w:val="000000"/>
          <w:sz w:val="28"/>
          <w:szCs w:val="28"/>
        </w:rPr>
        <w:t>«</w:t>
      </w:r>
      <w:r w:rsidR="006B16AE">
        <w:rPr>
          <w:color w:val="000000"/>
          <w:sz w:val="28"/>
          <w:szCs w:val="28"/>
        </w:rPr>
        <w:t>14</w:t>
      </w:r>
      <w:r w:rsidRPr="00CE4F66">
        <w:rPr>
          <w:color w:val="000000"/>
          <w:sz w:val="28"/>
          <w:szCs w:val="28"/>
        </w:rPr>
        <w:t xml:space="preserve">» </w:t>
      </w:r>
      <w:r w:rsidR="006B16AE">
        <w:rPr>
          <w:color w:val="000000"/>
          <w:sz w:val="28"/>
          <w:szCs w:val="28"/>
        </w:rPr>
        <w:t>августа</w:t>
      </w:r>
      <w:r w:rsidRPr="00CE4F66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CE4F66">
        <w:rPr>
          <w:color w:val="000000"/>
          <w:sz w:val="28"/>
          <w:szCs w:val="28"/>
        </w:rPr>
        <w:t xml:space="preserve"> года                                                                             № </w:t>
      </w:r>
      <w:r w:rsidR="006B16AE">
        <w:rPr>
          <w:color w:val="000000"/>
          <w:sz w:val="28"/>
          <w:szCs w:val="28"/>
        </w:rPr>
        <w:t>234</w:t>
      </w:r>
    </w:p>
    <w:p w:rsidR="00AB0F1D" w:rsidRPr="00CE4F66" w:rsidRDefault="00AB0F1D" w:rsidP="00AB0F1D">
      <w:pPr>
        <w:pStyle w:val="ConsPlusTitle"/>
        <w:rPr>
          <w:b w:val="0"/>
        </w:rPr>
      </w:pPr>
      <w:r w:rsidRPr="00CE4F66">
        <w:rPr>
          <w:b w:val="0"/>
          <w:color w:val="000000"/>
        </w:rPr>
        <w:t>п. Нижнесортымский</w:t>
      </w:r>
      <w:r w:rsidRPr="00CE4F66">
        <w:rPr>
          <w:b w:val="0"/>
          <w:bCs w:val="0"/>
          <w:i/>
          <w:color w:val="000000"/>
        </w:rPr>
        <w:tab/>
      </w:r>
      <w:r w:rsidRPr="00CE4F66">
        <w:rPr>
          <w:b w:val="0"/>
          <w:bCs w:val="0"/>
          <w:i/>
          <w:color w:val="000000"/>
        </w:rPr>
        <w:tab/>
      </w:r>
      <w:r w:rsidRPr="00CE4F66">
        <w:rPr>
          <w:b w:val="0"/>
          <w:bCs w:val="0"/>
          <w:i/>
          <w:color w:val="000000"/>
        </w:rPr>
        <w:tab/>
      </w:r>
      <w:r w:rsidRPr="00CE4F66">
        <w:rPr>
          <w:b w:val="0"/>
          <w:bCs w:val="0"/>
          <w:i/>
          <w:color w:val="000000"/>
        </w:rPr>
        <w:tab/>
      </w:r>
    </w:p>
    <w:p w:rsidR="00826BDD" w:rsidRPr="00F852CE" w:rsidRDefault="00826BDD" w:rsidP="008D50E8">
      <w:pPr>
        <w:ind w:left="-1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000000" w:fill="FFFFFF"/>
        <w:tblLook w:val="04A0"/>
      </w:tblPr>
      <w:tblGrid>
        <w:gridCol w:w="5211"/>
      </w:tblGrid>
      <w:tr w:rsidR="00650E18" w:rsidRPr="00F852CE" w:rsidTr="009B1505">
        <w:trPr>
          <w:trHeight w:val="46"/>
        </w:trPr>
        <w:tc>
          <w:tcPr>
            <w:tcW w:w="5211" w:type="dxa"/>
            <w:shd w:val="clear" w:color="000000" w:fill="FFFFFF"/>
          </w:tcPr>
          <w:p w:rsidR="00650E18" w:rsidRPr="00F852CE" w:rsidRDefault="00BF7DDC" w:rsidP="009B1505">
            <w:pPr>
              <w:jc w:val="both"/>
              <w:rPr>
                <w:sz w:val="26"/>
                <w:szCs w:val="26"/>
              </w:rPr>
            </w:pPr>
            <w:r w:rsidRPr="00BF7DDC">
              <w:rPr>
                <w:sz w:val="28"/>
                <w:szCs w:val="28"/>
              </w:rPr>
              <w:t>Об утверждении Порядка проведения</w:t>
            </w:r>
            <w:r w:rsidR="009B1505">
              <w:rPr>
                <w:sz w:val="28"/>
                <w:szCs w:val="28"/>
              </w:rPr>
              <w:t xml:space="preserve"> мониторинга </w:t>
            </w:r>
            <w:r w:rsidRPr="00BF7DDC">
              <w:rPr>
                <w:sz w:val="28"/>
                <w:szCs w:val="28"/>
              </w:rPr>
              <w:t xml:space="preserve">качества финансового менеджмента главных администраторов средств бюджета сельского поселения </w:t>
            </w:r>
            <w:r>
              <w:rPr>
                <w:sz w:val="28"/>
                <w:szCs w:val="28"/>
              </w:rPr>
              <w:t>Нижнесортымский</w:t>
            </w:r>
          </w:p>
        </w:tc>
      </w:tr>
      <w:tr w:rsidR="00F7117A" w:rsidRPr="00F852CE" w:rsidTr="009B1505">
        <w:trPr>
          <w:trHeight w:val="46"/>
        </w:trPr>
        <w:tc>
          <w:tcPr>
            <w:tcW w:w="5211" w:type="dxa"/>
            <w:shd w:val="clear" w:color="000000" w:fill="FFFFFF"/>
          </w:tcPr>
          <w:p w:rsidR="0046194F" w:rsidRPr="00F852CE" w:rsidRDefault="0046194F" w:rsidP="00F7117A">
            <w:pPr>
              <w:rPr>
                <w:sz w:val="28"/>
                <w:szCs w:val="28"/>
              </w:rPr>
            </w:pPr>
          </w:p>
        </w:tc>
      </w:tr>
    </w:tbl>
    <w:p w:rsidR="00BF7DDC" w:rsidRPr="00BF7DDC" w:rsidRDefault="00BF7DDC" w:rsidP="00BF7DDC">
      <w:pPr>
        <w:ind w:firstLine="706"/>
        <w:jc w:val="both"/>
        <w:rPr>
          <w:sz w:val="28"/>
          <w:szCs w:val="28"/>
        </w:rPr>
      </w:pPr>
      <w:r w:rsidRPr="00BF7DDC">
        <w:rPr>
          <w:sz w:val="28"/>
          <w:szCs w:val="28"/>
        </w:rPr>
        <w:t>В соответствии со статьей 160.2-1 Бюджетного кодекса Российской Федерации:</w:t>
      </w:r>
    </w:p>
    <w:p w:rsidR="00BF7DDC" w:rsidRPr="00BF7DDC" w:rsidRDefault="00BF7DDC" w:rsidP="00BF7DDC">
      <w:pPr>
        <w:ind w:firstLine="706"/>
        <w:jc w:val="both"/>
        <w:rPr>
          <w:sz w:val="28"/>
          <w:szCs w:val="28"/>
        </w:rPr>
      </w:pPr>
      <w:r w:rsidRPr="00BF7DDC">
        <w:rPr>
          <w:sz w:val="28"/>
          <w:szCs w:val="28"/>
        </w:rPr>
        <w:t xml:space="preserve">1. Утвердить Порядок проведения </w:t>
      </w:r>
      <w:r w:rsidR="009B1505">
        <w:rPr>
          <w:sz w:val="28"/>
          <w:szCs w:val="28"/>
        </w:rPr>
        <w:t xml:space="preserve">мониторинга </w:t>
      </w:r>
      <w:r w:rsidRPr="00BF7DDC">
        <w:rPr>
          <w:sz w:val="28"/>
          <w:szCs w:val="28"/>
        </w:rPr>
        <w:t xml:space="preserve">качества финансового менеджмента главных администраторов средств бюджета сельского поселения </w:t>
      </w:r>
      <w:r>
        <w:rPr>
          <w:sz w:val="28"/>
          <w:szCs w:val="28"/>
        </w:rPr>
        <w:t>Нижнесортымский</w:t>
      </w:r>
      <w:r w:rsidRPr="00BF7DDC">
        <w:rPr>
          <w:sz w:val="28"/>
          <w:szCs w:val="28"/>
        </w:rPr>
        <w:t xml:space="preserve"> согласно приложению к настоящему постановлению.</w:t>
      </w:r>
    </w:p>
    <w:p w:rsidR="00BF7DDC" w:rsidRPr="00BF7DDC" w:rsidRDefault="00BF7DDC" w:rsidP="00BF7DDC">
      <w:pPr>
        <w:tabs>
          <w:tab w:val="left" w:pos="567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2. </w:t>
      </w:r>
      <w:r w:rsidR="009B1505">
        <w:rPr>
          <w:spacing w:val="-2"/>
          <w:sz w:val="28"/>
          <w:szCs w:val="28"/>
        </w:rPr>
        <w:t>Н</w:t>
      </w:r>
      <w:r w:rsidRPr="00BF7DDC">
        <w:rPr>
          <w:spacing w:val="-2"/>
          <w:sz w:val="28"/>
          <w:szCs w:val="28"/>
        </w:rPr>
        <w:t>астоящее постановление разместить на официальном сайте администрации сельского поселения Нижнесортымский.</w:t>
      </w:r>
    </w:p>
    <w:p w:rsidR="00E05469" w:rsidRPr="00F852CE" w:rsidRDefault="009B1505" w:rsidP="00DE78B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возложить на начальника финансово-экономического отдела – главного бухгалтера Павлову Л.С.</w:t>
      </w:r>
      <w:r w:rsidR="00533C64">
        <w:rPr>
          <w:sz w:val="28"/>
          <w:szCs w:val="28"/>
        </w:rPr>
        <w:tab/>
      </w:r>
    </w:p>
    <w:p w:rsidR="00572418" w:rsidRPr="00F852CE" w:rsidRDefault="00572418" w:rsidP="008D50E8">
      <w:pPr>
        <w:jc w:val="both"/>
        <w:rPr>
          <w:sz w:val="28"/>
          <w:szCs w:val="28"/>
        </w:rPr>
      </w:pPr>
    </w:p>
    <w:p w:rsidR="0013338C" w:rsidRDefault="00753885" w:rsidP="001E1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  <w:r w:rsidRPr="00F852CE">
        <w:rPr>
          <w:sz w:val="28"/>
          <w:szCs w:val="28"/>
        </w:rPr>
        <w:t>Г</w:t>
      </w:r>
      <w:r w:rsidR="008D50E8" w:rsidRPr="00F852CE">
        <w:rPr>
          <w:sz w:val="28"/>
          <w:szCs w:val="28"/>
        </w:rPr>
        <w:t>лав</w:t>
      </w:r>
      <w:r w:rsidRPr="00F852CE">
        <w:rPr>
          <w:sz w:val="28"/>
          <w:szCs w:val="28"/>
        </w:rPr>
        <w:t>а</w:t>
      </w:r>
      <w:r w:rsidR="00D223E5">
        <w:rPr>
          <w:sz w:val="28"/>
          <w:szCs w:val="28"/>
        </w:rPr>
        <w:t xml:space="preserve"> сельского поселения</w:t>
      </w:r>
    </w:p>
    <w:p w:rsidR="003521BD" w:rsidRDefault="00EF6E6D" w:rsidP="001E1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Нижнесортымский</w:t>
      </w:r>
      <w:r w:rsidR="008D50E8" w:rsidRPr="00F852CE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223E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D223E5">
        <w:rPr>
          <w:sz w:val="28"/>
          <w:szCs w:val="28"/>
        </w:rPr>
        <w:t xml:space="preserve">   </w:t>
      </w:r>
      <w:r>
        <w:rPr>
          <w:sz w:val="28"/>
          <w:szCs w:val="28"/>
        </w:rPr>
        <w:t>П.В.</w:t>
      </w:r>
      <w:r w:rsidR="00D223E5">
        <w:rPr>
          <w:sz w:val="28"/>
          <w:szCs w:val="28"/>
        </w:rPr>
        <w:t xml:space="preserve"> </w:t>
      </w:r>
      <w:r>
        <w:rPr>
          <w:sz w:val="28"/>
          <w:szCs w:val="28"/>
        </w:rPr>
        <w:t>Рымарев</w:t>
      </w:r>
    </w:p>
    <w:p w:rsidR="00212769" w:rsidRPr="00F852CE" w:rsidRDefault="00212769" w:rsidP="008D5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</w:p>
    <w:p w:rsidR="00EF6E6D" w:rsidRDefault="00EF6E6D" w:rsidP="00E37280">
      <w:pPr>
        <w:pStyle w:val="a5"/>
        <w:ind w:firstLine="6859"/>
        <w:rPr>
          <w:bCs/>
          <w:sz w:val="22"/>
          <w:szCs w:val="22"/>
        </w:rPr>
      </w:pPr>
    </w:p>
    <w:p w:rsidR="00EF6E6D" w:rsidRDefault="00EF6E6D" w:rsidP="00E37280">
      <w:pPr>
        <w:pStyle w:val="a5"/>
        <w:ind w:firstLine="6859"/>
        <w:rPr>
          <w:bCs/>
          <w:sz w:val="22"/>
          <w:szCs w:val="22"/>
        </w:rPr>
      </w:pPr>
    </w:p>
    <w:p w:rsidR="00D223E5" w:rsidRDefault="00D223E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37280">
      <w:pPr>
        <w:pStyle w:val="a5"/>
        <w:ind w:firstLine="6859"/>
        <w:rPr>
          <w:bCs/>
          <w:sz w:val="22"/>
          <w:szCs w:val="22"/>
        </w:rPr>
      </w:pPr>
    </w:p>
    <w:p w:rsidR="009B1505" w:rsidRDefault="009B1505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F6E6D">
        <w:rPr>
          <w:rFonts w:ascii="Times New Roman" w:hAnsi="Times New Roman" w:cs="Times New Roman"/>
          <w:sz w:val="24"/>
          <w:szCs w:val="24"/>
        </w:rPr>
        <w:t>постановлению</w:t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505" w:rsidRDefault="009B1505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EF6E6D" w:rsidRDefault="009B1505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5A71E0" w:rsidRDefault="009B1505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3D8">
        <w:rPr>
          <w:rFonts w:ascii="Times New Roman" w:hAnsi="Times New Roman" w:cs="Times New Roman"/>
          <w:sz w:val="24"/>
          <w:szCs w:val="24"/>
        </w:rPr>
        <w:t>от «</w:t>
      </w:r>
      <w:r w:rsidR="00A70524">
        <w:rPr>
          <w:rFonts w:ascii="Times New Roman" w:hAnsi="Times New Roman" w:cs="Times New Roman"/>
          <w:sz w:val="24"/>
          <w:szCs w:val="24"/>
        </w:rPr>
        <w:t>14</w:t>
      </w:r>
      <w:r w:rsidR="008F73D8">
        <w:rPr>
          <w:rFonts w:ascii="Times New Roman" w:hAnsi="Times New Roman" w:cs="Times New Roman"/>
          <w:sz w:val="24"/>
          <w:szCs w:val="24"/>
        </w:rPr>
        <w:t xml:space="preserve">» </w:t>
      </w:r>
      <w:r w:rsidR="00A70524">
        <w:rPr>
          <w:rFonts w:ascii="Times New Roman" w:hAnsi="Times New Roman" w:cs="Times New Roman"/>
          <w:sz w:val="24"/>
          <w:szCs w:val="24"/>
        </w:rPr>
        <w:t>августа</w:t>
      </w:r>
      <w:r w:rsidR="008F73D8">
        <w:rPr>
          <w:rFonts w:ascii="Times New Roman" w:hAnsi="Times New Roman" w:cs="Times New Roman"/>
          <w:sz w:val="24"/>
          <w:szCs w:val="24"/>
        </w:rPr>
        <w:t xml:space="preserve"> </w:t>
      </w:r>
      <w:r w:rsidR="00EF6E6D" w:rsidRPr="00EF6E6D">
        <w:rPr>
          <w:rFonts w:ascii="Times New Roman" w:hAnsi="Times New Roman" w:cs="Times New Roman"/>
          <w:sz w:val="24"/>
          <w:szCs w:val="24"/>
        </w:rPr>
        <w:t>202</w:t>
      </w:r>
      <w:r w:rsidR="00AB0F1D">
        <w:rPr>
          <w:rFonts w:ascii="Times New Roman" w:hAnsi="Times New Roman" w:cs="Times New Roman"/>
          <w:sz w:val="24"/>
          <w:szCs w:val="24"/>
        </w:rPr>
        <w:t>3</w:t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 № </w:t>
      </w:r>
      <w:r w:rsidR="00A70524">
        <w:rPr>
          <w:rFonts w:ascii="Times New Roman" w:hAnsi="Times New Roman" w:cs="Times New Roman"/>
          <w:sz w:val="24"/>
          <w:szCs w:val="24"/>
        </w:rPr>
        <w:t>234</w:t>
      </w:r>
    </w:p>
    <w:p w:rsidR="00BF7DDC" w:rsidRPr="00BF7DDC" w:rsidRDefault="00BF7DDC" w:rsidP="00BF7DDC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505" w:rsidRDefault="00BF7DDC" w:rsidP="00BF7DDC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bookmark1"/>
      <w:r w:rsidRPr="00BF7D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</w:t>
      </w:r>
    </w:p>
    <w:p w:rsidR="00BF7DDC" w:rsidRPr="00BF7DDC" w:rsidRDefault="00BF7DDC" w:rsidP="00BF7DDC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7D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проведения </w:t>
      </w:r>
      <w:r w:rsidR="009B15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мониторинга </w:t>
      </w:r>
      <w:r w:rsidRPr="00BF7D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качества финансового менеджмента главных администраторов средств бюджета сельского поселения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Нижнесортымский</w:t>
      </w:r>
    </w:p>
    <w:p w:rsidR="00BF7DDC" w:rsidRPr="00BF7DDC" w:rsidRDefault="00BF7DDC" w:rsidP="00BF7DDC">
      <w:pPr>
        <w:pStyle w:val="HEADERTEXT"/>
        <w:jc w:val="both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F7D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F7DDC" w:rsidRDefault="00BF7DDC" w:rsidP="00BF7DDC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7DDC">
        <w:rPr>
          <w:rFonts w:ascii="Times New Roman" w:hAnsi="Times New Roman" w:cs="Times New Roman"/>
          <w:bCs/>
          <w:color w:val="auto"/>
          <w:sz w:val="28"/>
          <w:szCs w:val="28"/>
        </w:rPr>
        <w:t>1. Общие положения</w:t>
      </w:r>
    </w:p>
    <w:p w:rsidR="00BF7DDC" w:rsidRPr="00BF7DDC" w:rsidRDefault="00BF7DDC" w:rsidP="00BF7DDC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F7DDC" w:rsidRPr="00BF7DDC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DDC">
        <w:rPr>
          <w:rFonts w:ascii="Times New Roman" w:hAnsi="Times New Roman" w:cs="Times New Roman"/>
          <w:sz w:val="28"/>
          <w:szCs w:val="28"/>
        </w:rPr>
        <w:t xml:space="preserve">1.1. </w:t>
      </w:r>
      <w:r w:rsidR="00C61789" w:rsidRPr="00BF7DDC">
        <w:rPr>
          <w:rFonts w:ascii="Times New Roman" w:hAnsi="Times New Roman" w:cs="Times New Roman"/>
          <w:sz w:val="28"/>
          <w:szCs w:val="28"/>
        </w:rPr>
        <w:fldChar w:fldCharType="begin"/>
      </w:r>
      <w:r w:rsidRPr="00BF7DDC">
        <w:rPr>
          <w:rFonts w:ascii="Times New Roman" w:hAnsi="Times New Roman" w:cs="Times New Roman"/>
          <w:sz w:val="28"/>
          <w:szCs w:val="28"/>
        </w:rPr>
        <w:instrText xml:space="preserve"> HYPERLINK "kodeks://link/d?nd=568260553"\o"’’Об утверждении Порядка проведения качества финансового менеджмента главных администраторов средств ...’’</w:instrText>
      </w:r>
    </w:p>
    <w:p w:rsidR="00BF7DDC" w:rsidRPr="00BF7DDC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DDC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Солнечный Сургутского района Ханты-Мансийского ...</w:instrText>
      </w:r>
    </w:p>
    <w:p w:rsidR="00BF7DDC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DDC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C61789" w:rsidRPr="00BF7DDC">
        <w:rPr>
          <w:rFonts w:ascii="Times New Roman" w:hAnsi="Times New Roman" w:cs="Times New Roman"/>
          <w:sz w:val="28"/>
          <w:szCs w:val="28"/>
        </w:rPr>
        <w:fldChar w:fldCharType="separate"/>
      </w:r>
      <w:r w:rsidRPr="00BF7DDC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61789" w:rsidRPr="00BF7DDC">
        <w:rPr>
          <w:rFonts w:ascii="Times New Roman" w:hAnsi="Times New Roman" w:cs="Times New Roman"/>
          <w:sz w:val="28"/>
          <w:szCs w:val="28"/>
        </w:rPr>
        <w:fldChar w:fldCharType="end"/>
      </w:r>
      <w:r w:rsidRPr="00BF7DDC">
        <w:rPr>
          <w:rFonts w:ascii="Times New Roman" w:hAnsi="Times New Roman" w:cs="Times New Roman"/>
          <w:sz w:val="28"/>
          <w:szCs w:val="28"/>
        </w:rPr>
        <w:t xml:space="preserve"> разработан в целях проведения мониторинга качества финансового менеджмента.</w:t>
      </w:r>
    </w:p>
    <w:p w:rsidR="00BF7DDC" w:rsidRPr="00BF7DDC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DDC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BF7DDC" w:rsidRPr="00BF7DDC" w:rsidRDefault="009B1505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BF7DDC" w:rsidRPr="00BF7DDC">
        <w:rPr>
          <w:rFonts w:ascii="Times New Roman" w:hAnsi="Times New Roman" w:cs="Times New Roman"/>
          <w:sz w:val="28"/>
          <w:szCs w:val="28"/>
        </w:rPr>
        <w:t>Финансовый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C" w:rsidRPr="00BF7D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C" w:rsidRPr="00BF7DDC">
        <w:rPr>
          <w:rFonts w:ascii="Times New Roman" w:hAnsi="Times New Roman" w:cs="Times New Roman"/>
          <w:sz w:val="28"/>
          <w:szCs w:val="28"/>
        </w:rPr>
        <w:t>организация и исполнение главными администраторами бюджетных средств бюджетных процедур в целях исполнения бюджетных полномочий.</w:t>
      </w:r>
    </w:p>
    <w:p w:rsidR="00BF7DDC" w:rsidRPr="00BF7DDC" w:rsidRDefault="009B1505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BF7DDC" w:rsidRPr="00BF7DDC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C" w:rsidRPr="00BF7D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C" w:rsidRPr="00BF7DDC">
        <w:rPr>
          <w:rFonts w:ascii="Times New Roman" w:hAnsi="Times New Roman" w:cs="Times New Roman"/>
          <w:sz w:val="28"/>
          <w:szCs w:val="28"/>
        </w:rPr>
        <w:t xml:space="preserve">анализ и оценка качества планирования и исполнения бюджета, управления активами и обязательствами, осуществления закупок товаров (работ, услуг) для обеспечения муниципальных нужд и исполнения бюджетных процедур во взаимосвязи с выявленными бюджетными нарушениями главными администраторами средств бюджета сельского поселения </w:t>
      </w:r>
      <w:r w:rsidR="000A13E8">
        <w:rPr>
          <w:rFonts w:ascii="Times New Roman" w:hAnsi="Times New Roman" w:cs="Times New Roman"/>
          <w:sz w:val="28"/>
          <w:szCs w:val="28"/>
        </w:rPr>
        <w:t>Нижнесортымский</w:t>
      </w:r>
      <w:r w:rsidR="00BF7DDC" w:rsidRPr="00BF7DDC">
        <w:rPr>
          <w:rFonts w:ascii="Times New Roman" w:hAnsi="Times New Roman" w:cs="Times New Roman"/>
          <w:sz w:val="28"/>
          <w:szCs w:val="28"/>
        </w:rPr>
        <w:t>.</w:t>
      </w:r>
    </w:p>
    <w:p w:rsidR="00BF7DDC" w:rsidRPr="00BF7DDC" w:rsidRDefault="009B1505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BF7DDC" w:rsidRPr="00BF7DDC">
        <w:rPr>
          <w:rFonts w:ascii="Times New Roman" w:hAnsi="Times New Roman" w:cs="Times New Roman"/>
          <w:sz w:val="28"/>
          <w:szCs w:val="28"/>
        </w:rPr>
        <w:t>Бюджетные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C" w:rsidRPr="00BF7D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C" w:rsidRPr="00BF7DDC">
        <w:rPr>
          <w:rFonts w:ascii="Times New Roman" w:hAnsi="Times New Roman" w:cs="Times New Roman"/>
          <w:sz w:val="28"/>
          <w:szCs w:val="28"/>
        </w:rPr>
        <w:t>процедуры,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BF7DDC" w:rsidRPr="00BF7DDC" w:rsidRDefault="009B1505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BF7DDC" w:rsidRPr="00BF7DDC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C" w:rsidRPr="00BF7D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C" w:rsidRPr="00BF7DDC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C" w:rsidRPr="00BF7D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C" w:rsidRPr="00BF7DDC">
        <w:rPr>
          <w:rFonts w:ascii="Times New Roman" w:hAnsi="Times New Roman" w:cs="Times New Roman"/>
          <w:sz w:val="28"/>
          <w:szCs w:val="28"/>
        </w:rPr>
        <w:t>ГАБС).</w:t>
      </w:r>
    </w:p>
    <w:p w:rsidR="00BF7DDC" w:rsidRPr="00BF7DDC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DDC">
        <w:rPr>
          <w:rFonts w:ascii="Times New Roman" w:hAnsi="Times New Roman" w:cs="Times New Roman"/>
          <w:sz w:val="28"/>
          <w:szCs w:val="28"/>
        </w:rPr>
        <w:t>1.3. Мониторинг качества финансового менеджмента проводится в целях:</w:t>
      </w:r>
    </w:p>
    <w:p w:rsidR="00BF7DDC" w:rsidRPr="00BF7DDC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DDC">
        <w:rPr>
          <w:rFonts w:ascii="Times New Roman" w:hAnsi="Times New Roman" w:cs="Times New Roman"/>
          <w:sz w:val="28"/>
          <w:szCs w:val="28"/>
        </w:rPr>
        <w:t>- определения уровня качества финансового менеджмента;</w:t>
      </w:r>
    </w:p>
    <w:p w:rsidR="00BF7DDC" w:rsidRPr="00BF7DDC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DDC">
        <w:rPr>
          <w:rFonts w:ascii="Times New Roman" w:hAnsi="Times New Roman" w:cs="Times New Roman"/>
          <w:sz w:val="28"/>
          <w:szCs w:val="28"/>
        </w:rPr>
        <w:t>- анализа изменений качества финансового менеджмента;</w:t>
      </w:r>
    </w:p>
    <w:p w:rsidR="00BF7DDC" w:rsidRPr="00BF7DDC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DDC">
        <w:rPr>
          <w:rFonts w:ascii="Times New Roman" w:hAnsi="Times New Roman" w:cs="Times New Roman"/>
          <w:sz w:val="28"/>
          <w:szCs w:val="28"/>
        </w:rPr>
        <w:t>- выявления проблемных направлений финансового менеджмента;</w:t>
      </w:r>
    </w:p>
    <w:p w:rsidR="00BF7DDC" w:rsidRPr="00BF7DDC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DDC">
        <w:rPr>
          <w:rFonts w:ascii="Times New Roman" w:hAnsi="Times New Roman" w:cs="Times New Roman"/>
          <w:sz w:val="28"/>
          <w:szCs w:val="28"/>
        </w:rPr>
        <w:t>- совершенствования финансового менеджмента.</w:t>
      </w:r>
    </w:p>
    <w:p w:rsidR="00BF7DDC" w:rsidRPr="00BF7DDC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DDC">
        <w:rPr>
          <w:rFonts w:ascii="Times New Roman" w:hAnsi="Times New Roman" w:cs="Times New Roman"/>
          <w:sz w:val="28"/>
          <w:szCs w:val="28"/>
        </w:rPr>
        <w:t xml:space="preserve">1.4. Организация и проведение мониторинга качества финансового менеджмента осуществляется финансово-экономическим </w:t>
      </w:r>
      <w:r w:rsidR="000A13E8">
        <w:rPr>
          <w:rFonts w:ascii="Times New Roman" w:hAnsi="Times New Roman" w:cs="Times New Roman"/>
          <w:sz w:val="28"/>
          <w:szCs w:val="28"/>
        </w:rPr>
        <w:t>отделом администрации сельского поселения Нижнесортымский</w:t>
      </w:r>
      <w:r w:rsidRPr="00BF7DD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B1505">
        <w:rPr>
          <w:rFonts w:ascii="Times New Roman" w:hAnsi="Times New Roman" w:cs="Times New Roman"/>
          <w:sz w:val="28"/>
          <w:szCs w:val="28"/>
        </w:rPr>
        <w:t xml:space="preserve"> </w:t>
      </w:r>
      <w:r w:rsidRPr="00BF7DDC">
        <w:rPr>
          <w:rFonts w:ascii="Times New Roman" w:hAnsi="Times New Roman" w:cs="Times New Roman"/>
          <w:sz w:val="28"/>
          <w:szCs w:val="28"/>
        </w:rPr>
        <w:t>-</w:t>
      </w:r>
      <w:r w:rsidR="009B1505">
        <w:rPr>
          <w:rFonts w:ascii="Times New Roman" w:hAnsi="Times New Roman" w:cs="Times New Roman"/>
          <w:sz w:val="28"/>
          <w:szCs w:val="28"/>
        </w:rPr>
        <w:t xml:space="preserve"> </w:t>
      </w:r>
      <w:r w:rsidR="000A13E8">
        <w:rPr>
          <w:rFonts w:ascii="Times New Roman" w:hAnsi="Times New Roman" w:cs="Times New Roman"/>
          <w:sz w:val="28"/>
          <w:szCs w:val="28"/>
        </w:rPr>
        <w:t>Отдел</w:t>
      </w:r>
      <w:r w:rsidRPr="00BF7DDC">
        <w:rPr>
          <w:rFonts w:ascii="Times New Roman" w:hAnsi="Times New Roman" w:cs="Times New Roman"/>
          <w:sz w:val="28"/>
          <w:szCs w:val="28"/>
        </w:rPr>
        <w:t>).</w:t>
      </w:r>
    </w:p>
    <w:p w:rsidR="00BF7DDC" w:rsidRPr="00BF7DDC" w:rsidRDefault="00BF7DDC" w:rsidP="00BF7DDC">
      <w:pPr>
        <w:pStyle w:val="FORMATTEXT"/>
        <w:ind w:firstLine="568"/>
        <w:jc w:val="both"/>
      </w:pPr>
    </w:p>
    <w:p w:rsidR="00BF7DDC" w:rsidRDefault="00BF7DDC" w:rsidP="00BF7DDC">
      <w:pPr>
        <w:pStyle w:val="HEADERTEXT"/>
        <w:rPr>
          <w:b/>
          <w:bCs/>
        </w:rPr>
      </w:pPr>
    </w:p>
    <w:p w:rsidR="00BF7DDC" w:rsidRPr="000A13E8" w:rsidRDefault="00BF7DDC" w:rsidP="00BF7DDC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A1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Организация и проведение мониторинга качества финансового менеджмента </w:t>
      </w:r>
    </w:p>
    <w:p w:rsidR="000A13E8" w:rsidRDefault="000A13E8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 xml:space="preserve">2.1. Мониторинг качества финансового менеджмента проводится </w:t>
      </w:r>
      <w:r w:rsidR="000A13E8">
        <w:rPr>
          <w:rFonts w:ascii="Times New Roman" w:hAnsi="Times New Roman" w:cs="Times New Roman"/>
          <w:sz w:val="28"/>
          <w:szCs w:val="28"/>
        </w:rPr>
        <w:t>Отделом</w:t>
      </w:r>
      <w:r w:rsidRPr="000A13E8">
        <w:rPr>
          <w:rFonts w:ascii="Times New Roman" w:hAnsi="Times New Roman" w:cs="Times New Roman"/>
          <w:sz w:val="28"/>
          <w:szCs w:val="28"/>
        </w:rPr>
        <w:t xml:space="preserve"> в форме анализа исполнения показателей по итогам полугодия и по итогам года.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 xml:space="preserve">2.2. Перечень показателей оценки качества финансового менеджмента ГАБС установлен в </w:t>
      </w:r>
      <w:r w:rsidR="00C61789" w:rsidRPr="000A13E8">
        <w:rPr>
          <w:rFonts w:ascii="Times New Roman" w:hAnsi="Times New Roman" w:cs="Times New Roman"/>
          <w:sz w:val="28"/>
          <w:szCs w:val="28"/>
        </w:rPr>
        <w:fldChar w:fldCharType="begin"/>
      </w:r>
      <w:r w:rsidRPr="000A13E8">
        <w:rPr>
          <w:rFonts w:ascii="Times New Roman" w:hAnsi="Times New Roman" w:cs="Times New Roman"/>
          <w:sz w:val="28"/>
          <w:szCs w:val="28"/>
        </w:rPr>
        <w:instrText xml:space="preserve"> HYPERLINK "kodeks://link/d?nd=568260553&amp;point=mark=00000000000000000000000000000000000000000000000000G1UBMD"\o"’’Об утверждении Порядка проведения качества финансового менеджмента главных администраторов средств ...’’</w:instrTex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Солнечный Сургутского района Ханты-Мансийского ...</w:instrTex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C61789" w:rsidRPr="000A13E8">
        <w:rPr>
          <w:rFonts w:ascii="Times New Roman" w:hAnsi="Times New Roman" w:cs="Times New Roman"/>
          <w:sz w:val="28"/>
          <w:szCs w:val="28"/>
        </w:rPr>
        <w:fldChar w:fldCharType="separate"/>
      </w:r>
      <w:r w:rsidRPr="000A13E8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C61789" w:rsidRPr="000A13E8">
        <w:rPr>
          <w:rFonts w:ascii="Times New Roman" w:hAnsi="Times New Roman" w:cs="Times New Roman"/>
          <w:sz w:val="28"/>
          <w:szCs w:val="28"/>
        </w:rPr>
        <w:fldChar w:fldCharType="end"/>
      </w:r>
      <w:r w:rsidRPr="000A13E8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2.3. Рас</w:t>
      </w:r>
      <w:r w:rsidR="000A13E8" w:rsidRPr="000A13E8">
        <w:rPr>
          <w:rFonts w:ascii="Times New Roman" w:hAnsi="Times New Roman" w:cs="Times New Roman"/>
          <w:sz w:val="28"/>
          <w:szCs w:val="28"/>
        </w:rPr>
        <w:t>чет показателей осуществляется Отделом</w:t>
      </w:r>
      <w:r w:rsidRPr="000A13E8">
        <w:rPr>
          <w:rFonts w:ascii="Times New Roman" w:hAnsi="Times New Roman" w:cs="Times New Roman"/>
          <w:sz w:val="28"/>
          <w:szCs w:val="28"/>
        </w:rPr>
        <w:t xml:space="preserve"> по следующим группам: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оценка качества планирования бюджета;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оценка качества исполнения бюджета;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оценка качества управления активами и обязательствами;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оценка качества осуществления закупок товаров (работ, услуг) для обеспечения муниципальных нужд;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качество исполнения бюджетных процедур во взаимосвязи с выявленными бюджетными нарушениями.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 xml:space="preserve">2.4. ГАБС по запросам </w:t>
      </w:r>
      <w:r w:rsidR="000A13E8" w:rsidRPr="000A13E8">
        <w:rPr>
          <w:rFonts w:ascii="Times New Roman" w:hAnsi="Times New Roman" w:cs="Times New Roman"/>
          <w:sz w:val="28"/>
          <w:szCs w:val="28"/>
        </w:rPr>
        <w:t>Отдела</w:t>
      </w:r>
      <w:r w:rsidRPr="000A13E8">
        <w:rPr>
          <w:rFonts w:ascii="Times New Roman" w:hAnsi="Times New Roman" w:cs="Times New Roman"/>
          <w:sz w:val="28"/>
          <w:szCs w:val="28"/>
        </w:rPr>
        <w:t xml:space="preserve"> предоставляет информацию, необходимую для проведения оценки качества финансового менеджмента.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 xml:space="preserve">2.5. </w:t>
      </w:r>
      <w:r w:rsidR="000A13E8" w:rsidRPr="000A13E8">
        <w:rPr>
          <w:rFonts w:ascii="Times New Roman" w:hAnsi="Times New Roman" w:cs="Times New Roman"/>
          <w:sz w:val="28"/>
          <w:szCs w:val="28"/>
        </w:rPr>
        <w:t>Отдел</w:t>
      </w:r>
      <w:r w:rsidRPr="000A13E8">
        <w:rPr>
          <w:rFonts w:ascii="Times New Roman" w:hAnsi="Times New Roman" w:cs="Times New Roman"/>
          <w:sz w:val="28"/>
          <w:szCs w:val="28"/>
        </w:rPr>
        <w:t xml:space="preserve"> на основании информации, указанной в </w:t>
      </w:r>
      <w:r w:rsidR="00C61789" w:rsidRPr="000A13E8">
        <w:rPr>
          <w:rFonts w:ascii="Times New Roman" w:hAnsi="Times New Roman" w:cs="Times New Roman"/>
          <w:sz w:val="28"/>
          <w:szCs w:val="28"/>
        </w:rPr>
        <w:fldChar w:fldCharType="begin"/>
      </w:r>
      <w:r w:rsidRPr="000A13E8">
        <w:rPr>
          <w:rFonts w:ascii="Times New Roman" w:hAnsi="Times New Roman" w:cs="Times New Roman"/>
          <w:sz w:val="28"/>
          <w:szCs w:val="28"/>
        </w:rPr>
        <w:instrText xml:space="preserve"> HYPERLINK "kodeks://link/d?nd=568260553&amp;point=mark=00000000000000000000000000000000000000000000000000G1UBMD"\o"’’Об утверждении Порядка проведения качества финансового менеджмента главных администраторов средств ...’’</w:instrTex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Солнечный Сургутского района Ханты-Мансийского ...</w:instrTex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C61789" w:rsidRPr="000A13E8">
        <w:rPr>
          <w:rFonts w:ascii="Times New Roman" w:hAnsi="Times New Roman" w:cs="Times New Roman"/>
          <w:sz w:val="28"/>
          <w:szCs w:val="28"/>
        </w:rPr>
        <w:fldChar w:fldCharType="separate"/>
      </w:r>
      <w:r w:rsidRPr="000A13E8">
        <w:rPr>
          <w:rFonts w:ascii="Times New Roman" w:hAnsi="Times New Roman" w:cs="Times New Roman"/>
          <w:sz w:val="28"/>
          <w:szCs w:val="28"/>
        </w:rPr>
        <w:t>приложении 1</w:t>
      </w:r>
      <w:r w:rsidR="00C61789" w:rsidRPr="000A13E8">
        <w:rPr>
          <w:rFonts w:ascii="Times New Roman" w:hAnsi="Times New Roman" w:cs="Times New Roman"/>
          <w:sz w:val="28"/>
          <w:szCs w:val="28"/>
        </w:rPr>
        <w:fldChar w:fldCharType="end"/>
      </w:r>
      <w:r w:rsidRPr="000A13E8">
        <w:rPr>
          <w:rFonts w:ascii="Times New Roman" w:hAnsi="Times New Roman" w:cs="Times New Roman"/>
          <w:sz w:val="28"/>
          <w:szCs w:val="28"/>
        </w:rPr>
        <w:t xml:space="preserve"> к настоящему Порядку: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осуществляет расчет показателей, характеризующих качество финансового менеджмента;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определяет итоговую оценку уровня качества финансового менеджмента;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на основании итоговой бальной оценки определяет уровень качества финансового менеджмента;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формирует отчет о результатах мониторинга качества финансового менеджмента и разрабатывает рекомендации по повышению качества финансового менеджмента, включающий динамику уровня качества финансового менеджмента ГАБС.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 xml:space="preserve">2.6. </w:t>
      </w:r>
      <w:r w:rsidR="000A13E8">
        <w:rPr>
          <w:rFonts w:ascii="Times New Roman" w:hAnsi="Times New Roman" w:cs="Times New Roman"/>
          <w:sz w:val="28"/>
          <w:szCs w:val="28"/>
        </w:rPr>
        <w:t>Отдел</w:t>
      </w:r>
      <w:r w:rsidRPr="000A13E8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9B150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A13E8">
        <w:rPr>
          <w:rFonts w:ascii="Times New Roman" w:hAnsi="Times New Roman" w:cs="Times New Roman"/>
          <w:sz w:val="28"/>
          <w:szCs w:val="28"/>
        </w:rPr>
        <w:t>полугодия</w:t>
      </w:r>
      <w:r w:rsidR="009B1505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-</w:t>
      </w:r>
      <w:r w:rsidR="009B1505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 xml:space="preserve">в срок до 20 сентября, по итогам </w:t>
      </w:r>
      <w:r w:rsidR="009B150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13E8">
        <w:rPr>
          <w:rFonts w:ascii="Times New Roman" w:hAnsi="Times New Roman" w:cs="Times New Roman"/>
          <w:sz w:val="28"/>
          <w:szCs w:val="28"/>
        </w:rPr>
        <w:t>года</w:t>
      </w:r>
      <w:r w:rsidR="009B1505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-</w:t>
      </w:r>
      <w:r w:rsidR="009B1505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в срок до 20 апреля направляет ГАБС отчет о результатах мониторинга качества финансового менеджмента и рекомендации по повышению качества финансового менеджмента в целях его совершенствования, включающие динамику уровня качества финансового менеджмента.</w:t>
      </w:r>
    </w:p>
    <w:p w:rsidR="00BF7DDC" w:rsidRDefault="00BF7DDC" w:rsidP="00BF7DDC">
      <w:pPr>
        <w:pStyle w:val="FORMATTEXT"/>
        <w:ind w:firstLine="568"/>
        <w:jc w:val="both"/>
      </w:pPr>
    </w:p>
    <w:p w:rsidR="00BF7DDC" w:rsidRDefault="00BF7DDC" w:rsidP="00BF7DDC">
      <w:pPr>
        <w:pStyle w:val="HEADERTEXT"/>
        <w:rPr>
          <w:b/>
          <w:bCs/>
        </w:rPr>
      </w:pPr>
    </w:p>
    <w:p w:rsidR="00BF7DDC" w:rsidRDefault="00BF7DDC" w:rsidP="000A13E8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A13E8">
        <w:rPr>
          <w:rFonts w:ascii="Times New Roman" w:hAnsi="Times New Roman" w:cs="Times New Roman"/>
          <w:bCs/>
          <w:color w:val="auto"/>
          <w:sz w:val="28"/>
          <w:szCs w:val="28"/>
        </w:rPr>
        <w:t>3. Методика оценки уровня качества финансового менеджмента</w:t>
      </w:r>
    </w:p>
    <w:p w:rsidR="000A13E8" w:rsidRPr="000A13E8" w:rsidRDefault="000A13E8" w:rsidP="000A13E8">
      <w:pPr>
        <w:pStyle w:val="HEADERTEXT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BF7DDC" w:rsidRPr="000A13E8" w:rsidRDefault="00BF7DDC" w:rsidP="000A13E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3.1. Настоящая методика оценки уровня качества финансового менеджмента ГАБС определяет алгоритм расчета итоговой балльной оценки качества финансового менеджмента ГАБС (далее</w:t>
      </w:r>
      <w:r w:rsidR="00B864B4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-</w:t>
      </w:r>
      <w:r w:rsidR="00B864B4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итоговая балльная оценка).</w:t>
      </w:r>
    </w:p>
    <w:p w:rsidR="00BF7DDC" w:rsidRPr="000A13E8" w:rsidRDefault="00BF7DDC" w:rsidP="000A13E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3.2. Максимальная оценка, которая может быть получена по каждому из показателей, а также максимальная итоговая балльная оценка качества финансового менеджмента равна пяти баллам, минимальная оценка</w:t>
      </w:r>
      <w:r w:rsidR="00B864B4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-</w:t>
      </w:r>
      <w:r w:rsidR="00B864B4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ноль баллов.</w:t>
      </w:r>
    </w:p>
    <w:p w:rsidR="00BF7DDC" w:rsidRPr="000A13E8" w:rsidRDefault="00BF7DDC" w:rsidP="000A13E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В случае если какой-либо показатель не применяется, расчёт по нему не осуществлялся, количество оцениваемых показателей определяется без учёта данного показателя.</w:t>
      </w:r>
    </w:p>
    <w:p w:rsidR="00BF7DDC" w:rsidRPr="000A13E8" w:rsidRDefault="00BF7DDC" w:rsidP="000A13E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3.3. Расчет итоговой балльной оценки качества финансового менеджмента осуществляется по следующей формуле:</w:t>
      </w:r>
    </w:p>
    <w:p w:rsidR="00BF7DDC" w:rsidRDefault="00BF7DDC" w:rsidP="00BF7DDC">
      <w:pPr>
        <w:pStyle w:val="FORMATTEXT"/>
        <w:ind w:firstLine="568"/>
        <w:jc w:val="both"/>
      </w:pPr>
    </w:p>
    <w:p w:rsidR="00BF7DDC" w:rsidRDefault="00BF7DDC" w:rsidP="00BF7DDC">
      <w:pPr>
        <w:pStyle w:val="FORMATTEXT"/>
        <w:jc w:val="center"/>
      </w:pPr>
      <w:r>
        <w:t xml:space="preserve">G = </w:t>
      </w:r>
      <w:r>
        <w:rPr>
          <w:noProof/>
          <w:position w:val="-9"/>
        </w:rPr>
        <w:drawing>
          <wp:inline distT="0" distB="0" distL="0" distR="0">
            <wp:extent cx="428625" cy="1905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* </w:t>
      </w:r>
      <w:r>
        <w:rPr>
          <w:noProof/>
          <w:position w:val="-8"/>
        </w:rPr>
        <w:drawing>
          <wp:inline distT="0" distB="0" distL="0" distR="0">
            <wp:extent cx="142875" cy="161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BF7DDC" w:rsidRDefault="00BF7DDC" w:rsidP="00BF7DDC">
      <w:pPr>
        <w:pStyle w:val="FORMATTEXT"/>
        <w:jc w:val="center"/>
      </w:pPr>
    </w:p>
    <w:p w:rsidR="00BF7DDC" w:rsidRDefault="00BF7DDC" w:rsidP="00BF7DDC">
      <w:pPr>
        <w:pStyle w:val="FORMATTEXT"/>
        <w:jc w:val="center"/>
      </w:pP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G-итоговая балльная оценка качества финансового менеджмента;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14300" cy="1619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E8">
        <w:rPr>
          <w:rFonts w:ascii="Times New Roman" w:hAnsi="Times New Roman" w:cs="Times New Roman"/>
          <w:sz w:val="28"/>
          <w:szCs w:val="28"/>
        </w:rPr>
        <w:t xml:space="preserve">-бальная оценка по </w:t>
      </w:r>
      <w:r w:rsidRPr="000A13E8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>
            <wp:extent cx="342900" cy="133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E8">
        <w:rPr>
          <w:rFonts w:ascii="Times New Roman" w:hAnsi="Times New Roman" w:cs="Times New Roman"/>
          <w:sz w:val="28"/>
          <w:szCs w:val="28"/>
        </w:rPr>
        <w:t>группе показателей;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14300" cy="161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E8">
        <w:rPr>
          <w:rFonts w:ascii="Times New Roman" w:hAnsi="Times New Roman" w:cs="Times New Roman"/>
          <w:sz w:val="28"/>
          <w:szCs w:val="28"/>
        </w:rPr>
        <w:t>-весовой коэффициент группы показателей.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 xml:space="preserve">3.4. Значение оценки по </w:t>
      </w:r>
      <w:r w:rsidRPr="000A13E8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>
            <wp:extent cx="342900" cy="133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E8">
        <w:rPr>
          <w:rFonts w:ascii="Times New Roman" w:hAnsi="Times New Roman" w:cs="Times New Roman"/>
          <w:sz w:val="28"/>
          <w:szCs w:val="28"/>
        </w:rPr>
        <w:t>направлению рассчитывается по следующей формуле: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F7DDC" w:rsidRDefault="00BF7DDC" w:rsidP="00BF7DDC">
      <w:pPr>
        <w:pStyle w:val="FORMATTEXT"/>
        <w:jc w:val="center"/>
      </w:pPr>
      <w:r>
        <w:rPr>
          <w:noProof/>
          <w:position w:val="-8"/>
        </w:rPr>
        <w:drawing>
          <wp:inline distT="0" distB="0" distL="0" distR="0">
            <wp:extent cx="114300" cy="1619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(</w:t>
      </w:r>
      <w:r>
        <w:rPr>
          <w:noProof/>
          <w:position w:val="-9"/>
        </w:rPr>
        <w:drawing>
          <wp:inline distT="0" distB="0" distL="0" distR="0">
            <wp:extent cx="295275" cy="190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8"/>
        </w:rPr>
        <w:drawing>
          <wp:inline distT="0" distB="0" distL="0" distR="0">
            <wp:extent cx="152400" cy="1619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/ n, где</w:t>
      </w:r>
    </w:p>
    <w:p w:rsidR="00BF7DDC" w:rsidRDefault="00BF7DDC" w:rsidP="00BF7DDC">
      <w:pPr>
        <w:pStyle w:val="FORMATTEXT"/>
        <w:jc w:val="center"/>
      </w:pPr>
    </w:p>
    <w:p w:rsidR="00BF7DDC" w:rsidRDefault="00BF7DDC" w:rsidP="00BF7DDC">
      <w:pPr>
        <w:pStyle w:val="FORMATTEXT"/>
        <w:jc w:val="center"/>
      </w:pP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8"/>
        </w:rPr>
        <w:drawing>
          <wp:inline distT="0" distB="0" distL="0" distR="0">
            <wp:extent cx="152400" cy="161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r w:rsidRPr="000A13E8">
        <w:rPr>
          <w:rFonts w:ascii="Times New Roman" w:hAnsi="Times New Roman" w:cs="Times New Roman"/>
          <w:sz w:val="28"/>
          <w:szCs w:val="28"/>
        </w:rPr>
        <w:t xml:space="preserve">балльная оценка по </w:t>
      </w:r>
      <w:r w:rsidRPr="000A13E8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>
            <wp:extent cx="47625" cy="133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E8">
        <w:rPr>
          <w:rFonts w:ascii="Times New Roman" w:hAnsi="Times New Roman" w:cs="Times New Roman"/>
          <w:sz w:val="28"/>
          <w:szCs w:val="28"/>
        </w:rPr>
        <w:t xml:space="preserve">-му показателю в </w:t>
      </w:r>
      <w:r w:rsidRPr="000A13E8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>
            <wp:extent cx="47625" cy="133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E8">
        <w:rPr>
          <w:rFonts w:ascii="Times New Roman" w:hAnsi="Times New Roman" w:cs="Times New Roman"/>
          <w:sz w:val="28"/>
          <w:szCs w:val="28"/>
        </w:rPr>
        <w:t>-ой группе показателей;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>
            <wp:extent cx="200025" cy="133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E8">
        <w:rPr>
          <w:rFonts w:ascii="Times New Roman" w:hAnsi="Times New Roman" w:cs="Times New Roman"/>
          <w:sz w:val="28"/>
          <w:szCs w:val="28"/>
        </w:rPr>
        <w:t>количество показателей в группе показателей.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3.5. Динамика итоговой балльной оценки определяется по следующим формулам:</w:t>
      </w:r>
    </w:p>
    <w:p w:rsidR="00BF7DDC" w:rsidRDefault="00BF7DDC" w:rsidP="00BF7DDC">
      <w:pPr>
        <w:pStyle w:val="FORMATTEXT"/>
        <w:ind w:firstLine="568"/>
        <w:jc w:val="both"/>
      </w:pPr>
    </w:p>
    <w:p w:rsidR="00BF7DDC" w:rsidRDefault="00BF7DDC" w:rsidP="00BF7DDC">
      <w:pPr>
        <w:pStyle w:val="FORMATTEXT"/>
        <w:jc w:val="center"/>
      </w:pPr>
      <w:r>
        <w:rPr>
          <w:noProof/>
          <w:position w:val="-8"/>
        </w:rPr>
        <w:drawing>
          <wp:inline distT="0" distB="0" distL="0" distR="0">
            <wp:extent cx="14287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</w:t>
      </w:r>
      <w:r>
        <w:rPr>
          <w:noProof/>
          <w:position w:val="-8"/>
        </w:rPr>
        <w:drawing>
          <wp:inline distT="0" distB="0" distL="0" distR="0">
            <wp:extent cx="133350" cy="161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</w:t>
      </w:r>
      <w:r>
        <w:rPr>
          <w:noProof/>
          <w:position w:val="-8"/>
        </w:rPr>
        <w:drawing>
          <wp:inline distT="0" distB="0" distL="0" distR="0">
            <wp:extent cx="133350" cy="161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BF7DDC" w:rsidRDefault="00BF7DDC" w:rsidP="00BF7DDC">
      <w:pPr>
        <w:pStyle w:val="FORMATTEXT"/>
        <w:jc w:val="center"/>
      </w:pP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8"/>
        </w:rPr>
        <w:drawing>
          <wp:inline distT="0" distB="0" distL="0" distR="0">
            <wp:extent cx="1428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r w:rsidRPr="000A13E8">
        <w:rPr>
          <w:rFonts w:ascii="Times New Roman" w:hAnsi="Times New Roman" w:cs="Times New Roman"/>
          <w:sz w:val="28"/>
          <w:szCs w:val="28"/>
        </w:rPr>
        <w:t>динамика итоговой балльной оценки в абсолютном выражении;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33350" cy="161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E8">
        <w:rPr>
          <w:rFonts w:ascii="Times New Roman" w:hAnsi="Times New Roman" w:cs="Times New Roman"/>
          <w:sz w:val="28"/>
          <w:szCs w:val="28"/>
        </w:rPr>
        <w:t>-итоговая балльная оценка в отчетном периоде;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33350" cy="16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E8">
        <w:rPr>
          <w:rFonts w:ascii="Times New Roman" w:hAnsi="Times New Roman" w:cs="Times New Roman"/>
          <w:sz w:val="28"/>
          <w:szCs w:val="28"/>
        </w:rPr>
        <w:t>-итоговая балльная оценка в периоде, предыдущем отчетному.</w:t>
      </w:r>
    </w:p>
    <w:p w:rsidR="00BF7DDC" w:rsidRDefault="00BF7DDC" w:rsidP="00BF7DDC">
      <w:pPr>
        <w:pStyle w:val="FORMATTEXT"/>
        <w:ind w:firstLine="568"/>
        <w:jc w:val="both"/>
      </w:pPr>
    </w:p>
    <w:p w:rsidR="00BF7DDC" w:rsidRDefault="00BF7DDC" w:rsidP="00BF7DDC">
      <w:pPr>
        <w:pStyle w:val="FORMATTEXT"/>
        <w:jc w:val="center"/>
      </w:pPr>
      <w:r>
        <w:rPr>
          <w:noProof/>
          <w:position w:val="-8"/>
        </w:rPr>
        <w:drawing>
          <wp:inline distT="0" distB="0" distL="0" distR="0">
            <wp:extent cx="1428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 </w:t>
      </w:r>
      <w:r>
        <w:rPr>
          <w:noProof/>
          <w:position w:val="-14"/>
        </w:rPr>
        <w:drawing>
          <wp:inline distT="0" distB="0" distL="0" distR="0">
            <wp:extent cx="142875" cy="32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* </w:t>
      </w:r>
      <w:r w:rsidRPr="000A13E8">
        <w:rPr>
          <w:rFonts w:ascii="Times New Roman" w:hAnsi="Times New Roman" w:cs="Times New Roman"/>
          <w:sz w:val="28"/>
          <w:szCs w:val="28"/>
        </w:rPr>
        <w:t>100 %, где</w:t>
      </w:r>
    </w:p>
    <w:p w:rsidR="00BF7DDC" w:rsidRDefault="00BF7DDC" w:rsidP="00BF7DDC">
      <w:pPr>
        <w:pStyle w:val="FORMATTEXT"/>
        <w:jc w:val="center"/>
      </w:pPr>
    </w:p>
    <w:p w:rsidR="00BF7DDC" w:rsidRDefault="00BF7DDC" w:rsidP="00BF7DDC">
      <w:pPr>
        <w:pStyle w:val="FORMATTEXT"/>
        <w:jc w:val="center"/>
      </w:pP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428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3E8">
        <w:rPr>
          <w:rFonts w:ascii="Times New Roman" w:hAnsi="Times New Roman" w:cs="Times New Roman"/>
          <w:sz w:val="28"/>
          <w:szCs w:val="28"/>
        </w:rPr>
        <w:t>-динамика итоговой балльной оценки в относительном выражении.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3.6. Результаты проведенной оценки качества финансового менеджмента ГАБС: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3.6.1. На основании итоговой балльной оценки качества финансового менеджмента определяется уровень качества финансового менеджмента ГАБС: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высокий</w:t>
      </w:r>
      <w:r w:rsidR="00B864B4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-</w:t>
      </w:r>
      <w:r w:rsidR="00B864B4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при уровне итоговой балльной оценки от 4-5 баллов;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средний</w:t>
      </w:r>
      <w:r w:rsidR="00B864B4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-</w:t>
      </w:r>
      <w:r w:rsidR="00B864B4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при уровне итоговой балльной оценки от 2-3 баллов;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- низкий</w:t>
      </w:r>
      <w:r w:rsidR="00B864B4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-</w:t>
      </w:r>
      <w:r w:rsidR="00B864B4">
        <w:rPr>
          <w:rFonts w:ascii="Times New Roman" w:hAnsi="Times New Roman" w:cs="Times New Roman"/>
          <w:sz w:val="28"/>
          <w:szCs w:val="28"/>
        </w:rPr>
        <w:t xml:space="preserve"> </w:t>
      </w:r>
      <w:r w:rsidRPr="000A13E8">
        <w:rPr>
          <w:rFonts w:ascii="Times New Roman" w:hAnsi="Times New Roman" w:cs="Times New Roman"/>
          <w:sz w:val="28"/>
          <w:szCs w:val="28"/>
        </w:rPr>
        <w:t>при уровне итоговой балльной оценки ниже 0-1 баллов.</w:t>
      </w:r>
    </w:p>
    <w:p w:rsidR="00BF7DDC" w:rsidRPr="000A13E8" w:rsidRDefault="00BF7DDC" w:rsidP="00BF7DD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3E8">
        <w:rPr>
          <w:rFonts w:ascii="Times New Roman" w:hAnsi="Times New Roman" w:cs="Times New Roman"/>
          <w:sz w:val="28"/>
          <w:szCs w:val="28"/>
        </w:rPr>
        <w:t>3.6.2. Осуществляется анализ динамики итоговой балльной оценки.</w:t>
      </w:r>
    </w:p>
    <w:p w:rsidR="00BF7DDC" w:rsidRDefault="00BF7DDC" w:rsidP="00BF7DDC">
      <w:pPr>
        <w:pStyle w:val="FORMATTEXT"/>
        <w:ind w:firstLine="568"/>
        <w:jc w:val="both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FORMATTEXT"/>
        <w:jc w:val="right"/>
      </w:pPr>
    </w:p>
    <w:p w:rsidR="00B864B4" w:rsidRDefault="00B864B4" w:rsidP="00B864B4">
      <w:pPr>
        <w:pStyle w:val="HEADERTEXT"/>
        <w:ind w:left="5672" w:firstLine="709"/>
        <w:jc w:val="both"/>
        <w:outlineLvl w:val="2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864B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Приложение к Порядку проведения </w:t>
      </w:r>
    </w:p>
    <w:p w:rsidR="00B864B4" w:rsidRPr="00B864B4" w:rsidRDefault="00B864B4" w:rsidP="00B864B4">
      <w:pPr>
        <w:pStyle w:val="HEADERTEXT"/>
        <w:ind w:left="6381"/>
        <w:jc w:val="both"/>
        <w:outlineLvl w:val="2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864B4">
        <w:rPr>
          <w:rFonts w:ascii="Times New Roman" w:hAnsi="Times New Roman" w:cs="Times New Roman"/>
          <w:bCs/>
          <w:color w:val="auto"/>
          <w:sz w:val="22"/>
          <w:szCs w:val="22"/>
        </w:rPr>
        <w:t>мониторинга качества финансового менеджмента главных администраторов средств бюджета сельского поселения Нижнесортымский</w:t>
      </w:r>
    </w:p>
    <w:p w:rsidR="00425936" w:rsidRDefault="00425936" w:rsidP="00425936">
      <w:pPr>
        <w:pStyle w:val="FORMATTEXT"/>
        <w:jc w:val="right"/>
      </w:pPr>
    </w:p>
    <w:p w:rsidR="00425936" w:rsidRDefault="00425936" w:rsidP="00425936">
      <w:pPr>
        <w:pStyle w:val="HEADERTEXT"/>
        <w:rPr>
          <w:b/>
          <w:bCs/>
        </w:rPr>
      </w:pPr>
    </w:p>
    <w:p w:rsidR="00425936" w:rsidRPr="00425936" w:rsidRDefault="00425936" w:rsidP="00425936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b/>
          <w:bCs/>
        </w:rPr>
        <w:t xml:space="preserve"> </w:t>
      </w:r>
      <w:r w:rsidRPr="00425936">
        <w:rPr>
          <w:rFonts w:ascii="Times New Roman" w:hAnsi="Times New Roman" w:cs="Times New Roman"/>
          <w:bCs/>
          <w:color w:val="auto"/>
          <w:sz w:val="28"/>
          <w:szCs w:val="28"/>
        </w:rPr>
        <w:t>Перечень показателей оценки качества финансового менеджмента главных администраторов бюджетных средств</w:t>
      </w:r>
    </w:p>
    <w:p w:rsidR="00425936" w:rsidRDefault="00425936" w:rsidP="00425936">
      <w:pPr>
        <w:pStyle w:val="HEADERTEXT"/>
        <w:jc w:val="center"/>
        <w:outlineLvl w:val="3"/>
        <w:rPr>
          <w:b/>
          <w:bCs/>
        </w:rPr>
      </w:pPr>
    </w:p>
    <w:p w:rsidR="00425936" w:rsidRDefault="00425936" w:rsidP="00425936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184"/>
        <w:gridCol w:w="2118"/>
        <w:gridCol w:w="2872"/>
        <w:gridCol w:w="1022"/>
        <w:gridCol w:w="1096"/>
        <w:gridCol w:w="1348"/>
      </w:tblGrid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показателя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показателя (P)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Градация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период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Весовой коэффициент группы показателей / балльная оценка по показателям </w:t>
            </w:r>
          </w:p>
        </w:tc>
      </w:tr>
      <w:tr w:rsidR="00425936" w:rsidTr="009B1505">
        <w:tc>
          <w:tcPr>
            <w:tcW w:w="8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Оценка качества планирования бюджета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15 %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ГАБС, которые соблюли установленные муниципальным актом сроки предоставления обоснований бюджетных ассигнований на очередной финансовый год и плановый период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 = К1 / К2 * 100%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K1-количество ГАБС, которые соблюли установленные муниципальным актом сроки предоставления обоснований бюджетных ассигнований на очередной финансовый год и плановый период.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К2-общее количество ГАБС, предоставляющих обоснования бюджетных ассигнований на очередной финансовый год и плановый период. </w:t>
            </w:r>
          </w:p>
          <w:p w:rsidR="00425936" w:rsidRDefault="00425936" w:rsidP="0042593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предоставления определяется по дате регистрации поступивших документов в приемную администрации с.п. Нижнесортымский.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 = 100%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 = 80% - 99%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 = 50% - 79%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 = 30% - 49%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 = 20% - 29%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 &lt; 20%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P2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подготовки обоснований бюджетных ассигнований при формировании проекта бюджета на очередной финансовый год и плановый период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P2 = K3-количество возвратов на доработку обоснований бюджетных ассигнований ГАБС, в связи с неполной и (или) недостоверной информацией.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P2 = 0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P2 = 1-2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P2 = 3-4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P2 = 5-6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P2 = 6-7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P2 &gt; 7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P3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ГАБС, предоставивших достоверные и полные обоснования бюджетных ассигнований на очередной финансовый год и плановый период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P3 = К4 / К5 * 100%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К4 - количество ГАБС, предоставивших достоверные и полные обоснования бюджетных ассигнований на очередной финансовый год и плановый период.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К5-общее количество ГАБС, предоставляющих обоснования бюджетных ассигнований на очередной финансовый год и плановый перио</w:t>
            </w:r>
            <w:bookmarkStart w:id="1" w:name="_GoBack"/>
            <w:bookmarkEnd w:id="1"/>
            <w:r>
              <w:rPr>
                <w:sz w:val="18"/>
                <w:szCs w:val="18"/>
              </w:rPr>
              <w:t xml:space="preserve">д.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P3 = 100%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P3 = 80% - 99%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P3 = 50% - 79%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P3 = 30% - 49%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P3 = 20% - 29%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P3 &lt; 20%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8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Оценка качества исполнения бюджета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30 %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P4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Процент исполнения по расходам за отчетный период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P4 = К6 / К7 * 100 %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К6-кассовый расход за отчетный период.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К7-плановый объем расходов за отчетный период.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P4 &gt;= 45%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Полугодие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P4 = 40% - 44%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P4 = 35% - 39%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P4 &lt; 35%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P4 &gt;= 95%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P4 = 90% - 94%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P4 = 85% - 89%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P4 &lt; 85%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P5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Процент исполнения по доходам за отчетный </w:t>
            </w:r>
            <w:r>
              <w:rPr>
                <w:sz w:val="18"/>
                <w:szCs w:val="18"/>
              </w:rPr>
              <w:lastRenderedPageBreak/>
              <w:t xml:space="preserve">период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P5 = К8 / К9 * 100 %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К8-фактический объем </w:t>
            </w:r>
            <w:r>
              <w:rPr>
                <w:sz w:val="18"/>
                <w:szCs w:val="18"/>
              </w:rPr>
              <w:lastRenderedPageBreak/>
              <w:t xml:space="preserve">поступивших доходов за отчетный период.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К9-плановый объем доходов за отчетный период.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P5 &gt;= 45%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Полугодие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P5 = 40% - 44%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P5 = 35% - 39%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P5 &lt; 35%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P5 &gt;= 95%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P5 = 90% - 94%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P5 = 85% - 89%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P5 &lt; 85%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P6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муниципальных программ, приведенных в соответствие с решением о бюджете / о внесении изменений в бюджет в установленные муниципальным актом сроки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P6 = К10 / К11 * 100%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К10-количество муниципальных программ, приведенных в соответствие с решением о бюджете / о внесении изменений в бюджет в установленные муниципальным актом сроки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К11-общее количество муниципальных программ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P6 = 80% - 100%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Полугодие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P6 = 50% - 80%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P6 &lt; 50%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P7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муниципальных программ признанных эффективными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P7 = К12 / К13 * 100%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К12-количество муниципальных программ, признанных эффективными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К13-общее количество муниципальных программ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P7 = 80% - 100%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P7 = 50% - 80%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P7 &lt; 50%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P8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Соблюдение сроков предоставления бюджетной и бухгалтерской отчетности в департамент финансов администрации Сургутского района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P8 = К14-количество дней просрочки сдачи отчетности согласно уведомления о принятии отчетности департамента финансов администрации Сургутского района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P8 = 0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Полугодие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P8 = 1-10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P8 &gt; 10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8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Оценка качества управления активами и обязательствами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30 %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P9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просроченной </w:t>
            </w:r>
            <w:r>
              <w:rPr>
                <w:sz w:val="18"/>
                <w:szCs w:val="18"/>
              </w:rPr>
              <w:lastRenderedPageBreak/>
              <w:t xml:space="preserve">дебиторской и (или) кредиторской задолженности по расходам </w:t>
            </w:r>
          </w:p>
        </w:tc>
        <w:tc>
          <w:tcPr>
            <w:tcW w:w="3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Отсутствие просроченной дебиторской и </w:t>
            </w:r>
            <w:r>
              <w:rPr>
                <w:sz w:val="18"/>
                <w:szCs w:val="18"/>
              </w:rPr>
              <w:lastRenderedPageBreak/>
              <w:t xml:space="preserve">(или) кредиторской задолженности по расходам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Полугодие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просроченной дебиторской и (или) кредиторской задолженности по расходам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P10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Соблюдение ГАБС сроков предоставления документов для регистрации бюджетных обязательств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P10 = К15-количество случаев предоставления документов с нарушением сроков, установленных муниципальным актом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P10 = 0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Полугодие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P10 = 1-2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P10 = 3-4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P10 = 5-6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P10 = 6-7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P10 &gt; 7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P11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отклоненных платежных поручений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P11 = К16-количество отклоненных платежных поручений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P11 = 0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Полугодие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P11 = 1-5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P11 = 5-10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P11 = 11-15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P11 = 16-20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P11 &gt; 20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P12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инвентаризации имущества и финансовых обязательств </w:t>
            </w:r>
          </w:p>
        </w:tc>
        <w:tc>
          <w:tcPr>
            <w:tcW w:w="3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Инвентаризация проводилась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Инвентаризация не проводилась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P13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Недостачи и хищения муниципальной собственности, выявленные в результате инвентаризации имущества и финансовых обязательств </w:t>
            </w:r>
          </w:p>
        </w:tc>
        <w:tc>
          <w:tcPr>
            <w:tcW w:w="3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Отсутствуют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Присутствуют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82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Оценка качества осуществления закупок товаров (работ, услуг) для обеспечения муниципальных нужд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15 %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P14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уровня неконкурентных закупок </w:t>
            </w:r>
            <w:r>
              <w:rPr>
                <w:sz w:val="18"/>
                <w:szCs w:val="18"/>
              </w:rPr>
              <w:lastRenderedPageBreak/>
              <w:t xml:space="preserve">(п. 4, 5 ч. 1 </w:t>
            </w:r>
            <w:r w:rsidR="00C61789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"kodeks://link/d?nd=499011838&amp;point=mark=00000000000000000000000000000000000000000000000000BOI0OT"\o"’’О контрактной системе в сфере закупок товаров, работ, услуг для обеспечения ...’’</w:instrTex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05.04.2013 N 44-ФЗ</w:instrTex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01.07.2023)"</w:instrText>
            </w:r>
            <w:r w:rsidR="00C61789"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 93</w:t>
            </w:r>
            <w:r w:rsidR="00C6178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61789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"kodeks://link/d?nd=499011838&amp;point=mark=0000000000000000000000000000000000000000000000000064U0IK"\o"’’О контрактной системе в сфере закупок товаров, работ, услуг для обеспечения ...’’</w:instrTex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05.04.2013 N 44-ФЗ</w:instrTex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01.07.2023)"</w:instrText>
            </w:r>
            <w:r w:rsidR="00C61789"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  <w:r w:rsidR="00C6178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по отношению к уровню аналогичных закупок предыдущего отчетного периода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P14 = (К17 / СГОЗоп * 100%) -(К18 / СГОЗпп * 100%)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К17-объем неконкурентных закупок за отчетный период (руб.).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К18-объем неконкурентных закупок за предыдущий отчетный период (руб.).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СГОЗоп-совокупный годовой объем закупок за отчетный период (руб.).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СГОЗпп-совокупный годовой объем закупок за предыдущий отчетный период (руб.).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P14 = 100%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Полугодие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P14 = 80% - 99%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P14 = 50% - 79%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P14 = 20% - 49%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P14 = 5% - 19%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P14 &lt; 5 %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P15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закупок у субъектов малого предпринимательства / социально ориентированных некоммерческих организаций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P15 = К19 / К20 * 100%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К19-объем закупок у субъектов малого предпринимательства/ социально-ориентированных некоммерческих организаций (руб.).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К20-совокупный годовой объем закупок, рассчитанный с учетом ч. 1.1 </w:t>
            </w:r>
            <w:r w:rsidR="00C61789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"kodeks://link/d?nd=499011838&amp;point=mark=000000000000000000000000000000000000000000000000008PG0LQ"\o"’’О контрактной системе в сфере закупок товаров, работ, услуг для обеспечения ...’’</w:instrTex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05.04.2013 N 44-ФЗ</w:instrTex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01.07.2023)"</w:instrText>
            </w:r>
            <w:r w:rsidR="00C61789"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 30</w:t>
            </w:r>
            <w:r w:rsidR="00C6178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61789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"kodeks://link/d?nd=499011838&amp;point=mark=0000000000000000000000000000000000000000000000000064U0IK"\o"’’О контрактной системе в сфере закупок товаров, работ, услуг для обеспечения ...’’</w:instrTex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05.04.2013 N 44-ФЗ</w:instrTex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01.07.2023)"</w:instrText>
            </w:r>
            <w:r w:rsidR="00C61789"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  <w:r w:rsidR="00C6178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(руб.).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P15 &gt;= 15%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P15 &lt;= 15%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P16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обоснованных (частично обоснованных) жалоб в Федеральную антимонопольную службу на действия (бездействия) заказчиков, членов комиссии по осуществлению закупок, уполномоченного органа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P16 = К21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К21-количество обоснованных (частично обоснованных) жалоб в Федеральную антимонопольную службу на действия (бездействия) заказчиков, членов комиссии по осуществлению закупок, уполномоченного органа за отчетный период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P16 = 0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Полугодие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P16 &gt;= 1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7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Качество исполнения бюджетных процедур во взаимосвязи с выявленными бюджетными нарушениями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10 %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P17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нарушений, выявленных органами внутреннего (внешнего) контроля в ходе контрольных мероприятий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P17 = 100 - К22 - К23 - К24 - К25 - К26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К22 = 20-наличие нарушений в части несоблюдения нормативных, правовых и законодательных актов.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К23 = 30-наличие нарушений в части нецелевого использования бюджетных средств.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К24 = 20-наличие нарушений в части неэффективного использования бюджетных средств.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К25 = 20-наличие нарушений в части осуществления закупок товаров (работ, услуг) в рамках ФЗ </w:t>
            </w:r>
            <w:r w:rsidR="00C61789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"kodeks://link/d?nd=499011838&amp;point=mark=0000000000000000000000000000000000000000000000000064U0IK"\o"’’О контрактной системе в сфере закупок товаров, работ, услуг для обеспечения ...’’</w:instrTex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05.04.2013 N 44-ФЗ</w:instrTex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01.07.2023)"</w:instrText>
            </w:r>
            <w:r w:rsidR="00C61789"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N 44-ФЗ от 05.04.2013</w:t>
            </w:r>
            <w:r w:rsidR="00C6178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К26 = 10-наличие иных нарушений.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P17 = 100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Полугодие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&lt; P17 &lt; 100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&lt; P17 &lt; 80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&lt; P17 &lt; 60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&lt; P17 &lt; 40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P17 &lt; 20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  <w:tr w:rsidR="00425936" w:rsidTr="009B1505"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P18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Устранение нарушений, выявленных органами внутреннего (внешнего) контроля в ходе контрольных мероприятий </w:t>
            </w:r>
          </w:p>
        </w:tc>
        <w:tc>
          <w:tcPr>
            <w:tcW w:w="3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Устранили нарушения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Полугодие </w:t>
            </w:r>
          </w:p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425936" w:rsidTr="009B1505"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устранили нарушения 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5936" w:rsidRDefault="00425936" w:rsidP="009B150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</w:tr>
    </w:tbl>
    <w:p w:rsidR="00F36A84" w:rsidRDefault="00F36A84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p w:rsidR="00425936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bookmarkEnd w:id="0"/>
    <w:p w:rsidR="00425936" w:rsidRPr="00F852CE" w:rsidRDefault="00425936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</w:p>
    <w:sectPr w:rsidR="00425936" w:rsidRPr="00F852CE" w:rsidSect="00A12AE9"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2D" w:rsidRDefault="00D9722D">
      <w:r>
        <w:separator/>
      </w:r>
    </w:p>
  </w:endnote>
  <w:endnote w:type="continuationSeparator" w:id="1">
    <w:p w:rsidR="00D9722D" w:rsidRDefault="00D9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2D" w:rsidRDefault="00D9722D">
      <w:r>
        <w:separator/>
      </w:r>
    </w:p>
  </w:footnote>
  <w:footnote w:type="continuationSeparator" w:id="1">
    <w:p w:rsidR="00D9722D" w:rsidRDefault="00D97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26ADD"/>
    <w:multiLevelType w:val="hybridMultilevel"/>
    <w:tmpl w:val="68AAD0B2"/>
    <w:lvl w:ilvl="0" w:tplc="0EA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225FE9"/>
    <w:multiLevelType w:val="multilevel"/>
    <w:tmpl w:val="F97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F677D8"/>
    <w:multiLevelType w:val="hybridMultilevel"/>
    <w:tmpl w:val="2FE6D950"/>
    <w:lvl w:ilvl="0" w:tplc="25766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2468C9"/>
    <w:multiLevelType w:val="multilevel"/>
    <w:tmpl w:val="F97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934DF"/>
    <w:rsid w:val="00000409"/>
    <w:rsid w:val="00001CB5"/>
    <w:rsid w:val="000027FA"/>
    <w:rsid w:val="00003B0D"/>
    <w:rsid w:val="000067D7"/>
    <w:rsid w:val="000100B8"/>
    <w:rsid w:val="0001349C"/>
    <w:rsid w:val="00015FDA"/>
    <w:rsid w:val="00026D22"/>
    <w:rsid w:val="00027F90"/>
    <w:rsid w:val="00030BA3"/>
    <w:rsid w:val="00031980"/>
    <w:rsid w:val="00032E44"/>
    <w:rsid w:val="000338F5"/>
    <w:rsid w:val="000377E4"/>
    <w:rsid w:val="00040516"/>
    <w:rsid w:val="00042414"/>
    <w:rsid w:val="00042B87"/>
    <w:rsid w:val="000437CB"/>
    <w:rsid w:val="00043877"/>
    <w:rsid w:val="00043C33"/>
    <w:rsid w:val="00046117"/>
    <w:rsid w:val="00046BAE"/>
    <w:rsid w:val="00047693"/>
    <w:rsid w:val="00052C41"/>
    <w:rsid w:val="000553CB"/>
    <w:rsid w:val="00055658"/>
    <w:rsid w:val="00057C67"/>
    <w:rsid w:val="000633EC"/>
    <w:rsid w:val="000634A1"/>
    <w:rsid w:val="0006523B"/>
    <w:rsid w:val="000660E0"/>
    <w:rsid w:val="00066B03"/>
    <w:rsid w:val="000676E0"/>
    <w:rsid w:val="00067CCB"/>
    <w:rsid w:val="00070BB7"/>
    <w:rsid w:val="00072471"/>
    <w:rsid w:val="0007250A"/>
    <w:rsid w:val="00073812"/>
    <w:rsid w:val="00080765"/>
    <w:rsid w:val="0008099E"/>
    <w:rsid w:val="000813B6"/>
    <w:rsid w:val="000816C6"/>
    <w:rsid w:val="00083124"/>
    <w:rsid w:val="00084535"/>
    <w:rsid w:val="00084B24"/>
    <w:rsid w:val="00085C8B"/>
    <w:rsid w:val="00085F92"/>
    <w:rsid w:val="00086FFD"/>
    <w:rsid w:val="0009031A"/>
    <w:rsid w:val="00091862"/>
    <w:rsid w:val="00091B7F"/>
    <w:rsid w:val="000922E5"/>
    <w:rsid w:val="00092765"/>
    <w:rsid w:val="000933AD"/>
    <w:rsid w:val="000934A7"/>
    <w:rsid w:val="00093AA8"/>
    <w:rsid w:val="000A04A5"/>
    <w:rsid w:val="000A13E8"/>
    <w:rsid w:val="000A1D2A"/>
    <w:rsid w:val="000A2232"/>
    <w:rsid w:val="000A2A7E"/>
    <w:rsid w:val="000A2AEB"/>
    <w:rsid w:val="000A3D4D"/>
    <w:rsid w:val="000A3F03"/>
    <w:rsid w:val="000A6888"/>
    <w:rsid w:val="000A73F1"/>
    <w:rsid w:val="000B1E8F"/>
    <w:rsid w:val="000B23D5"/>
    <w:rsid w:val="000B35C5"/>
    <w:rsid w:val="000B41C0"/>
    <w:rsid w:val="000B4EB6"/>
    <w:rsid w:val="000B5E9B"/>
    <w:rsid w:val="000B661E"/>
    <w:rsid w:val="000C0678"/>
    <w:rsid w:val="000C39C8"/>
    <w:rsid w:val="000C3C14"/>
    <w:rsid w:val="000C5674"/>
    <w:rsid w:val="000C6593"/>
    <w:rsid w:val="000C7CE8"/>
    <w:rsid w:val="000D08B2"/>
    <w:rsid w:val="000D157C"/>
    <w:rsid w:val="000D5BD0"/>
    <w:rsid w:val="000D6594"/>
    <w:rsid w:val="000E1E20"/>
    <w:rsid w:val="000E2BC4"/>
    <w:rsid w:val="000E4DCB"/>
    <w:rsid w:val="000E5B3C"/>
    <w:rsid w:val="000E5F10"/>
    <w:rsid w:val="000E6890"/>
    <w:rsid w:val="000E6CA7"/>
    <w:rsid w:val="000F06A4"/>
    <w:rsid w:val="000F2826"/>
    <w:rsid w:val="000F3274"/>
    <w:rsid w:val="000F3362"/>
    <w:rsid w:val="000F6019"/>
    <w:rsid w:val="00102F05"/>
    <w:rsid w:val="0010321F"/>
    <w:rsid w:val="0010522A"/>
    <w:rsid w:val="00106A5D"/>
    <w:rsid w:val="00110789"/>
    <w:rsid w:val="00110875"/>
    <w:rsid w:val="001117CE"/>
    <w:rsid w:val="00111FDD"/>
    <w:rsid w:val="001123F1"/>
    <w:rsid w:val="0011242D"/>
    <w:rsid w:val="0011415D"/>
    <w:rsid w:val="00114C1C"/>
    <w:rsid w:val="001157AE"/>
    <w:rsid w:val="00117BDD"/>
    <w:rsid w:val="00123961"/>
    <w:rsid w:val="00125A13"/>
    <w:rsid w:val="00127E0C"/>
    <w:rsid w:val="001312D1"/>
    <w:rsid w:val="0013133D"/>
    <w:rsid w:val="001329BF"/>
    <w:rsid w:val="0013338C"/>
    <w:rsid w:val="00133500"/>
    <w:rsid w:val="001356E0"/>
    <w:rsid w:val="00136795"/>
    <w:rsid w:val="001405D1"/>
    <w:rsid w:val="001415C3"/>
    <w:rsid w:val="001425C2"/>
    <w:rsid w:val="00142BB0"/>
    <w:rsid w:val="001437F9"/>
    <w:rsid w:val="00144B37"/>
    <w:rsid w:val="00144B72"/>
    <w:rsid w:val="001462D5"/>
    <w:rsid w:val="001471FF"/>
    <w:rsid w:val="00151BA3"/>
    <w:rsid w:val="00152F09"/>
    <w:rsid w:val="001532E8"/>
    <w:rsid w:val="0015371D"/>
    <w:rsid w:val="001538F5"/>
    <w:rsid w:val="00153E1D"/>
    <w:rsid w:val="001540BC"/>
    <w:rsid w:val="00154C78"/>
    <w:rsid w:val="00157C39"/>
    <w:rsid w:val="00157F09"/>
    <w:rsid w:val="00160E9A"/>
    <w:rsid w:val="001622DD"/>
    <w:rsid w:val="00165B2F"/>
    <w:rsid w:val="00170F8F"/>
    <w:rsid w:val="00172A95"/>
    <w:rsid w:val="00173BBE"/>
    <w:rsid w:val="00173FDE"/>
    <w:rsid w:val="00177F8E"/>
    <w:rsid w:val="00182AAE"/>
    <w:rsid w:val="00183145"/>
    <w:rsid w:val="001842FB"/>
    <w:rsid w:val="001845AF"/>
    <w:rsid w:val="00184E27"/>
    <w:rsid w:val="001863CB"/>
    <w:rsid w:val="0018712F"/>
    <w:rsid w:val="00187EC4"/>
    <w:rsid w:val="0019006B"/>
    <w:rsid w:val="00191A9C"/>
    <w:rsid w:val="00192673"/>
    <w:rsid w:val="0019267B"/>
    <w:rsid w:val="0019306B"/>
    <w:rsid w:val="001935AD"/>
    <w:rsid w:val="0019505D"/>
    <w:rsid w:val="001969E4"/>
    <w:rsid w:val="00196FFE"/>
    <w:rsid w:val="00197952"/>
    <w:rsid w:val="001A0225"/>
    <w:rsid w:val="001A0C17"/>
    <w:rsid w:val="001A1B4E"/>
    <w:rsid w:val="001A1EAF"/>
    <w:rsid w:val="001A3801"/>
    <w:rsid w:val="001A3A4B"/>
    <w:rsid w:val="001A4122"/>
    <w:rsid w:val="001A49DD"/>
    <w:rsid w:val="001A51E7"/>
    <w:rsid w:val="001A7AAC"/>
    <w:rsid w:val="001A7BFD"/>
    <w:rsid w:val="001B07DD"/>
    <w:rsid w:val="001B0AB2"/>
    <w:rsid w:val="001B2096"/>
    <w:rsid w:val="001B27F4"/>
    <w:rsid w:val="001B592D"/>
    <w:rsid w:val="001B61C1"/>
    <w:rsid w:val="001B690E"/>
    <w:rsid w:val="001B7161"/>
    <w:rsid w:val="001B78C1"/>
    <w:rsid w:val="001C099C"/>
    <w:rsid w:val="001C1398"/>
    <w:rsid w:val="001C34EA"/>
    <w:rsid w:val="001C4105"/>
    <w:rsid w:val="001C5634"/>
    <w:rsid w:val="001C7E2D"/>
    <w:rsid w:val="001D004B"/>
    <w:rsid w:val="001D1043"/>
    <w:rsid w:val="001D4CBE"/>
    <w:rsid w:val="001D6DD7"/>
    <w:rsid w:val="001E1CE6"/>
    <w:rsid w:val="001E529B"/>
    <w:rsid w:val="001E7D7F"/>
    <w:rsid w:val="001F0827"/>
    <w:rsid w:val="001F0970"/>
    <w:rsid w:val="001F18CE"/>
    <w:rsid w:val="001F2DA2"/>
    <w:rsid w:val="001F5743"/>
    <w:rsid w:val="001F66A4"/>
    <w:rsid w:val="001F69DB"/>
    <w:rsid w:val="00200139"/>
    <w:rsid w:val="002005BA"/>
    <w:rsid w:val="00201282"/>
    <w:rsid w:val="002015E3"/>
    <w:rsid w:val="00201A11"/>
    <w:rsid w:val="002030A8"/>
    <w:rsid w:val="00203618"/>
    <w:rsid w:val="00204667"/>
    <w:rsid w:val="00204A66"/>
    <w:rsid w:val="002052ED"/>
    <w:rsid w:val="00206936"/>
    <w:rsid w:val="002114F2"/>
    <w:rsid w:val="00211B0F"/>
    <w:rsid w:val="00212769"/>
    <w:rsid w:val="0021293F"/>
    <w:rsid w:val="00212A86"/>
    <w:rsid w:val="00213806"/>
    <w:rsid w:val="0021386E"/>
    <w:rsid w:val="002141D9"/>
    <w:rsid w:val="0021486D"/>
    <w:rsid w:val="0021531C"/>
    <w:rsid w:val="0021730A"/>
    <w:rsid w:val="0021786F"/>
    <w:rsid w:val="00220BCC"/>
    <w:rsid w:val="002215B7"/>
    <w:rsid w:val="00222B9F"/>
    <w:rsid w:val="00222D1A"/>
    <w:rsid w:val="00223BD0"/>
    <w:rsid w:val="00223FCB"/>
    <w:rsid w:val="00225A3A"/>
    <w:rsid w:val="00225DA7"/>
    <w:rsid w:val="002268D8"/>
    <w:rsid w:val="00227415"/>
    <w:rsid w:val="00231CA0"/>
    <w:rsid w:val="00232609"/>
    <w:rsid w:val="002327DC"/>
    <w:rsid w:val="0023560C"/>
    <w:rsid w:val="0024187C"/>
    <w:rsid w:val="002428A4"/>
    <w:rsid w:val="00244774"/>
    <w:rsid w:val="0024507E"/>
    <w:rsid w:val="002456E3"/>
    <w:rsid w:val="00251411"/>
    <w:rsid w:val="002514FA"/>
    <w:rsid w:val="00252F7A"/>
    <w:rsid w:val="00253935"/>
    <w:rsid w:val="0025586C"/>
    <w:rsid w:val="00257360"/>
    <w:rsid w:val="002573AA"/>
    <w:rsid w:val="00261A98"/>
    <w:rsid w:val="0026282E"/>
    <w:rsid w:val="002630D8"/>
    <w:rsid w:val="002656D4"/>
    <w:rsid w:val="0026768C"/>
    <w:rsid w:val="00270D78"/>
    <w:rsid w:val="00272CDB"/>
    <w:rsid w:val="00274886"/>
    <w:rsid w:val="0027683B"/>
    <w:rsid w:val="002769AF"/>
    <w:rsid w:val="00277238"/>
    <w:rsid w:val="0027739D"/>
    <w:rsid w:val="00281CFA"/>
    <w:rsid w:val="00290E92"/>
    <w:rsid w:val="0029168D"/>
    <w:rsid w:val="00291A2B"/>
    <w:rsid w:val="002923EE"/>
    <w:rsid w:val="0029470B"/>
    <w:rsid w:val="002957A0"/>
    <w:rsid w:val="00295AD4"/>
    <w:rsid w:val="00295DC3"/>
    <w:rsid w:val="00296E88"/>
    <w:rsid w:val="0029737C"/>
    <w:rsid w:val="002979FC"/>
    <w:rsid w:val="002A204D"/>
    <w:rsid w:val="002A27EE"/>
    <w:rsid w:val="002A3538"/>
    <w:rsid w:val="002A44CB"/>
    <w:rsid w:val="002A642E"/>
    <w:rsid w:val="002A7090"/>
    <w:rsid w:val="002B0A83"/>
    <w:rsid w:val="002B0FFC"/>
    <w:rsid w:val="002B15BD"/>
    <w:rsid w:val="002B22E6"/>
    <w:rsid w:val="002B3F67"/>
    <w:rsid w:val="002B4AF7"/>
    <w:rsid w:val="002B4C1D"/>
    <w:rsid w:val="002B5BB9"/>
    <w:rsid w:val="002B6AE4"/>
    <w:rsid w:val="002B73B9"/>
    <w:rsid w:val="002B7C6B"/>
    <w:rsid w:val="002C1DC4"/>
    <w:rsid w:val="002C21DB"/>
    <w:rsid w:val="002C25CB"/>
    <w:rsid w:val="002C26C3"/>
    <w:rsid w:val="002C2DF4"/>
    <w:rsid w:val="002C37C3"/>
    <w:rsid w:val="002C6C4B"/>
    <w:rsid w:val="002C7BF7"/>
    <w:rsid w:val="002D1669"/>
    <w:rsid w:val="002D180B"/>
    <w:rsid w:val="002D319D"/>
    <w:rsid w:val="002D3CCA"/>
    <w:rsid w:val="002D404A"/>
    <w:rsid w:val="002D48D4"/>
    <w:rsid w:val="002D4A89"/>
    <w:rsid w:val="002D6FB5"/>
    <w:rsid w:val="002E0718"/>
    <w:rsid w:val="002E31CF"/>
    <w:rsid w:val="002E4312"/>
    <w:rsid w:val="002F0B62"/>
    <w:rsid w:val="002F4B5C"/>
    <w:rsid w:val="002F4D57"/>
    <w:rsid w:val="002F509F"/>
    <w:rsid w:val="002F50BA"/>
    <w:rsid w:val="002F7332"/>
    <w:rsid w:val="002F7E5D"/>
    <w:rsid w:val="00301E4E"/>
    <w:rsid w:val="0030450F"/>
    <w:rsid w:val="00305371"/>
    <w:rsid w:val="00305ABC"/>
    <w:rsid w:val="003077EB"/>
    <w:rsid w:val="0030791F"/>
    <w:rsid w:val="00307E02"/>
    <w:rsid w:val="003104D2"/>
    <w:rsid w:val="00310A25"/>
    <w:rsid w:val="00310B50"/>
    <w:rsid w:val="00311C1E"/>
    <w:rsid w:val="00312DAA"/>
    <w:rsid w:val="003141A0"/>
    <w:rsid w:val="00317ACD"/>
    <w:rsid w:val="0032099B"/>
    <w:rsid w:val="00321159"/>
    <w:rsid w:val="00322E7D"/>
    <w:rsid w:val="00323381"/>
    <w:rsid w:val="00323BD1"/>
    <w:rsid w:val="00324B34"/>
    <w:rsid w:val="00324F2C"/>
    <w:rsid w:val="00325556"/>
    <w:rsid w:val="0032688F"/>
    <w:rsid w:val="00330C1E"/>
    <w:rsid w:val="00330EF4"/>
    <w:rsid w:val="00331003"/>
    <w:rsid w:val="00331C00"/>
    <w:rsid w:val="00331E18"/>
    <w:rsid w:val="00331F49"/>
    <w:rsid w:val="003379DB"/>
    <w:rsid w:val="00342D05"/>
    <w:rsid w:val="00345476"/>
    <w:rsid w:val="00350CBC"/>
    <w:rsid w:val="00350EC9"/>
    <w:rsid w:val="00351839"/>
    <w:rsid w:val="003521BD"/>
    <w:rsid w:val="003531B0"/>
    <w:rsid w:val="003535AB"/>
    <w:rsid w:val="00353D84"/>
    <w:rsid w:val="003551F3"/>
    <w:rsid w:val="0035673A"/>
    <w:rsid w:val="00361865"/>
    <w:rsid w:val="0036208C"/>
    <w:rsid w:val="003629F0"/>
    <w:rsid w:val="00362E54"/>
    <w:rsid w:val="00363883"/>
    <w:rsid w:val="00364D72"/>
    <w:rsid w:val="003672A7"/>
    <w:rsid w:val="003679A0"/>
    <w:rsid w:val="00367F8D"/>
    <w:rsid w:val="00367FC5"/>
    <w:rsid w:val="00373B82"/>
    <w:rsid w:val="003746E7"/>
    <w:rsid w:val="00375CE7"/>
    <w:rsid w:val="003821C4"/>
    <w:rsid w:val="00382F03"/>
    <w:rsid w:val="00383609"/>
    <w:rsid w:val="00387896"/>
    <w:rsid w:val="003915BD"/>
    <w:rsid w:val="00391A52"/>
    <w:rsid w:val="00392BF5"/>
    <w:rsid w:val="00393687"/>
    <w:rsid w:val="0039430C"/>
    <w:rsid w:val="0039795A"/>
    <w:rsid w:val="003A005A"/>
    <w:rsid w:val="003A0C8D"/>
    <w:rsid w:val="003A1104"/>
    <w:rsid w:val="003A110E"/>
    <w:rsid w:val="003A3044"/>
    <w:rsid w:val="003B0B63"/>
    <w:rsid w:val="003B0C64"/>
    <w:rsid w:val="003B181B"/>
    <w:rsid w:val="003B1AF1"/>
    <w:rsid w:val="003B1CD0"/>
    <w:rsid w:val="003B2560"/>
    <w:rsid w:val="003B3DE0"/>
    <w:rsid w:val="003B7499"/>
    <w:rsid w:val="003C0297"/>
    <w:rsid w:val="003C0D9B"/>
    <w:rsid w:val="003C322D"/>
    <w:rsid w:val="003C33E2"/>
    <w:rsid w:val="003C49D3"/>
    <w:rsid w:val="003C5110"/>
    <w:rsid w:val="003C7CA1"/>
    <w:rsid w:val="003D1FAB"/>
    <w:rsid w:val="003D23CD"/>
    <w:rsid w:val="003D262B"/>
    <w:rsid w:val="003D58DF"/>
    <w:rsid w:val="003E271F"/>
    <w:rsid w:val="003E30D4"/>
    <w:rsid w:val="003E3DD5"/>
    <w:rsid w:val="003F0051"/>
    <w:rsid w:val="003F1149"/>
    <w:rsid w:val="003F129B"/>
    <w:rsid w:val="003F7808"/>
    <w:rsid w:val="00403B07"/>
    <w:rsid w:val="004049C8"/>
    <w:rsid w:val="004049E6"/>
    <w:rsid w:val="00404CFF"/>
    <w:rsid w:val="00404DE2"/>
    <w:rsid w:val="00406960"/>
    <w:rsid w:val="00410645"/>
    <w:rsid w:val="004111BA"/>
    <w:rsid w:val="0041795F"/>
    <w:rsid w:val="004208FD"/>
    <w:rsid w:val="00422317"/>
    <w:rsid w:val="00423CD0"/>
    <w:rsid w:val="0042489B"/>
    <w:rsid w:val="00424BBC"/>
    <w:rsid w:val="00424C34"/>
    <w:rsid w:val="00425525"/>
    <w:rsid w:val="004258E3"/>
    <w:rsid w:val="00425936"/>
    <w:rsid w:val="004269DB"/>
    <w:rsid w:val="00427B3E"/>
    <w:rsid w:val="00427EFC"/>
    <w:rsid w:val="004309D4"/>
    <w:rsid w:val="00430BD4"/>
    <w:rsid w:val="00432746"/>
    <w:rsid w:val="00441942"/>
    <w:rsid w:val="0044533C"/>
    <w:rsid w:val="004462B6"/>
    <w:rsid w:val="00446797"/>
    <w:rsid w:val="00447D73"/>
    <w:rsid w:val="004511C4"/>
    <w:rsid w:val="00452860"/>
    <w:rsid w:val="004533B9"/>
    <w:rsid w:val="00453689"/>
    <w:rsid w:val="004549DC"/>
    <w:rsid w:val="004576CA"/>
    <w:rsid w:val="00460357"/>
    <w:rsid w:val="00460EC7"/>
    <w:rsid w:val="0046194F"/>
    <w:rsid w:val="0046297F"/>
    <w:rsid w:val="00463672"/>
    <w:rsid w:val="00463ADF"/>
    <w:rsid w:val="004647D8"/>
    <w:rsid w:val="004706D3"/>
    <w:rsid w:val="004751E3"/>
    <w:rsid w:val="00476F55"/>
    <w:rsid w:val="004807A6"/>
    <w:rsid w:val="00480E7D"/>
    <w:rsid w:val="00481B18"/>
    <w:rsid w:val="00484376"/>
    <w:rsid w:val="00485095"/>
    <w:rsid w:val="00486D10"/>
    <w:rsid w:val="004912A7"/>
    <w:rsid w:val="00492AA0"/>
    <w:rsid w:val="00493259"/>
    <w:rsid w:val="004934DF"/>
    <w:rsid w:val="00493C14"/>
    <w:rsid w:val="00496401"/>
    <w:rsid w:val="004A094F"/>
    <w:rsid w:val="004A1D89"/>
    <w:rsid w:val="004A4A13"/>
    <w:rsid w:val="004A505E"/>
    <w:rsid w:val="004B310F"/>
    <w:rsid w:val="004B52A4"/>
    <w:rsid w:val="004B5460"/>
    <w:rsid w:val="004B5BC3"/>
    <w:rsid w:val="004B5ECE"/>
    <w:rsid w:val="004B692F"/>
    <w:rsid w:val="004C18B2"/>
    <w:rsid w:val="004C39FF"/>
    <w:rsid w:val="004C77A6"/>
    <w:rsid w:val="004D0D5C"/>
    <w:rsid w:val="004D0DA7"/>
    <w:rsid w:val="004D189D"/>
    <w:rsid w:val="004D1F5B"/>
    <w:rsid w:val="004D240E"/>
    <w:rsid w:val="004D355F"/>
    <w:rsid w:val="004D35FE"/>
    <w:rsid w:val="004D3ADE"/>
    <w:rsid w:val="004E00EE"/>
    <w:rsid w:val="004E00F3"/>
    <w:rsid w:val="004E0A59"/>
    <w:rsid w:val="004E1B9A"/>
    <w:rsid w:val="004E3A38"/>
    <w:rsid w:val="004E5DC7"/>
    <w:rsid w:val="004E69FE"/>
    <w:rsid w:val="004E78A6"/>
    <w:rsid w:val="004F0F7E"/>
    <w:rsid w:val="004F125C"/>
    <w:rsid w:val="004F4837"/>
    <w:rsid w:val="004F4CBB"/>
    <w:rsid w:val="004F4F26"/>
    <w:rsid w:val="004F50AD"/>
    <w:rsid w:val="00501D1A"/>
    <w:rsid w:val="005022BA"/>
    <w:rsid w:val="00502D63"/>
    <w:rsid w:val="005033F0"/>
    <w:rsid w:val="005039B9"/>
    <w:rsid w:val="00504858"/>
    <w:rsid w:val="00504BD9"/>
    <w:rsid w:val="00505B9E"/>
    <w:rsid w:val="00510643"/>
    <w:rsid w:val="0051218C"/>
    <w:rsid w:val="005136F7"/>
    <w:rsid w:val="00513DEC"/>
    <w:rsid w:val="00514FF4"/>
    <w:rsid w:val="00516A36"/>
    <w:rsid w:val="0051793F"/>
    <w:rsid w:val="00520ECD"/>
    <w:rsid w:val="005228A1"/>
    <w:rsid w:val="00522BC3"/>
    <w:rsid w:val="00522DD3"/>
    <w:rsid w:val="005238CE"/>
    <w:rsid w:val="00523E32"/>
    <w:rsid w:val="00524B3C"/>
    <w:rsid w:val="0053216F"/>
    <w:rsid w:val="00532989"/>
    <w:rsid w:val="00532FE5"/>
    <w:rsid w:val="005338CB"/>
    <w:rsid w:val="005339B8"/>
    <w:rsid w:val="00533C64"/>
    <w:rsid w:val="00534075"/>
    <w:rsid w:val="005367B8"/>
    <w:rsid w:val="00537BB8"/>
    <w:rsid w:val="00537EDF"/>
    <w:rsid w:val="00540C8F"/>
    <w:rsid w:val="00540E0C"/>
    <w:rsid w:val="00543045"/>
    <w:rsid w:val="00543110"/>
    <w:rsid w:val="00544BB6"/>
    <w:rsid w:val="0054591E"/>
    <w:rsid w:val="00547961"/>
    <w:rsid w:val="00547A5E"/>
    <w:rsid w:val="005523B6"/>
    <w:rsid w:val="0055256F"/>
    <w:rsid w:val="00552D4B"/>
    <w:rsid w:val="00553441"/>
    <w:rsid w:val="00557237"/>
    <w:rsid w:val="00560653"/>
    <w:rsid w:val="00560EAC"/>
    <w:rsid w:val="005639B8"/>
    <w:rsid w:val="00565C75"/>
    <w:rsid w:val="005679A8"/>
    <w:rsid w:val="00570C44"/>
    <w:rsid w:val="005714C6"/>
    <w:rsid w:val="00571BA5"/>
    <w:rsid w:val="00572418"/>
    <w:rsid w:val="0057416F"/>
    <w:rsid w:val="00574869"/>
    <w:rsid w:val="0057575C"/>
    <w:rsid w:val="00577970"/>
    <w:rsid w:val="005823E6"/>
    <w:rsid w:val="00583276"/>
    <w:rsid w:val="00584659"/>
    <w:rsid w:val="00584878"/>
    <w:rsid w:val="00584C75"/>
    <w:rsid w:val="00586FC3"/>
    <w:rsid w:val="00587013"/>
    <w:rsid w:val="00592D36"/>
    <w:rsid w:val="00594697"/>
    <w:rsid w:val="00596215"/>
    <w:rsid w:val="005966CB"/>
    <w:rsid w:val="00596D26"/>
    <w:rsid w:val="005A1DBB"/>
    <w:rsid w:val="005A3237"/>
    <w:rsid w:val="005A4EE0"/>
    <w:rsid w:val="005A5CE4"/>
    <w:rsid w:val="005A60FA"/>
    <w:rsid w:val="005A6CB3"/>
    <w:rsid w:val="005A6DEA"/>
    <w:rsid w:val="005A71E0"/>
    <w:rsid w:val="005A7790"/>
    <w:rsid w:val="005B1182"/>
    <w:rsid w:val="005B39FA"/>
    <w:rsid w:val="005B564A"/>
    <w:rsid w:val="005C0635"/>
    <w:rsid w:val="005C352D"/>
    <w:rsid w:val="005C42CB"/>
    <w:rsid w:val="005C7A23"/>
    <w:rsid w:val="005C7B89"/>
    <w:rsid w:val="005C7CF3"/>
    <w:rsid w:val="005D3B5E"/>
    <w:rsid w:val="005D63C9"/>
    <w:rsid w:val="005D7087"/>
    <w:rsid w:val="005D7D52"/>
    <w:rsid w:val="005E132E"/>
    <w:rsid w:val="005E433F"/>
    <w:rsid w:val="005E45AD"/>
    <w:rsid w:val="005E5466"/>
    <w:rsid w:val="005E5AEB"/>
    <w:rsid w:val="005E79A6"/>
    <w:rsid w:val="005F318F"/>
    <w:rsid w:val="005F37C4"/>
    <w:rsid w:val="005F5191"/>
    <w:rsid w:val="005F5AE6"/>
    <w:rsid w:val="006000DD"/>
    <w:rsid w:val="00600CAF"/>
    <w:rsid w:val="006028B6"/>
    <w:rsid w:val="0060355B"/>
    <w:rsid w:val="00603637"/>
    <w:rsid w:val="0060597C"/>
    <w:rsid w:val="006062E8"/>
    <w:rsid w:val="00607041"/>
    <w:rsid w:val="00610A00"/>
    <w:rsid w:val="006113C7"/>
    <w:rsid w:val="00611424"/>
    <w:rsid w:val="006115A2"/>
    <w:rsid w:val="00613351"/>
    <w:rsid w:val="00613727"/>
    <w:rsid w:val="00614D5E"/>
    <w:rsid w:val="006153C9"/>
    <w:rsid w:val="006161BD"/>
    <w:rsid w:val="0062061C"/>
    <w:rsid w:val="0062137F"/>
    <w:rsid w:val="00622D34"/>
    <w:rsid w:val="00623460"/>
    <w:rsid w:val="0062719C"/>
    <w:rsid w:val="00630783"/>
    <w:rsid w:val="006334D0"/>
    <w:rsid w:val="00633558"/>
    <w:rsid w:val="00635FBC"/>
    <w:rsid w:val="00644390"/>
    <w:rsid w:val="0064517F"/>
    <w:rsid w:val="006464BD"/>
    <w:rsid w:val="00647800"/>
    <w:rsid w:val="00650E18"/>
    <w:rsid w:val="00651824"/>
    <w:rsid w:val="00652F17"/>
    <w:rsid w:val="006536EC"/>
    <w:rsid w:val="00653F00"/>
    <w:rsid w:val="006545BB"/>
    <w:rsid w:val="006558C4"/>
    <w:rsid w:val="006573E1"/>
    <w:rsid w:val="00660BE0"/>
    <w:rsid w:val="006637F8"/>
    <w:rsid w:val="00664178"/>
    <w:rsid w:val="00667C27"/>
    <w:rsid w:val="00667F5B"/>
    <w:rsid w:val="00670903"/>
    <w:rsid w:val="00671EAE"/>
    <w:rsid w:val="00672FB0"/>
    <w:rsid w:val="00675529"/>
    <w:rsid w:val="00677C9A"/>
    <w:rsid w:val="00677CA9"/>
    <w:rsid w:val="00680838"/>
    <w:rsid w:val="00680CE4"/>
    <w:rsid w:val="00681D32"/>
    <w:rsid w:val="006827A9"/>
    <w:rsid w:val="00682B66"/>
    <w:rsid w:val="00684E0A"/>
    <w:rsid w:val="00690312"/>
    <w:rsid w:val="00690BE3"/>
    <w:rsid w:val="00692646"/>
    <w:rsid w:val="006931F0"/>
    <w:rsid w:val="00697D3D"/>
    <w:rsid w:val="00697E0A"/>
    <w:rsid w:val="006A0B97"/>
    <w:rsid w:val="006A619A"/>
    <w:rsid w:val="006B04A6"/>
    <w:rsid w:val="006B16AE"/>
    <w:rsid w:val="006B2E45"/>
    <w:rsid w:val="006B4095"/>
    <w:rsid w:val="006B451E"/>
    <w:rsid w:val="006B4D45"/>
    <w:rsid w:val="006C0009"/>
    <w:rsid w:val="006C139B"/>
    <w:rsid w:val="006C30DB"/>
    <w:rsid w:val="006C46BF"/>
    <w:rsid w:val="006C4874"/>
    <w:rsid w:val="006C4970"/>
    <w:rsid w:val="006D088E"/>
    <w:rsid w:val="006D13E3"/>
    <w:rsid w:val="006D3715"/>
    <w:rsid w:val="006D468B"/>
    <w:rsid w:val="006D47EC"/>
    <w:rsid w:val="006D6326"/>
    <w:rsid w:val="006E03E4"/>
    <w:rsid w:val="006E1B2B"/>
    <w:rsid w:val="006E4510"/>
    <w:rsid w:val="006E5F8C"/>
    <w:rsid w:val="006E6591"/>
    <w:rsid w:val="006F20CB"/>
    <w:rsid w:val="006F3D28"/>
    <w:rsid w:val="006F573B"/>
    <w:rsid w:val="006F7882"/>
    <w:rsid w:val="006F7B1A"/>
    <w:rsid w:val="00702B56"/>
    <w:rsid w:val="007070A7"/>
    <w:rsid w:val="00713E26"/>
    <w:rsid w:val="00715BDC"/>
    <w:rsid w:val="007175A8"/>
    <w:rsid w:val="00721BDA"/>
    <w:rsid w:val="00724A75"/>
    <w:rsid w:val="0072516A"/>
    <w:rsid w:val="007269F9"/>
    <w:rsid w:val="00726D77"/>
    <w:rsid w:val="007275B8"/>
    <w:rsid w:val="0073091A"/>
    <w:rsid w:val="0073495B"/>
    <w:rsid w:val="00735050"/>
    <w:rsid w:val="0073573D"/>
    <w:rsid w:val="00735883"/>
    <w:rsid w:val="00735B3A"/>
    <w:rsid w:val="00736452"/>
    <w:rsid w:val="00741F33"/>
    <w:rsid w:val="0074312B"/>
    <w:rsid w:val="00744C83"/>
    <w:rsid w:val="00745ABF"/>
    <w:rsid w:val="00746FC1"/>
    <w:rsid w:val="00747020"/>
    <w:rsid w:val="00753885"/>
    <w:rsid w:val="007559A2"/>
    <w:rsid w:val="00757E73"/>
    <w:rsid w:val="0076038D"/>
    <w:rsid w:val="00761249"/>
    <w:rsid w:val="007619C8"/>
    <w:rsid w:val="00762138"/>
    <w:rsid w:val="00762719"/>
    <w:rsid w:val="00762A67"/>
    <w:rsid w:val="0076534B"/>
    <w:rsid w:val="007668BA"/>
    <w:rsid w:val="0076796C"/>
    <w:rsid w:val="00767AD2"/>
    <w:rsid w:val="00770279"/>
    <w:rsid w:val="0077138D"/>
    <w:rsid w:val="007713A4"/>
    <w:rsid w:val="00774B22"/>
    <w:rsid w:val="00776086"/>
    <w:rsid w:val="00776D06"/>
    <w:rsid w:val="007807B9"/>
    <w:rsid w:val="00780CC6"/>
    <w:rsid w:val="0078182E"/>
    <w:rsid w:val="00781A7F"/>
    <w:rsid w:val="00782798"/>
    <w:rsid w:val="00783B99"/>
    <w:rsid w:val="0078587E"/>
    <w:rsid w:val="00787558"/>
    <w:rsid w:val="0079039A"/>
    <w:rsid w:val="00794581"/>
    <w:rsid w:val="0079517D"/>
    <w:rsid w:val="0079541E"/>
    <w:rsid w:val="00795E41"/>
    <w:rsid w:val="007A06AE"/>
    <w:rsid w:val="007A1066"/>
    <w:rsid w:val="007A1EAA"/>
    <w:rsid w:val="007A3589"/>
    <w:rsid w:val="007A4730"/>
    <w:rsid w:val="007A7C89"/>
    <w:rsid w:val="007B1088"/>
    <w:rsid w:val="007B4135"/>
    <w:rsid w:val="007B5C86"/>
    <w:rsid w:val="007B63DF"/>
    <w:rsid w:val="007B7A82"/>
    <w:rsid w:val="007C1F15"/>
    <w:rsid w:val="007C264B"/>
    <w:rsid w:val="007C2D29"/>
    <w:rsid w:val="007C411B"/>
    <w:rsid w:val="007C7577"/>
    <w:rsid w:val="007C770E"/>
    <w:rsid w:val="007C7EF5"/>
    <w:rsid w:val="007D19EB"/>
    <w:rsid w:val="007D1F36"/>
    <w:rsid w:val="007D201B"/>
    <w:rsid w:val="007D2D28"/>
    <w:rsid w:val="007D2F60"/>
    <w:rsid w:val="007D3E9C"/>
    <w:rsid w:val="007E1B28"/>
    <w:rsid w:val="007E1EA2"/>
    <w:rsid w:val="007E2897"/>
    <w:rsid w:val="007E3930"/>
    <w:rsid w:val="007F2B1C"/>
    <w:rsid w:val="007F3A56"/>
    <w:rsid w:val="007F4B8E"/>
    <w:rsid w:val="007F4EE4"/>
    <w:rsid w:val="007F6167"/>
    <w:rsid w:val="00801CE1"/>
    <w:rsid w:val="00803B0C"/>
    <w:rsid w:val="00804A3B"/>
    <w:rsid w:val="008067EB"/>
    <w:rsid w:val="00807445"/>
    <w:rsid w:val="00807A0B"/>
    <w:rsid w:val="008171BF"/>
    <w:rsid w:val="0081780E"/>
    <w:rsid w:val="00817902"/>
    <w:rsid w:val="008202D2"/>
    <w:rsid w:val="00820C58"/>
    <w:rsid w:val="00821006"/>
    <w:rsid w:val="008217BF"/>
    <w:rsid w:val="008232BE"/>
    <w:rsid w:val="00823F8A"/>
    <w:rsid w:val="00825344"/>
    <w:rsid w:val="00825C91"/>
    <w:rsid w:val="00826497"/>
    <w:rsid w:val="00826BDD"/>
    <w:rsid w:val="0083086E"/>
    <w:rsid w:val="00830E06"/>
    <w:rsid w:val="00832AF9"/>
    <w:rsid w:val="00832FF7"/>
    <w:rsid w:val="00834B62"/>
    <w:rsid w:val="008408EB"/>
    <w:rsid w:val="00847522"/>
    <w:rsid w:val="00850843"/>
    <w:rsid w:val="0085109E"/>
    <w:rsid w:val="008525D4"/>
    <w:rsid w:val="008531DF"/>
    <w:rsid w:val="00853A98"/>
    <w:rsid w:val="00853CD2"/>
    <w:rsid w:val="0085439C"/>
    <w:rsid w:val="008552FF"/>
    <w:rsid w:val="0085637A"/>
    <w:rsid w:val="00856E07"/>
    <w:rsid w:val="008574EA"/>
    <w:rsid w:val="00857E36"/>
    <w:rsid w:val="008605C6"/>
    <w:rsid w:val="00863D41"/>
    <w:rsid w:val="00864DE4"/>
    <w:rsid w:val="00865921"/>
    <w:rsid w:val="008663E7"/>
    <w:rsid w:val="00867F2A"/>
    <w:rsid w:val="00870975"/>
    <w:rsid w:val="00872ED1"/>
    <w:rsid w:val="008764FF"/>
    <w:rsid w:val="00876A8E"/>
    <w:rsid w:val="008801D2"/>
    <w:rsid w:val="008828A3"/>
    <w:rsid w:val="008855F2"/>
    <w:rsid w:val="00885FDB"/>
    <w:rsid w:val="0088745F"/>
    <w:rsid w:val="00887C3A"/>
    <w:rsid w:val="00890522"/>
    <w:rsid w:val="0089074D"/>
    <w:rsid w:val="00892190"/>
    <w:rsid w:val="00892198"/>
    <w:rsid w:val="008940B3"/>
    <w:rsid w:val="008948C0"/>
    <w:rsid w:val="00894987"/>
    <w:rsid w:val="008954B2"/>
    <w:rsid w:val="00895EE2"/>
    <w:rsid w:val="00897552"/>
    <w:rsid w:val="00897E18"/>
    <w:rsid w:val="008A077F"/>
    <w:rsid w:val="008A1838"/>
    <w:rsid w:val="008A1926"/>
    <w:rsid w:val="008A56AD"/>
    <w:rsid w:val="008A5E4B"/>
    <w:rsid w:val="008A718E"/>
    <w:rsid w:val="008B22B4"/>
    <w:rsid w:val="008B2DF3"/>
    <w:rsid w:val="008B32D9"/>
    <w:rsid w:val="008B35C7"/>
    <w:rsid w:val="008B378C"/>
    <w:rsid w:val="008B44C3"/>
    <w:rsid w:val="008B4B72"/>
    <w:rsid w:val="008B57F3"/>
    <w:rsid w:val="008C03F6"/>
    <w:rsid w:val="008C0DF9"/>
    <w:rsid w:val="008C21BC"/>
    <w:rsid w:val="008C6E59"/>
    <w:rsid w:val="008C6EC1"/>
    <w:rsid w:val="008C7153"/>
    <w:rsid w:val="008D01D7"/>
    <w:rsid w:val="008D1E85"/>
    <w:rsid w:val="008D20AA"/>
    <w:rsid w:val="008D40F1"/>
    <w:rsid w:val="008D41A2"/>
    <w:rsid w:val="008D50E8"/>
    <w:rsid w:val="008D694B"/>
    <w:rsid w:val="008D7A99"/>
    <w:rsid w:val="008E038E"/>
    <w:rsid w:val="008E1435"/>
    <w:rsid w:val="008E20CF"/>
    <w:rsid w:val="008E25E5"/>
    <w:rsid w:val="008E4881"/>
    <w:rsid w:val="008E4F7F"/>
    <w:rsid w:val="008E5322"/>
    <w:rsid w:val="008E7559"/>
    <w:rsid w:val="008E7746"/>
    <w:rsid w:val="008F1769"/>
    <w:rsid w:val="008F2EAA"/>
    <w:rsid w:val="008F3BB8"/>
    <w:rsid w:val="008F50B3"/>
    <w:rsid w:val="008F619D"/>
    <w:rsid w:val="008F7029"/>
    <w:rsid w:val="008F73D8"/>
    <w:rsid w:val="00901238"/>
    <w:rsid w:val="009025B7"/>
    <w:rsid w:val="009053DF"/>
    <w:rsid w:val="00906083"/>
    <w:rsid w:val="009064AA"/>
    <w:rsid w:val="009077E4"/>
    <w:rsid w:val="009110BC"/>
    <w:rsid w:val="00911678"/>
    <w:rsid w:val="00911C3F"/>
    <w:rsid w:val="0091308C"/>
    <w:rsid w:val="0091618F"/>
    <w:rsid w:val="00916DF6"/>
    <w:rsid w:val="009173BB"/>
    <w:rsid w:val="00917BE2"/>
    <w:rsid w:val="0092012C"/>
    <w:rsid w:val="00920540"/>
    <w:rsid w:val="009205C0"/>
    <w:rsid w:val="00920AFE"/>
    <w:rsid w:val="0092632E"/>
    <w:rsid w:val="00934094"/>
    <w:rsid w:val="00934403"/>
    <w:rsid w:val="00935666"/>
    <w:rsid w:val="00936151"/>
    <w:rsid w:val="00936DE3"/>
    <w:rsid w:val="00936F4D"/>
    <w:rsid w:val="00937D34"/>
    <w:rsid w:val="00942E87"/>
    <w:rsid w:val="00944C99"/>
    <w:rsid w:val="00945130"/>
    <w:rsid w:val="009458B8"/>
    <w:rsid w:val="00945D54"/>
    <w:rsid w:val="00946B5D"/>
    <w:rsid w:val="009550E1"/>
    <w:rsid w:val="00955D31"/>
    <w:rsid w:val="0096057C"/>
    <w:rsid w:val="00961EA3"/>
    <w:rsid w:val="00962870"/>
    <w:rsid w:val="0096438C"/>
    <w:rsid w:val="00964A84"/>
    <w:rsid w:val="0096697E"/>
    <w:rsid w:val="009670FA"/>
    <w:rsid w:val="00967193"/>
    <w:rsid w:val="009711DA"/>
    <w:rsid w:val="00975A79"/>
    <w:rsid w:val="009807D1"/>
    <w:rsid w:val="00981A58"/>
    <w:rsid w:val="00982DC4"/>
    <w:rsid w:val="00985533"/>
    <w:rsid w:val="009856DE"/>
    <w:rsid w:val="00986339"/>
    <w:rsid w:val="0098635B"/>
    <w:rsid w:val="00987F7B"/>
    <w:rsid w:val="00993EF4"/>
    <w:rsid w:val="00995716"/>
    <w:rsid w:val="00995D72"/>
    <w:rsid w:val="009A0263"/>
    <w:rsid w:val="009A0C78"/>
    <w:rsid w:val="009A2761"/>
    <w:rsid w:val="009A33E4"/>
    <w:rsid w:val="009A3A09"/>
    <w:rsid w:val="009A4F9F"/>
    <w:rsid w:val="009A5F8A"/>
    <w:rsid w:val="009A7CC4"/>
    <w:rsid w:val="009A7E2A"/>
    <w:rsid w:val="009B01B2"/>
    <w:rsid w:val="009B11E4"/>
    <w:rsid w:val="009B13BD"/>
    <w:rsid w:val="009B1505"/>
    <w:rsid w:val="009B7DE3"/>
    <w:rsid w:val="009C180F"/>
    <w:rsid w:val="009C60BE"/>
    <w:rsid w:val="009C6BB5"/>
    <w:rsid w:val="009C758D"/>
    <w:rsid w:val="009D1B17"/>
    <w:rsid w:val="009D2950"/>
    <w:rsid w:val="009D3292"/>
    <w:rsid w:val="009D38CA"/>
    <w:rsid w:val="009D4A34"/>
    <w:rsid w:val="009D59C8"/>
    <w:rsid w:val="009D6212"/>
    <w:rsid w:val="009D659A"/>
    <w:rsid w:val="009D682E"/>
    <w:rsid w:val="009D6C71"/>
    <w:rsid w:val="009D7542"/>
    <w:rsid w:val="009D7DF2"/>
    <w:rsid w:val="009E160B"/>
    <w:rsid w:val="009E2288"/>
    <w:rsid w:val="009E5604"/>
    <w:rsid w:val="009E6964"/>
    <w:rsid w:val="009E6DC2"/>
    <w:rsid w:val="009F28F8"/>
    <w:rsid w:val="009F3C29"/>
    <w:rsid w:val="009F53FC"/>
    <w:rsid w:val="009F5B65"/>
    <w:rsid w:val="009F76D7"/>
    <w:rsid w:val="00A008E4"/>
    <w:rsid w:val="00A0152C"/>
    <w:rsid w:val="00A024A2"/>
    <w:rsid w:val="00A028D8"/>
    <w:rsid w:val="00A02FDF"/>
    <w:rsid w:val="00A04250"/>
    <w:rsid w:val="00A0781A"/>
    <w:rsid w:val="00A105B6"/>
    <w:rsid w:val="00A105E9"/>
    <w:rsid w:val="00A11905"/>
    <w:rsid w:val="00A12AE9"/>
    <w:rsid w:val="00A15BDB"/>
    <w:rsid w:val="00A16404"/>
    <w:rsid w:val="00A178FB"/>
    <w:rsid w:val="00A20A8B"/>
    <w:rsid w:val="00A21779"/>
    <w:rsid w:val="00A21D35"/>
    <w:rsid w:val="00A2213F"/>
    <w:rsid w:val="00A226DA"/>
    <w:rsid w:val="00A233C6"/>
    <w:rsid w:val="00A23923"/>
    <w:rsid w:val="00A25E85"/>
    <w:rsid w:val="00A26A7F"/>
    <w:rsid w:val="00A2785B"/>
    <w:rsid w:val="00A30373"/>
    <w:rsid w:val="00A30FB3"/>
    <w:rsid w:val="00A3148B"/>
    <w:rsid w:val="00A32635"/>
    <w:rsid w:val="00A337EB"/>
    <w:rsid w:val="00A347AB"/>
    <w:rsid w:val="00A35993"/>
    <w:rsid w:val="00A36225"/>
    <w:rsid w:val="00A3672F"/>
    <w:rsid w:val="00A36D5C"/>
    <w:rsid w:val="00A3785C"/>
    <w:rsid w:val="00A40130"/>
    <w:rsid w:val="00A405B7"/>
    <w:rsid w:val="00A4073B"/>
    <w:rsid w:val="00A4128C"/>
    <w:rsid w:val="00A433C7"/>
    <w:rsid w:val="00A45275"/>
    <w:rsid w:val="00A45FC0"/>
    <w:rsid w:val="00A47160"/>
    <w:rsid w:val="00A476A7"/>
    <w:rsid w:val="00A5349D"/>
    <w:rsid w:val="00A54221"/>
    <w:rsid w:val="00A54E4B"/>
    <w:rsid w:val="00A5589B"/>
    <w:rsid w:val="00A6005A"/>
    <w:rsid w:val="00A615B1"/>
    <w:rsid w:val="00A62DFB"/>
    <w:rsid w:val="00A64977"/>
    <w:rsid w:val="00A649D4"/>
    <w:rsid w:val="00A6554D"/>
    <w:rsid w:val="00A655BD"/>
    <w:rsid w:val="00A657E9"/>
    <w:rsid w:val="00A66741"/>
    <w:rsid w:val="00A667B1"/>
    <w:rsid w:val="00A66A21"/>
    <w:rsid w:val="00A678C5"/>
    <w:rsid w:val="00A70524"/>
    <w:rsid w:val="00A761D6"/>
    <w:rsid w:val="00A8030E"/>
    <w:rsid w:val="00A8038C"/>
    <w:rsid w:val="00A806B6"/>
    <w:rsid w:val="00A851B5"/>
    <w:rsid w:val="00A85D6D"/>
    <w:rsid w:val="00A9087D"/>
    <w:rsid w:val="00A9194E"/>
    <w:rsid w:val="00A92386"/>
    <w:rsid w:val="00A96118"/>
    <w:rsid w:val="00AA0CA0"/>
    <w:rsid w:val="00AA18CA"/>
    <w:rsid w:val="00AA1B01"/>
    <w:rsid w:val="00AA1CFE"/>
    <w:rsid w:val="00AA6058"/>
    <w:rsid w:val="00AA7EF5"/>
    <w:rsid w:val="00AB0F1D"/>
    <w:rsid w:val="00AB12EC"/>
    <w:rsid w:val="00AB32C0"/>
    <w:rsid w:val="00AB5B8E"/>
    <w:rsid w:val="00AB5D1A"/>
    <w:rsid w:val="00AB7CD8"/>
    <w:rsid w:val="00AC01D1"/>
    <w:rsid w:val="00AC0417"/>
    <w:rsid w:val="00AC06AE"/>
    <w:rsid w:val="00AC129D"/>
    <w:rsid w:val="00AC1CCB"/>
    <w:rsid w:val="00AC315D"/>
    <w:rsid w:val="00AC4B59"/>
    <w:rsid w:val="00AC539A"/>
    <w:rsid w:val="00AC5E1E"/>
    <w:rsid w:val="00AC7116"/>
    <w:rsid w:val="00AD0346"/>
    <w:rsid w:val="00AD23A4"/>
    <w:rsid w:val="00AD4A7D"/>
    <w:rsid w:val="00AE026D"/>
    <w:rsid w:val="00AE1DC8"/>
    <w:rsid w:val="00AE352C"/>
    <w:rsid w:val="00AE4B71"/>
    <w:rsid w:val="00AE4D08"/>
    <w:rsid w:val="00AF1AFD"/>
    <w:rsid w:val="00AF1F81"/>
    <w:rsid w:val="00AF457B"/>
    <w:rsid w:val="00AF7091"/>
    <w:rsid w:val="00AF7E26"/>
    <w:rsid w:val="00B00078"/>
    <w:rsid w:val="00B01499"/>
    <w:rsid w:val="00B03D20"/>
    <w:rsid w:val="00B05067"/>
    <w:rsid w:val="00B0513C"/>
    <w:rsid w:val="00B06954"/>
    <w:rsid w:val="00B06F54"/>
    <w:rsid w:val="00B07968"/>
    <w:rsid w:val="00B109D1"/>
    <w:rsid w:val="00B1130B"/>
    <w:rsid w:val="00B122FF"/>
    <w:rsid w:val="00B14372"/>
    <w:rsid w:val="00B15518"/>
    <w:rsid w:val="00B21DCF"/>
    <w:rsid w:val="00B226AF"/>
    <w:rsid w:val="00B24052"/>
    <w:rsid w:val="00B2440A"/>
    <w:rsid w:val="00B26EAD"/>
    <w:rsid w:val="00B27189"/>
    <w:rsid w:val="00B30178"/>
    <w:rsid w:val="00B3208B"/>
    <w:rsid w:val="00B32C50"/>
    <w:rsid w:val="00B33CFF"/>
    <w:rsid w:val="00B35B04"/>
    <w:rsid w:val="00B36F56"/>
    <w:rsid w:val="00B37295"/>
    <w:rsid w:val="00B37FDF"/>
    <w:rsid w:val="00B401FE"/>
    <w:rsid w:val="00B425D2"/>
    <w:rsid w:val="00B4377D"/>
    <w:rsid w:val="00B462A8"/>
    <w:rsid w:val="00B46B57"/>
    <w:rsid w:val="00B473A7"/>
    <w:rsid w:val="00B505C7"/>
    <w:rsid w:val="00B525C5"/>
    <w:rsid w:val="00B53093"/>
    <w:rsid w:val="00B5310A"/>
    <w:rsid w:val="00B538A6"/>
    <w:rsid w:val="00B55DFE"/>
    <w:rsid w:val="00B56AAF"/>
    <w:rsid w:val="00B60AAE"/>
    <w:rsid w:val="00B60B41"/>
    <w:rsid w:val="00B6142B"/>
    <w:rsid w:val="00B625CB"/>
    <w:rsid w:val="00B62CBF"/>
    <w:rsid w:val="00B65294"/>
    <w:rsid w:val="00B658C4"/>
    <w:rsid w:val="00B65C14"/>
    <w:rsid w:val="00B65E90"/>
    <w:rsid w:val="00B67046"/>
    <w:rsid w:val="00B67297"/>
    <w:rsid w:val="00B67C24"/>
    <w:rsid w:val="00B72070"/>
    <w:rsid w:val="00B72709"/>
    <w:rsid w:val="00B73872"/>
    <w:rsid w:val="00B74BAB"/>
    <w:rsid w:val="00B77947"/>
    <w:rsid w:val="00B8471D"/>
    <w:rsid w:val="00B864B4"/>
    <w:rsid w:val="00B86858"/>
    <w:rsid w:val="00B91D60"/>
    <w:rsid w:val="00B9373A"/>
    <w:rsid w:val="00B93820"/>
    <w:rsid w:val="00B94543"/>
    <w:rsid w:val="00B960B2"/>
    <w:rsid w:val="00B97E46"/>
    <w:rsid w:val="00BA0543"/>
    <w:rsid w:val="00BA0F1D"/>
    <w:rsid w:val="00BA117B"/>
    <w:rsid w:val="00BA2E04"/>
    <w:rsid w:val="00BA369E"/>
    <w:rsid w:val="00BA37F7"/>
    <w:rsid w:val="00BA399A"/>
    <w:rsid w:val="00BA68C4"/>
    <w:rsid w:val="00BA75BF"/>
    <w:rsid w:val="00BA77DF"/>
    <w:rsid w:val="00BB27E5"/>
    <w:rsid w:val="00BB456E"/>
    <w:rsid w:val="00BB49EB"/>
    <w:rsid w:val="00BB73AD"/>
    <w:rsid w:val="00BC2130"/>
    <w:rsid w:val="00BC33E8"/>
    <w:rsid w:val="00BC48A0"/>
    <w:rsid w:val="00BC5898"/>
    <w:rsid w:val="00BC58A1"/>
    <w:rsid w:val="00BC5A53"/>
    <w:rsid w:val="00BC6920"/>
    <w:rsid w:val="00BC78F9"/>
    <w:rsid w:val="00BD0A73"/>
    <w:rsid w:val="00BD1CE7"/>
    <w:rsid w:val="00BD25CE"/>
    <w:rsid w:val="00BD3278"/>
    <w:rsid w:val="00BD3376"/>
    <w:rsid w:val="00BE04BD"/>
    <w:rsid w:val="00BE2998"/>
    <w:rsid w:val="00BE3B42"/>
    <w:rsid w:val="00BE562C"/>
    <w:rsid w:val="00BE6118"/>
    <w:rsid w:val="00BF279A"/>
    <w:rsid w:val="00BF2B71"/>
    <w:rsid w:val="00BF4C6F"/>
    <w:rsid w:val="00BF59F6"/>
    <w:rsid w:val="00BF7DDC"/>
    <w:rsid w:val="00C00AEA"/>
    <w:rsid w:val="00C01F13"/>
    <w:rsid w:val="00C04823"/>
    <w:rsid w:val="00C05138"/>
    <w:rsid w:val="00C106B5"/>
    <w:rsid w:val="00C10A10"/>
    <w:rsid w:val="00C137AC"/>
    <w:rsid w:val="00C13F60"/>
    <w:rsid w:val="00C1648F"/>
    <w:rsid w:val="00C16665"/>
    <w:rsid w:val="00C16F4A"/>
    <w:rsid w:val="00C171DF"/>
    <w:rsid w:val="00C17F7E"/>
    <w:rsid w:val="00C20A98"/>
    <w:rsid w:val="00C213F4"/>
    <w:rsid w:val="00C21CD0"/>
    <w:rsid w:val="00C2269B"/>
    <w:rsid w:val="00C230A2"/>
    <w:rsid w:val="00C26A2A"/>
    <w:rsid w:val="00C32011"/>
    <w:rsid w:val="00C323FD"/>
    <w:rsid w:val="00C327FC"/>
    <w:rsid w:val="00C3350F"/>
    <w:rsid w:val="00C35D53"/>
    <w:rsid w:val="00C411E8"/>
    <w:rsid w:val="00C422AC"/>
    <w:rsid w:val="00C43085"/>
    <w:rsid w:val="00C44544"/>
    <w:rsid w:val="00C4484C"/>
    <w:rsid w:val="00C4584C"/>
    <w:rsid w:val="00C470D7"/>
    <w:rsid w:val="00C474E4"/>
    <w:rsid w:val="00C47957"/>
    <w:rsid w:val="00C51D2B"/>
    <w:rsid w:val="00C544B4"/>
    <w:rsid w:val="00C5581F"/>
    <w:rsid w:val="00C56C99"/>
    <w:rsid w:val="00C56ED2"/>
    <w:rsid w:val="00C60771"/>
    <w:rsid w:val="00C61789"/>
    <w:rsid w:val="00C62172"/>
    <w:rsid w:val="00C640F7"/>
    <w:rsid w:val="00C65164"/>
    <w:rsid w:val="00C6575A"/>
    <w:rsid w:val="00C67CDC"/>
    <w:rsid w:val="00C71AE7"/>
    <w:rsid w:val="00C71B9F"/>
    <w:rsid w:val="00C71E2F"/>
    <w:rsid w:val="00C72785"/>
    <w:rsid w:val="00C81D85"/>
    <w:rsid w:val="00C84BA5"/>
    <w:rsid w:val="00C8612B"/>
    <w:rsid w:val="00C86F21"/>
    <w:rsid w:val="00C904E9"/>
    <w:rsid w:val="00C935E5"/>
    <w:rsid w:val="00CA0062"/>
    <w:rsid w:val="00CA0FF3"/>
    <w:rsid w:val="00CA1570"/>
    <w:rsid w:val="00CA187E"/>
    <w:rsid w:val="00CA29BE"/>
    <w:rsid w:val="00CA3D87"/>
    <w:rsid w:val="00CA421D"/>
    <w:rsid w:val="00CA6FA3"/>
    <w:rsid w:val="00CA757B"/>
    <w:rsid w:val="00CB13AC"/>
    <w:rsid w:val="00CB22E0"/>
    <w:rsid w:val="00CB2470"/>
    <w:rsid w:val="00CB26E4"/>
    <w:rsid w:val="00CB2D35"/>
    <w:rsid w:val="00CB391E"/>
    <w:rsid w:val="00CB4D33"/>
    <w:rsid w:val="00CB5679"/>
    <w:rsid w:val="00CB6631"/>
    <w:rsid w:val="00CB6FF9"/>
    <w:rsid w:val="00CB7B5C"/>
    <w:rsid w:val="00CC00A9"/>
    <w:rsid w:val="00CC16B8"/>
    <w:rsid w:val="00CC5C5B"/>
    <w:rsid w:val="00CC5F88"/>
    <w:rsid w:val="00CC6CFD"/>
    <w:rsid w:val="00CC739A"/>
    <w:rsid w:val="00CD0546"/>
    <w:rsid w:val="00CD21C9"/>
    <w:rsid w:val="00CD3069"/>
    <w:rsid w:val="00CD5466"/>
    <w:rsid w:val="00CD5B68"/>
    <w:rsid w:val="00CD65AE"/>
    <w:rsid w:val="00CD7EDD"/>
    <w:rsid w:val="00CE0CD6"/>
    <w:rsid w:val="00CE1FF9"/>
    <w:rsid w:val="00CE354A"/>
    <w:rsid w:val="00CE39D5"/>
    <w:rsid w:val="00CE3C40"/>
    <w:rsid w:val="00CE4D2F"/>
    <w:rsid w:val="00CE4E1E"/>
    <w:rsid w:val="00CE629D"/>
    <w:rsid w:val="00CF0207"/>
    <w:rsid w:val="00CF089C"/>
    <w:rsid w:val="00CF2DFE"/>
    <w:rsid w:val="00CF3009"/>
    <w:rsid w:val="00CF4741"/>
    <w:rsid w:val="00CF491D"/>
    <w:rsid w:val="00CF50C0"/>
    <w:rsid w:val="00CF5996"/>
    <w:rsid w:val="00CF6D51"/>
    <w:rsid w:val="00D001E0"/>
    <w:rsid w:val="00D00405"/>
    <w:rsid w:val="00D00647"/>
    <w:rsid w:val="00D00F5E"/>
    <w:rsid w:val="00D02262"/>
    <w:rsid w:val="00D048A6"/>
    <w:rsid w:val="00D05E15"/>
    <w:rsid w:val="00D10976"/>
    <w:rsid w:val="00D1669D"/>
    <w:rsid w:val="00D17308"/>
    <w:rsid w:val="00D2058E"/>
    <w:rsid w:val="00D208FD"/>
    <w:rsid w:val="00D20960"/>
    <w:rsid w:val="00D20E31"/>
    <w:rsid w:val="00D223E5"/>
    <w:rsid w:val="00D22D84"/>
    <w:rsid w:val="00D25D40"/>
    <w:rsid w:val="00D2607C"/>
    <w:rsid w:val="00D27895"/>
    <w:rsid w:val="00D278B2"/>
    <w:rsid w:val="00D30612"/>
    <w:rsid w:val="00D30799"/>
    <w:rsid w:val="00D3083D"/>
    <w:rsid w:val="00D31A36"/>
    <w:rsid w:val="00D31F0B"/>
    <w:rsid w:val="00D3243E"/>
    <w:rsid w:val="00D36073"/>
    <w:rsid w:val="00D37D68"/>
    <w:rsid w:val="00D4238E"/>
    <w:rsid w:val="00D42E0B"/>
    <w:rsid w:val="00D432C7"/>
    <w:rsid w:val="00D444FE"/>
    <w:rsid w:val="00D4463D"/>
    <w:rsid w:val="00D45FD4"/>
    <w:rsid w:val="00D4607A"/>
    <w:rsid w:val="00D46930"/>
    <w:rsid w:val="00D4750D"/>
    <w:rsid w:val="00D47A5B"/>
    <w:rsid w:val="00D50378"/>
    <w:rsid w:val="00D51703"/>
    <w:rsid w:val="00D54022"/>
    <w:rsid w:val="00D55B7C"/>
    <w:rsid w:val="00D55BD8"/>
    <w:rsid w:val="00D55F69"/>
    <w:rsid w:val="00D56DEF"/>
    <w:rsid w:val="00D577CC"/>
    <w:rsid w:val="00D60444"/>
    <w:rsid w:val="00D60546"/>
    <w:rsid w:val="00D61192"/>
    <w:rsid w:val="00D61A49"/>
    <w:rsid w:val="00D6283A"/>
    <w:rsid w:val="00D630F9"/>
    <w:rsid w:val="00D63175"/>
    <w:rsid w:val="00D63DCE"/>
    <w:rsid w:val="00D65AD2"/>
    <w:rsid w:val="00D65B28"/>
    <w:rsid w:val="00D70962"/>
    <w:rsid w:val="00D71D57"/>
    <w:rsid w:val="00D74801"/>
    <w:rsid w:val="00D80D01"/>
    <w:rsid w:val="00D81C6D"/>
    <w:rsid w:val="00D82037"/>
    <w:rsid w:val="00D83305"/>
    <w:rsid w:val="00D83387"/>
    <w:rsid w:val="00D8360E"/>
    <w:rsid w:val="00D84291"/>
    <w:rsid w:val="00D84383"/>
    <w:rsid w:val="00D852C3"/>
    <w:rsid w:val="00D87ADE"/>
    <w:rsid w:val="00D92B19"/>
    <w:rsid w:val="00D93CE1"/>
    <w:rsid w:val="00D95252"/>
    <w:rsid w:val="00D952D1"/>
    <w:rsid w:val="00D96828"/>
    <w:rsid w:val="00D96E30"/>
    <w:rsid w:val="00D96EEE"/>
    <w:rsid w:val="00D9721C"/>
    <w:rsid w:val="00D9722D"/>
    <w:rsid w:val="00DA13BE"/>
    <w:rsid w:val="00DA1679"/>
    <w:rsid w:val="00DA3FD1"/>
    <w:rsid w:val="00DA5350"/>
    <w:rsid w:val="00DA5A46"/>
    <w:rsid w:val="00DA6DD2"/>
    <w:rsid w:val="00DA7680"/>
    <w:rsid w:val="00DA79D4"/>
    <w:rsid w:val="00DB3EC8"/>
    <w:rsid w:val="00DB50CE"/>
    <w:rsid w:val="00DB5333"/>
    <w:rsid w:val="00DB5BB9"/>
    <w:rsid w:val="00DB659F"/>
    <w:rsid w:val="00DB7536"/>
    <w:rsid w:val="00DC036A"/>
    <w:rsid w:val="00DC1CC4"/>
    <w:rsid w:val="00DC210C"/>
    <w:rsid w:val="00DC23AE"/>
    <w:rsid w:val="00DC489A"/>
    <w:rsid w:val="00DC566D"/>
    <w:rsid w:val="00DC5709"/>
    <w:rsid w:val="00DC6B79"/>
    <w:rsid w:val="00DD119E"/>
    <w:rsid w:val="00DD1C5D"/>
    <w:rsid w:val="00DD2B91"/>
    <w:rsid w:val="00DD5623"/>
    <w:rsid w:val="00DD57DE"/>
    <w:rsid w:val="00DD7AC6"/>
    <w:rsid w:val="00DE1736"/>
    <w:rsid w:val="00DE1E9F"/>
    <w:rsid w:val="00DE37C1"/>
    <w:rsid w:val="00DE405F"/>
    <w:rsid w:val="00DE6A20"/>
    <w:rsid w:val="00DE78B2"/>
    <w:rsid w:val="00DF0355"/>
    <w:rsid w:val="00DF1004"/>
    <w:rsid w:val="00DF1737"/>
    <w:rsid w:val="00DF5459"/>
    <w:rsid w:val="00DF659A"/>
    <w:rsid w:val="00DF6F9A"/>
    <w:rsid w:val="00E0290C"/>
    <w:rsid w:val="00E05469"/>
    <w:rsid w:val="00E0696B"/>
    <w:rsid w:val="00E06FA1"/>
    <w:rsid w:val="00E11042"/>
    <w:rsid w:val="00E110F2"/>
    <w:rsid w:val="00E142DF"/>
    <w:rsid w:val="00E214D6"/>
    <w:rsid w:val="00E21B06"/>
    <w:rsid w:val="00E2247C"/>
    <w:rsid w:val="00E2268B"/>
    <w:rsid w:val="00E23232"/>
    <w:rsid w:val="00E23832"/>
    <w:rsid w:val="00E24F4F"/>
    <w:rsid w:val="00E27B99"/>
    <w:rsid w:val="00E27E0F"/>
    <w:rsid w:val="00E3001D"/>
    <w:rsid w:val="00E31137"/>
    <w:rsid w:val="00E335AE"/>
    <w:rsid w:val="00E33EC7"/>
    <w:rsid w:val="00E33F09"/>
    <w:rsid w:val="00E344E0"/>
    <w:rsid w:val="00E34649"/>
    <w:rsid w:val="00E36599"/>
    <w:rsid w:val="00E36B39"/>
    <w:rsid w:val="00E36B44"/>
    <w:rsid w:val="00E36FB7"/>
    <w:rsid w:val="00E37280"/>
    <w:rsid w:val="00E37B7E"/>
    <w:rsid w:val="00E37C66"/>
    <w:rsid w:val="00E37F5F"/>
    <w:rsid w:val="00E42056"/>
    <w:rsid w:val="00E44DCA"/>
    <w:rsid w:val="00E46E18"/>
    <w:rsid w:val="00E503D1"/>
    <w:rsid w:val="00E52A55"/>
    <w:rsid w:val="00E52DB2"/>
    <w:rsid w:val="00E5304D"/>
    <w:rsid w:val="00E56ECE"/>
    <w:rsid w:val="00E65F05"/>
    <w:rsid w:val="00E672B5"/>
    <w:rsid w:val="00E6731C"/>
    <w:rsid w:val="00E67B5F"/>
    <w:rsid w:val="00E7029D"/>
    <w:rsid w:val="00E706BA"/>
    <w:rsid w:val="00E70FD9"/>
    <w:rsid w:val="00E72E84"/>
    <w:rsid w:val="00E7339D"/>
    <w:rsid w:val="00E74E86"/>
    <w:rsid w:val="00E75C8C"/>
    <w:rsid w:val="00E760F6"/>
    <w:rsid w:val="00E766DA"/>
    <w:rsid w:val="00E77047"/>
    <w:rsid w:val="00E771D2"/>
    <w:rsid w:val="00E813B5"/>
    <w:rsid w:val="00E82B0A"/>
    <w:rsid w:val="00E82D01"/>
    <w:rsid w:val="00E833A4"/>
    <w:rsid w:val="00E835D5"/>
    <w:rsid w:val="00E861B9"/>
    <w:rsid w:val="00E90C37"/>
    <w:rsid w:val="00E9142D"/>
    <w:rsid w:val="00E9253E"/>
    <w:rsid w:val="00E95D34"/>
    <w:rsid w:val="00E96B49"/>
    <w:rsid w:val="00EA2CEE"/>
    <w:rsid w:val="00EA4566"/>
    <w:rsid w:val="00EA6C99"/>
    <w:rsid w:val="00EB30A4"/>
    <w:rsid w:val="00EB41BC"/>
    <w:rsid w:val="00EB6088"/>
    <w:rsid w:val="00EB7C45"/>
    <w:rsid w:val="00EC0FF3"/>
    <w:rsid w:val="00EC339C"/>
    <w:rsid w:val="00EC5DF2"/>
    <w:rsid w:val="00EC66BE"/>
    <w:rsid w:val="00ED009F"/>
    <w:rsid w:val="00ED0C41"/>
    <w:rsid w:val="00ED0FB0"/>
    <w:rsid w:val="00ED1A6F"/>
    <w:rsid w:val="00ED1C40"/>
    <w:rsid w:val="00ED3016"/>
    <w:rsid w:val="00ED36A1"/>
    <w:rsid w:val="00ED550D"/>
    <w:rsid w:val="00ED67BC"/>
    <w:rsid w:val="00ED7C82"/>
    <w:rsid w:val="00ED7F19"/>
    <w:rsid w:val="00EE17BA"/>
    <w:rsid w:val="00EE192F"/>
    <w:rsid w:val="00EE1C18"/>
    <w:rsid w:val="00EE23DD"/>
    <w:rsid w:val="00EE3CC6"/>
    <w:rsid w:val="00EE5827"/>
    <w:rsid w:val="00EE6055"/>
    <w:rsid w:val="00EE7E07"/>
    <w:rsid w:val="00EF027C"/>
    <w:rsid w:val="00EF6E6D"/>
    <w:rsid w:val="00F008BA"/>
    <w:rsid w:val="00F00E52"/>
    <w:rsid w:val="00F033DC"/>
    <w:rsid w:val="00F05D0F"/>
    <w:rsid w:val="00F06939"/>
    <w:rsid w:val="00F06C16"/>
    <w:rsid w:val="00F07675"/>
    <w:rsid w:val="00F1000F"/>
    <w:rsid w:val="00F101D3"/>
    <w:rsid w:val="00F10F83"/>
    <w:rsid w:val="00F11AC7"/>
    <w:rsid w:val="00F11DAA"/>
    <w:rsid w:val="00F130B4"/>
    <w:rsid w:val="00F13492"/>
    <w:rsid w:val="00F15545"/>
    <w:rsid w:val="00F1652B"/>
    <w:rsid w:val="00F17E55"/>
    <w:rsid w:val="00F2052D"/>
    <w:rsid w:val="00F20EAC"/>
    <w:rsid w:val="00F21F6B"/>
    <w:rsid w:val="00F22F45"/>
    <w:rsid w:val="00F23EB2"/>
    <w:rsid w:val="00F23F7E"/>
    <w:rsid w:val="00F25090"/>
    <w:rsid w:val="00F25BC7"/>
    <w:rsid w:val="00F2746E"/>
    <w:rsid w:val="00F302F3"/>
    <w:rsid w:val="00F32620"/>
    <w:rsid w:val="00F3339A"/>
    <w:rsid w:val="00F357AE"/>
    <w:rsid w:val="00F36A84"/>
    <w:rsid w:val="00F40DFB"/>
    <w:rsid w:val="00F4546F"/>
    <w:rsid w:val="00F47206"/>
    <w:rsid w:val="00F50FA9"/>
    <w:rsid w:val="00F5400C"/>
    <w:rsid w:val="00F55092"/>
    <w:rsid w:val="00F5626E"/>
    <w:rsid w:val="00F5720E"/>
    <w:rsid w:val="00F6008C"/>
    <w:rsid w:val="00F60563"/>
    <w:rsid w:val="00F61BAF"/>
    <w:rsid w:val="00F61FDE"/>
    <w:rsid w:val="00F62119"/>
    <w:rsid w:val="00F62D14"/>
    <w:rsid w:val="00F642B6"/>
    <w:rsid w:val="00F65BE0"/>
    <w:rsid w:val="00F67475"/>
    <w:rsid w:val="00F70F4D"/>
    <w:rsid w:val="00F71076"/>
    <w:rsid w:val="00F7117A"/>
    <w:rsid w:val="00F718BE"/>
    <w:rsid w:val="00F71CBF"/>
    <w:rsid w:val="00F72169"/>
    <w:rsid w:val="00F72A81"/>
    <w:rsid w:val="00F73F19"/>
    <w:rsid w:val="00F7401F"/>
    <w:rsid w:val="00F775ED"/>
    <w:rsid w:val="00F77A34"/>
    <w:rsid w:val="00F810AD"/>
    <w:rsid w:val="00F81A0C"/>
    <w:rsid w:val="00F82185"/>
    <w:rsid w:val="00F8320C"/>
    <w:rsid w:val="00F83B2E"/>
    <w:rsid w:val="00F84BAC"/>
    <w:rsid w:val="00F8503A"/>
    <w:rsid w:val="00F852CE"/>
    <w:rsid w:val="00F86902"/>
    <w:rsid w:val="00F87543"/>
    <w:rsid w:val="00F9143C"/>
    <w:rsid w:val="00F919C4"/>
    <w:rsid w:val="00F92101"/>
    <w:rsid w:val="00F92EE2"/>
    <w:rsid w:val="00F95A1A"/>
    <w:rsid w:val="00F95E52"/>
    <w:rsid w:val="00F96FB4"/>
    <w:rsid w:val="00FA010E"/>
    <w:rsid w:val="00FA2968"/>
    <w:rsid w:val="00FA37D2"/>
    <w:rsid w:val="00FA3D30"/>
    <w:rsid w:val="00FA65F5"/>
    <w:rsid w:val="00FA705C"/>
    <w:rsid w:val="00FA7B28"/>
    <w:rsid w:val="00FB0E06"/>
    <w:rsid w:val="00FB17A6"/>
    <w:rsid w:val="00FB20F2"/>
    <w:rsid w:val="00FB2416"/>
    <w:rsid w:val="00FB2774"/>
    <w:rsid w:val="00FB2945"/>
    <w:rsid w:val="00FB36D2"/>
    <w:rsid w:val="00FB7189"/>
    <w:rsid w:val="00FC1831"/>
    <w:rsid w:val="00FC1D87"/>
    <w:rsid w:val="00FC52B1"/>
    <w:rsid w:val="00FC59C5"/>
    <w:rsid w:val="00FD041F"/>
    <w:rsid w:val="00FD428A"/>
    <w:rsid w:val="00FD4C04"/>
    <w:rsid w:val="00FD4E21"/>
    <w:rsid w:val="00FD5614"/>
    <w:rsid w:val="00FD7D59"/>
    <w:rsid w:val="00FE01A1"/>
    <w:rsid w:val="00FE3A6B"/>
    <w:rsid w:val="00FE4BB6"/>
    <w:rsid w:val="00FE7DD8"/>
    <w:rsid w:val="00FF0EBB"/>
    <w:rsid w:val="00FF0FD3"/>
    <w:rsid w:val="00FF1B3D"/>
    <w:rsid w:val="00FF1E52"/>
    <w:rsid w:val="00FF3F1E"/>
    <w:rsid w:val="00FF4677"/>
    <w:rsid w:val="00FF6347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9" w:qFormat="1"/>
    <w:lsdException w:name="heading 5" w:locked="1" w:uiPriority="99" w:qFormat="1"/>
    <w:lsdException w:name="heading 6" w:locked="1" w:qFormat="1"/>
    <w:lsdException w:name="heading 7" w:locked="1" w:uiPriority="99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BA"/>
  </w:style>
  <w:style w:type="paragraph" w:styleId="1">
    <w:name w:val="heading 1"/>
    <w:basedOn w:val="a"/>
    <w:next w:val="a"/>
    <w:link w:val="10"/>
    <w:uiPriority w:val="99"/>
    <w:qFormat/>
    <w:rsid w:val="005022BA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2BA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7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57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757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57E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9"/>
    <w:qFormat/>
    <w:locked/>
    <w:rsid w:val="00757E7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2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9E22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7CA9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5022BA"/>
  </w:style>
  <w:style w:type="character" w:customStyle="1" w:styleId="a4">
    <w:name w:val="Основной текст Знак"/>
    <w:link w:val="a3"/>
    <w:semiHidden/>
    <w:locked/>
    <w:rsid w:val="009E228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022BA"/>
    <w:pPr>
      <w:ind w:firstLine="709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9E228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5022B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022B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9E2288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5022B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9E2288"/>
    <w:rPr>
      <w:rFonts w:cs="Times New Roman"/>
      <w:sz w:val="20"/>
      <w:szCs w:val="20"/>
    </w:rPr>
  </w:style>
  <w:style w:type="character" w:styleId="ab">
    <w:name w:val="page number"/>
    <w:uiPriority w:val="99"/>
    <w:rsid w:val="005022BA"/>
    <w:rPr>
      <w:rFonts w:cs="Times New Roman"/>
    </w:rPr>
  </w:style>
  <w:style w:type="paragraph" w:customStyle="1" w:styleId="11">
    <w:name w:val="Абзац списка1"/>
    <w:basedOn w:val="a"/>
    <w:rsid w:val="004934D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Normal">
    <w:name w:val="ConsNormal"/>
    <w:rsid w:val="00493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99"/>
    <w:rsid w:val="004934D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A47160"/>
    <w:rPr>
      <w:b/>
      <w:bCs/>
      <w:color w:val="106BBE"/>
    </w:rPr>
  </w:style>
  <w:style w:type="paragraph" w:customStyle="1" w:styleId="Style6">
    <w:name w:val="Style6"/>
    <w:basedOn w:val="a"/>
    <w:uiPriority w:val="99"/>
    <w:rsid w:val="00DE78B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E78B2"/>
    <w:pPr>
      <w:widowControl w:val="0"/>
      <w:autoSpaceDE w:val="0"/>
      <w:autoSpaceDN w:val="0"/>
      <w:adjustRightInd w:val="0"/>
      <w:spacing w:line="293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E78B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E78B2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0"/>
    <w:uiPriority w:val="99"/>
    <w:rsid w:val="00F06939"/>
    <w:rPr>
      <w:rFonts w:ascii="Times New Roman" w:hAnsi="Times New Roman" w:cs="Times New Roman"/>
      <w:spacing w:val="2"/>
      <w:sz w:val="14"/>
      <w:szCs w:val="14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F06939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06939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6939"/>
    <w:pPr>
      <w:widowControl w:val="0"/>
      <w:shd w:val="clear" w:color="auto" w:fill="FFFFFF"/>
      <w:spacing w:before="3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06939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paragraph" w:styleId="ae">
    <w:name w:val="No Spacing"/>
    <w:uiPriority w:val="1"/>
    <w:qFormat/>
    <w:rsid w:val="00906083"/>
    <w:rPr>
      <w:rFonts w:ascii="Calibri" w:eastAsia="Calibri" w:hAnsi="Calibri" w:cs="Arial"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5C7B89"/>
    <w:rPr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12"/>
    <w:uiPriority w:val="99"/>
    <w:rsid w:val="005C7B89"/>
    <w:rPr>
      <w:rFonts w:ascii="Times New Roman" w:hAnsi="Times New Roman" w:cs="Times New Roman"/>
      <w:b/>
      <w:bCs/>
      <w:spacing w:val="2"/>
      <w:sz w:val="20"/>
      <w:szCs w:val="20"/>
      <w:u w:val="none"/>
    </w:rPr>
  </w:style>
  <w:style w:type="character" w:customStyle="1" w:styleId="af">
    <w:name w:val="Основной текст + Полужирный"/>
    <w:aliases w:val="Интервал -1 pt"/>
    <w:basedOn w:val="12"/>
    <w:uiPriority w:val="99"/>
    <w:rsid w:val="005C7B89"/>
    <w:rPr>
      <w:rFonts w:ascii="Times New Roman" w:hAnsi="Times New Roman" w:cs="Times New Roman"/>
      <w:b/>
      <w:bCs/>
      <w:spacing w:val="-20"/>
      <w:sz w:val="26"/>
      <w:szCs w:val="26"/>
      <w:u w:val="none"/>
    </w:rPr>
  </w:style>
  <w:style w:type="paragraph" w:customStyle="1" w:styleId="34">
    <w:name w:val="Заголовок №3"/>
    <w:basedOn w:val="a"/>
    <w:link w:val="33"/>
    <w:uiPriority w:val="99"/>
    <w:rsid w:val="005C7B89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z w:val="26"/>
      <w:szCs w:val="26"/>
    </w:rPr>
  </w:style>
  <w:style w:type="character" w:customStyle="1" w:styleId="af0">
    <w:name w:val="Сравнение редакций. Добавленный фрагмент"/>
    <w:uiPriority w:val="99"/>
    <w:rsid w:val="00C65164"/>
    <w:rPr>
      <w:color w:val="000000"/>
      <w:shd w:val="clear" w:color="auto" w:fill="C1D7FF"/>
    </w:rPr>
  </w:style>
  <w:style w:type="paragraph" w:styleId="af1">
    <w:name w:val="List Paragraph"/>
    <w:basedOn w:val="a"/>
    <w:uiPriority w:val="34"/>
    <w:qFormat/>
    <w:rsid w:val="00C65164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603637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0B35C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8D20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E7029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029D"/>
    <w:rPr>
      <w:rFonts w:ascii="Segoe UI" w:hAnsi="Segoe UI" w:cs="Segoe UI"/>
      <w:sz w:val="18"/>
      <w:szCs w:val="18"/>
    </w:rPr>
  </w:style>
  <w:style w:type="character" w:styleId="af6">
    <w:name w:val="Placeholder Text"/>
    <w:basedOn w:val="a0"/>
    <w:uiPriority w:val="99"/>
    <w:semiHidden/>
    <w:rsid w:val="00424BBC"/>
    <w:rPr>
      <w:color w:val="808080"/>
    </w:rPr>
  </w:style>
  <w:style w:type="character" w:customStyle="1" w:styleId="40">
    <w:name w:val="Заголовок 4 Знак"/>
    <w:basedOn w:val="a0"/>
    <w:link w:val="4"/>
    <w:uiPriority w:val="99"/>
    <w:rsid w:val="00757E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57E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57E7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9"/>
    <w:rsid w:val="00757E73"/>
    <w:rPr>
      <w:sz w:val="24"/>
      <w:szCs w:val="24"/>
    </w:rPr>
  </w:style>
  <w:style w:type="paragraph" w:styleId="35">
    <w:name w:val="Body Text 3"/>
    <w:basedOn w:val="a"/>
    <w:link w:val="36"/>
    <w:uiPriority w:val="99"/>
    <w:semiHidden/>
    <w:rsid w:val="00757E7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57E73"/>
    <w:rPr>
      <w:sz w:val="16"/>
      <w:szCs w:val="16"/>
    </w:rPr>
  </w:style>
  <w:style w:type="paragraph" w:customStyle="1" w:styleId="af7">
    <w:name w:val="Знак Знак Знак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 Знак Знак1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757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8">
    <w:name w:val="annotation reference"/>
    <w:uiPriority w:val="99"/>
    <w:semiHidden/>
    <w:rsid w:val="00757E73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757E73"/>
  </w:style>
  <w:style w:type="character" w:customStyle="1" w:styleId="afa">
    <w:name w:val="Текст примечания Знак"/>
    <w:basedOn w:val="a0"/>
    <w:link w:val="af9"/>
    <w:uiPriority w:val="99"/>
    <w:semiHidden/>
    <w:rsid w:val="00757E73"/>
  </w:style>
  <w:style w:type="paragraph" w:styleId="afb">
    <w:name w:val="annotation subject"/>
    <w:basedOn w:val="af9"/>
    <w:next w:val="af9"/>
    <w:link w:val="afc"/>
    <w:uiPriority w:val="99"/>
    <w:semiHidden/>
    <w:rsid w:val="00757E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57E73"/>
    <w:rPr>
      <w:b/>
      <w:bCs/>
    </w:rPr>
  </w:style>
  <w:style w:type="paragraph" w:customStyle="1" w:styleId="ConsPlusCell">
    <w:name w:val="ConsPlusCell"/>
    <w:rsid w:val="00757E7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footnote text"/>
    <w:basedOn w:val="a"/>
    <w:link w:val="afe"/>
    <w:uiPriority w:val="99"/>
    <w:semiHidden/>
    <w:rsid w:val="00757E73"/>
  </w:style>
  <w:style w:type="character" w:customStyle="1" w:styleId="afe">
    <w:name w:val="Текст сноски Знак"/>
    <w:basedOn w:val="a0"/>
    <w:link w:val="afd"/>
    <w:uiPriority w:val="99"/>
    <w:semiHidden/>
    <w:rsid w:val="00757E73"/>
  </w:style>
  <w:style w:type="character" w:styleId="aff">
    <w:name w:val="footnote reference"/>
    <w:uiPriority w:val="99"/>
    <w:semiHidden/>
    <w:rsid w:val="00757E73"/>
    <w:rPr>
      <w:rFonts w:cs="Times New Roman"/>
      <w:vertAlign w:val="superscript"/>
    </w:rPr>
  </w:style>
  <w:style w:type="character" w:styleId="aff0">
    <w:name w:val="endnote reference"/>
    <w:uiPriority w:val="99"/>
    <w:semiHidden/>
    <w:rsid w:val="00757E73"/>
    <w:rPr>
      <w:rFonts w:cs="Times New Roman"/>
      <w:vertAlign w:val="superscript"/>
    </w:rPr>
  </w:style>
  <w:style w:type="paragraph" w:customStyle="1" w:styleId="14">
    <w:name w:val="Знак Знак1"/>
    <w:basedOn w:val="a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Знак Знак12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Знак Знак11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Знак Знак13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"/>
    <w:basedOn w:val="a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757E73"/>
  </w:style>
  <w:style w:type="table" w:customStyle="1" w:styleId="16">
    <w:name w:val="Сетка таблицы1"/>
    <w:basedOn w:val="a1"/>
    <w:next w:val="ac"/>
    <w:uiPriority w:val="99"/>
    <w:rsid w:val="00757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7E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2">
    <w:name w:val="Hyperlink"/>
    <w:basedOn w:val="a0"/>
    <w:uiPriority w:val="99"/>
    <w:unhideWhenUsed/>
    <w:rsid w:val="00757E7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33C64"/>
    <w:rPr>
      <w:rFonts w:ascii="Arial" w:hAnsi="Arial" w:cs="Arial"/>
    </w:rPr>
  </w:style>
  <w:style w:type="paragraph" w:customStyle="1" w:styleId="FORMATTEXT">
    <w:name w:val=".FORMATTEXT"/>
    <w:uiPriority w:val="99"/>
    <w:rsid w:val="00BF7DD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BF7D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1677D-C4B6-469C-B79E-D777EADC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40</TotalTime>
  <Pages>10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Ростовская область</Company>
  <LinksUpToDate>false</LinksUpToDate>
  <CharactersWithSpaces>17353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Гавриленко Ю.А.</dc:creator>
  <cp:lastModifiedBy>АДМ Нижнесортымский</cp:lastModifiedBy>
  <cp:revision>7</cp:revision>
  <cp:lastPrinted>2023-08-14T11:01:00Z</cp:lastPrinted>
  <dcterms:created xsi:type="dcterms:W3CDTF">2023-08-11T11:17:00Z</dcterms:created>
  <dcterms:modified xsi:type="dcterms:W3CDTF">2023-08-14T11:08:00Z</dcterms:modified>
</cp:coreProperties>
</file>