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8F" w:rsidRDefault="0051588F" w:rsidP="0051588F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8F" w:rsidRDefault="0051588F" w:rsidP="0051588F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51588F" w:rsidRDefault="0051588F" w:rsidP="0051588F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51588F" w:rsidRDefault="0051588F" w:rsidP="0051588F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51588F" w:rsidRDefault="0051588F" w:rsidP="0051588F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51588F" w:rsidRDefault="0051588F" w:rsidP="0051588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1588F" w:rsidRDefault="0051588F" w:rsidP="0051588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511F39" w:rsidRPr="00305B96" w:rsidRDefault="00511F39" w:rsidP="00511F39">
      <w:pPr>
        <w:jc w:val="center"/>
      </w:pPr>
    </w:p>
    <w:p w:rsidR="00511F39" w:rsidRPr="00965872" w:rsidRDefault="00511F39" w:rsidP="00511F39"/>
    <w:p w:rsidR="00511F39" w:rsidRPr="00965872" w:rsidRDefault="00DB3A86" w:rsidP="00511F39">
      <w:r>
        <w:t>«21</w:t>
      </w:r>
      <w:r w:rsidR="00511F39">
        <w:t xml:space="preserve">» </w:t>
      </w:r>
      <w:r>
        <w:t xml:space="preserve">июня </w:t>
      </w:r>
      <w:r w:rsidR="00511F39">
        <w:t>2023</w:t>
      </w:r>
      <w:r w:rsidR="00511F39" w:rsidRPr="00965872">
        <w:t xml:space="preserve"> года                                                                 </w:t>
      </w:r>
      <w:r w:rsidR="00511F39">
        <w:t xml:space="preserve">           </w:t>
      </w:r>
      <w:r w:rsidR="00511F39" w:rsidRPr="00965872">
        <w:t xml:space="preserve">№ </w:t>
      </w:r>
      <w:r>
        <w:t>195</w:t>
      </w:r>
    </w:p>
    <w:p w:rsidR="00511F39" w:rsidRPr="00965872" w:rsidRDefault="00511F39" w:rsidP="00511F39">
      <w:r w:rsidRPr="00965872">
        <w:t>п. Нижнесортымский</w:t>
      </w:r>
    </w:p>
    <w:p w:rsidR="00511F39" w:rsidRPr="00965872" w:rsidRDefault="00511F39" w:rsidP="00511F39"/>
    <w:p w:rsidR="00511F39" w:rsidRDefault="00511F39" w:rsidP="00511F39">
      <w:pPr>
        <w:jc w:val="both"/>
      </w:pPr>
      <w:r>
        <w:t>О внесении изменений в постановление</w:t>
      </w:r>
    </w:p>
    <w:p w:rsidR="00511F39" w:rsidRDefault="00511F39" w:rsidP="00511F39">
      <w:r>
        <w:t xml:space="preserve">администрации сельского поселения </w:t>
      </w:r>
    </w:p>
    <w:p w:rsidR="00511F39" w:rsidRDefault="00511F39" w:rsidP="00511F39">
      <w:r>
        <w:t>Нижнесортымский от 28.10.2019 № 353</w:t>
      </w:r>
    </w:p>
    <w:p w:rsidR="00511F39" w:rsidRDefault="00511F39" w:rsidP="00A959D8">
      <w:pPr>
        <w:jc w:val="both"/>
      </w:pPr>
    </w:p>
    <w:p w:rsidR="00A959D8" w:rsidRPr="00977925" w:rsidRDefault="00B44129" w:rsidP="00A959D8">
      <w:pPr>
        <w:jc w:val="both"/>
      </w:pPr>
      <w:r w:rsidRPr="00977925">
        <w:tab/>
      </w:r>
      <w:r w:rsidR="00A959D8" w:rsidRPr="004D1915">
        <w:t>В соответствии со статьёй 179 Бюджетно</w:t>
      </w:r>
      <w:r w:rsidR="00A959D8">
        <w:t>го кодекса Российской Федерации</w:t>
      </w:r>
      <w:r w:rsidR="00A959D8" w:rsidRPr="00977925">
        <w:t>,</w:t>
      </w:r>
      <w:r w:rsidR="00A959D8">
        <w:t xml:space="preserve"> постановлением</w:t>
      </w:r>
      <w:r w:rsidR="00511F39">
        <w:t xml:space="preserve"> </w:t>
      </w:r>
      <w:r w:rsidR="00A959D8">
        <w:t xml:space="preserve">администрации </w:t>
      </w:r>
      <w:r w:rsidR="00A959D8" w:rsidRPr="00977925">
        <w:t>сельского поселения Нижнесортымский</w:t>
      </w:r>
      <w:r w:rsidR="00A959D8">
        <w:t xml:space="preserve"> от 02.12.2022 № 394</w:t>
      </w:r>
      <w:r w:rsidR="00547A70">
        <w:t xml:space="preserve"> </w:t>
      </w:r>
      <w:r w:rsidR="00A959D8">
        <w:t xml:space="preserve">«Об </w:t>
      </w:r>
      <w:r w:rsidR="00A959D8" w:rsidRPr="001445E4">
        <w:t>утвержд</w:t>
      </w:r>
      <w:r w:rsidR="00A959D8">
        <w:t>ении П</w:t>
      </w:r>
      <w:r w:rsidR="00A959D8" w:rsidRPr="001445E4">
        <w:t>орядка принятия решений о разработке, формировании и реализации муниципальных программ сель</w:t>
      </w:r>
      <w:r w:rsidR="00A959D8">
        <w:t>ского поселения Нижнесортымский»</w:t>
      </w:r>
      <w:r w:rsidR="00A959D8" w:rsidRPr="00977925">
        <w:t>:</w:t>
      </w:r>
    </w:p>
    <w:p w:rsidR="00A959D8" w:rsidRDefault="00A959D8" w:rsidP="00A959D8">
      <w:pPr>
        <w:ind w:firstLine="540"/>
        <w:jc w:val="both"/>
      </w:pPr>
      <w:r w:rsidRPr="00977925">
        <w:t xml:space="preserve"> 1. Внести в </w:t>
      </w:r>
      <w:r>
        <w:t xml:space="preserve">приложение к </w:t>
      </w:r>
      <w:r w:rsidRPr="00977925">
        <w:t>постановлени</w:t>
      </w:r>
      <w:r>
        <w:t>ю</w:t>
      </w:r>
      <w:r w:rsidRPr="00977925">
        <w:t xml:space="preserve"> администрации сельского поселения Нижнесортымский от 28.10.2019 № 353 «Об утверждении муниципальной программы «Развитие муниципальной службы в сельском поселе</w:t>
      </w:r>
      <w:r>
        <w:t>нии Нижнесортымский на 2019-2023</w:t>
      </w:r>
      <w:r w:rsidRPr="00977925">
        <w:t xml:space="preserve"> годы» следующ</w:t>
      </w:r>
      <w:r>
        <w:t>ие</w:t>
      </w:r>
      <w:r w:rsidRPr="00977925">
        <w:t xml:space="preserve"> изменени</w:t>
      </w:r>
      <w:r>
        <w:t>я</w:t>
      </w:r>
      <w:r w:rsidRPr="00977925">
        <w:t xml:space="preserve">: </w:t>
      </w:r>
    </w:p>
    <w:p w:rsidR="00A959D8" w:rsidRDefault="00A959D8" w:rsidP="00A959D8">
      <w:pPr>
        <w:ind w:firstLine="708"/>
        <w:jc w:val="both"/>
      </w:pPr>
      <w:r>
        <w:t>1.1. Раздел 1 изложить в новой редакции согласно приложению 1 к настоящему постановлению.</w:t>
      </w:r>
    </w:p>
    <w:p w:rsidR="00A959D8" w:rsidRPr="00977925" w:rsidRDefault="00070E75" w:rsidP="00A959D8">
      <w:pPr>
        <w:ind w:firstLine="708"/>
        <w:jc w:val="both"/>
      </w:pPr>
      <w:r>
        <w:t>1.2</w:t>
      </w:r>
      <w:r w:rsidR="00A959D8">
        <w:t>. Приложение 2 к муниципальной программе «</w:t>
      </w:r>
      <w:r w:rsidR="00A959D8" w:rsidRPr="00977925">
        <w:t>Развитие муниципальной службы в сельском поселе</w:t>
      </w:r>
      <w:r w:rsidR="00A959D8">
        <w:t>нии Нижнесортымский на 2019-2023</w:t>
      </w:r>
      <w:r w:rsidR="00A959D8" w:rsidRPr="00977925">
        <w:t xml:space="preserve"> годы</w:t>
      </w:r>
      <w:r w:rsidR="00A959D8">
        <w:t xml:space="preserve">» изложить в новой редакции согласно приложению </w:t>
      </w:r>
      <w:r>
        <w:t>2</w:t>
      </w:r>
      <w:r w:rsidR="00A959D8">
        <w:t xml:space="preserve"> к настоящему постановлению.</w:t>
      </w:r>
    </w:p>
    <w:p w:rsidR="00A959D8" w:rsidRPr="00977925" w:rsidRDefault="00A959D8" w:rsidP="00A959D8">
      <w:pPr>
        <w:ind w:firstLine="709"/>
        <w:jc w:val="both"/>
        <w:outlineLvl w:val="0"/>
      </w:pPr>
      <w:r w:rsidRPr="00977925"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959D8" w:rsidRDefault="00A959D8" w:rsidP="00A959D8">
      <w:pPr>
        <w:ind w:firstLine="709"/>
        <w:jc w:val="both"/>
        <w:outlineLvl w:val="0"/>
        <w:rPr>
          <w:color w:val="000000"/>
        </w:rPr>
      </w:pPr>
      <w:r w:rsidRPr="00977925">
        <w:rPr>
          <w:color w:val="000000"/>
        </w:rPr>
        <w:t>3. Настоящее постановление вступает в силу после его обнародования</w:t>
      </w:r>
      <w:r w:rsidR="00511F39">
        <w:rPr>
          <w:color w:val="000000"/>
        </w:rPr>
        <w:t>.</w:t>
      </w:r>
    </w:p>
    <w:p w:rsidR="00B44129" w:rsidRPr="00977925" w:rsidRDefault="00B44129" w:rsidP="00A959D8">
      <w:pPr>
        <w:jc w:val="both"/>
      </w:pPr>
      <w:r w:rsidRPr="00977925">
        <w:tab/>
      </w:r>
    </w:p>
    <w:p w:rsidR="00B44129" w:rsidRPr="00977925" w:rsidRDefault="00B44129" w:rsidP="00B44129">
      <w:pPr>
        <w:shd w:val="clear" w:color="auto" w:fill="FFFFFF"/>
        <w:tabs>
          <w:tab w:val="left" w:pos="567"/>
        </w:tabs>
        <w:spacing w:line="322" w:lineRule="exact"/>
        <w:jc w:val="both"/>
      </w:pPr>
    </w:p>
    <w:p w:rsidR="00B44129" w:rsidRPr="00B44129" w:rsidRDefault="00B44129" w:rsidP="00B44129">
      <w:pPr>
        <w:pStyle w:val="2"/>
        <w:rPr>
          <w:rFonts w:ascii="Times New Roman" w:hAnsi="Times New Roman" w:cs="Times New Roman"/>
          <w:sz w:val="28"/>
          <w:szCs w:val="28"/>
        </w:rPr>
      </w:pPr>
      <w:r w:rsidRPr="00B44129">
        <w:rPr>
          <w:rFonts w:ascii="Times New Roman" w:hAnsi="Times New Roman" w:cs="Times New Roman"/>
          <w:color w:val="000000"/>
          <w:sz w:val="28"/>
          <w:szCs w:val="28"/>
        </w:rPr>
        <w:t>Глава поселения                                                                                         П.В. Рымарев</w:t>
      </w:r>
    </w:p>
    <w:p w:rsidR="006C101A" w:rsidRDefault="006C101A" w:rsidP="006B1640">
      <w:pPr>
        <w:shd w:val="clear" w:color="auto" w:fill="FFFFFF"/>
        <w:ind w:right="-462"/>
        <w:jc w:val="both"/>
      </w:pPr>
    </w:p>
    <w:p w:rsidR="00511F39" w:rsidRDefault="00511F39" w:rsidP="00F7229F">
      <w:pPr>
        <w:ind w:left="4956" w:firstLine="708"/>
        <w:jc w:val="both"/>
        <w:rPr>
          <w:sz w:val="24"/>
          <w:szCs w:val="24"/>
        </w:rPr>
      </w:pPr>
    </w:p>
    <w:p w:rsidR="00511F39" w:rsidRDefault="00511F39" w:rsidP="00F7229F">
      <w:pPr>
        <w:ind w:left="4956" w:firstLine="708"/>
        <w:jc w:val="both"/>
        <w:rPr>
          <w:sz w:val="24"/>
          <w:szCs w:val="24"/>
        </w:rPr>
      </w:pPr>
    </w:p>
    <w:p w:rsidR="00511F39" w:rsidRDefault="00511F39" w:rsidP="00F7229F">
      <w:pPr>
        <w:ind w:left="4956" w:firstLine="708"/>
        <w:jc w:val="both"/>
        <w:rPr>
          <w:sz w:val="24"/>
          <w:szCs w:val="24"/>
        </w:rPr>
      </w:pPr>
    </w:p>
    <w:p w:rsidR="00511F39" w:rsidRDefault="00511F39" w:rsidP="00F7229F">
      <w:pPr>
        <w:ind w:left="4956" w:firstLine="708"/>
        <w:jc w:val="both"/>
        <w:rPr>
          <w:sz w:val="24"/>
          <w:szCs w:val="24"/>
        </w:rPr>
      </w:pPr>
    </w:p>
    <w:p w:rsidR="00511F39" w:rsidRDefault="00511F39" w:rsidP="00F7229F">
      <w:pPr>
        <w:ind w:left="4956" w:firstLine="708"/>
        <w:jc w:val="both"/>
        <w:rPr>
          <w:sz w:val="24"/>
          <w:szCs w:val="24"/>
        </w:rPr>
      </w:pPr>
    </w:p>
    <w:p w:rsidR="00F7229F" w:rsidRPr="00977925" w:rsidRDefault="00F7229F" w:rsidP="00F7229F">
      <w:pPr>
        <w:ind w:left="4956" w:firstLine="708"/>
        <w:jc w:val="both"/>
      </w:pPr>
      <w:r w:rsidRPr="00977925">
        <w:rPr>
          <w:sz w:val="24"/>
          <w:szCs w:val="24"/>
        </w:rPr>
        <w:lastRenderedPageBreak/>
        <w:t xml:space="preserve">Приложение </w:t>
      </w:r>
      <w:r w:rsidR="00D57BD1">
        <w:rPr>
          <w:sz w:val="24"/>
          <w:szCs w:val="24"/>
        </w:rPr>
        <w:t xml:space="preserve">1 </w:t>
      </w:r>
      <w:r w:rsidRPr="00977925">
        <w:rPr>
          <w:sz w:val="24"/>
          <w:szCs w:val="24"/>
        </w:rPr>
        <w:t xml:space="preserve">к постановлению </w:t>
      </w:r>
    </w:p>
    <w:p w:rsidR="00F7229F" w:rsidRPr="00977925" w:rsidRDefault="00F7229F" w:rsidP="00F7229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  <w:t xml:space="preserve">администрации сельского </w:t>
      </w:r>
    </w:p>
    <w:p w:rsidR="00F7229F" w:rsidRPr="00977925" w:rsidRDefault="00F7229F" w:rsidP="00F7229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  <w:t>поселения Нижнесортымский</w:t>
      </w:r>
    </w:p>
    <w:p w:rsidR="00F7229F" w:rsidRPr="00977925" w:rsidRDefault="00331C41" w:rsidP="00F7229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1F39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DB3A86">
        <w:rPr>
          <w:sz w:val="24"/>
          <w:szCs w:val="24"/>
        </w:rPr>
        <w:t>21</w:t>
      </w:r>
      <w:r w:rsidR="00F7229F">
        <w:rPr>
          <w:sz w:val="24"/>
          <w:szCs w:val="24"/>
        </w:rPr>
        <w:t xml:space="preserve">» </w:t>
      </w:r>
      <w:r w:rsidR="00DB3A86">
        <w:rPr>
          <w:sz w:val="24"/>
          <w:szCs w:val="24"/>
        </w:rPr>
        <w:t xml:space="preserve">июня </w:t>
      </w:r>
      <w:r w:rsidR="00F7229F">
        <w:rPr>
          <w:sz w:val="24"/>
          <w:szCs w:val="24"/>
        </w:rPr>
        <w:t xml:space="preserve"> 202</w:t>
      </w:r>
      <w:r w:rsidR="00511F39">
        <w:rPr>
          <w:sz w:val="24"/>
          <w:szCs w:val="24"/>
        </w:rPr>
        <w:t>3</w:t>
      </w:r>
      <w:r w:rsidR="00F7229F">
        <w:rPr>
          <w:sz w:val="24"/>
          <w:szCs w:val="24"/>
        </w:rPr>
        <w:t xml:space="preserve"> года № </w:t>
      </w:r>
      <w:r w:rsidR="00DB3A86">
        <w:rPr>
          <w:sz w:val="24"/>
          <w:szCs w:val="24"/>
        </w:rPr>
        <w:t>195</w:t>
      </w:r>
    </w:p>
    <w:p w:rsidR="006446ED" w:rsidRPr="001445E4" w:rsidRDefault="006446ED" w:rsidP="00F7229F"/>
    <w:p w:rsidR="0034672A" w:rsidRPr="00977925" w:rsidRDefault="0034672A" w:rsidP="0034672A">
      <w:pPr>
        <w:jc w:val="center"/>
      </w:pPr>
      <w:r w:rsidRPr="00977925">
        <w:t>1. Паспорт</w:t>
      </w:r>
    </w:p>
    <w:p w:rsidR="0034672A" w:rsidRPr="00977925" w:rsidRDefault="0034672A" w:rsidP="0034672A">
      <w:pPr>
        <w:jc w:val="center"/>
      </w:pPr>
      <w:r w:rsidRPr="00977925">
        <w:t xml:space="preserve">муниципальной программы </w:t>
      </w:r>
    </w:p>
    <w:p w:rsidR="001365DC" w:rsidRPr="001445E4" w:rsidRDefault="001365DC" w:rsidP="001365DC">
      <w:pPr>
        <w:jc w:val="both"/>
      </w:pP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1365DC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5DC" w:rsidRPr="004867B3" w:rsidRDefault="001365DC" w:rsidP="00C82358">
            <w:pPr>
              <w:jc w:val="both"/>
            </w:pPr>
            <w:r>
              <w:t>Наименование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C" w:rsidRPr="001445E4" w:rsidRDefault="00F7229F" w:rsidP="00C82358">
            <w:pPr>
              <w:jc w:val="both"/>
            </w:pPr>
            <w:r w:rsidRPr="00977925">
              <w:t>«Развитие муниципальной службы в сельском поселении Нижнесортымский на 2019-2023 годы»</w:t>
            </w:r>
          </w:p>
        </w:tc>
      </w:tr>
      <w:tr w:rsidR="001365DC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5DC" w:rsidRPr="001445E4" w:rsidRDefault="001365DC" w:rsidP="00C82358">
            <w:pPr>
              <w:jc w:val="both"/>
            </w:pPr>
            <w:r w:rsidRPr="001445E4">
              <w:t>Координатор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C" w:rsidRPr="001445E4" w:rsidRDefault="00F7229F" w:rsidP="00C82358">
            <w:pPr>
              <w:jc w:val="both"/>
            </w:pPr>
            <w:r w:rsidRPr="00977925">
              <w:t>Служба документационного обеспечения администрации сельского поселения Нижнесортымский</w:t>
            </w:r>
          </w:p>
        </w:tc>
      </w:tr>
      <w:tr w:rsidR="00F7229F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5E09A7" w:rsidRDefault="00F7229F" w:rsidP="00F7229F">
            <w:r w:rsidRPr="001445E4">
              <w:t>Участники программы</w:t>
            </w:r>
            <w:r>
              <w:t xml:space="preserve">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977925" w:rsidRDefault="00F7229F" w:rsidP="00F7229F">
            <w:pPr>
              <w:jc w:val="both"/>
            </w:pPr>
            <w:r w:rsidRPr="00977925">
              <w:t>-</w:t>
            </w:r>
          </w:p>
        </w:tc>
      </w:tr>
      <w:tr w:rsidR="00F7229F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1445E4" w:rsidRDefault="00F7229F" w:rsidP="00F7229F">
            <w:r w:rsidRPr="001445E4">
              <w:t>Цели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1445E4" w:rsidRDefault="00F7229F" w:rsidP="00F7229F">
            <w:r w:rsidRPr="00977925">
              <w:t>Совершенствование организационных, правовых и информационных условий для развития муниципальной службы в сельском поселении Нижнесортымский</w:t>
            </w:r>
          </w:p>
        </w:tc>
      </w:tr>
      <w:tr w:rsidR="00F7229F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1445E4" w:rsidRDefault="00F7229F" w:rsidP="00F7229F">
            <w:r w:rsidRPr="001445E4">
              <w:t>Задачи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977925" w:rsidRDefault="00F7229F" w:rsidP="00F7229F">
            <w:pPr>
              <w:jc w:val="both"/>
            </w:pPr>
            <w:r w:rsidRPr="00977925">
              <w:t xml:space="preserve">- совершенствование системы управления кадровыми процессами в организации муниципальной службы; 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обеспечение равного доступа граждан к муниципальной службе;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создание социально-экономических условий развития муниципальной службы;</w:t>
            </w:r>
          </w:p>
          <w:p w:rsidR="00F7229F" w:rsidRPr="00977925" w:rsidRDefault="00F7229F" w:rsidP="00F7229F">
            <w:pPr>
              <w:jc w:val="both"/>
            </w:pPr>
            <w:r w:rsidRPr="00977925">
              <w:t xml:space="preserve">- повышение профессионального уровня муниципальных служащих в целях формирования высококвалифицированного кадрового состава; </w:t>
            </w:r>
          </w:p>
          <w:p w:rsidR="00F7229F" w:rsidRPr="00977925" w:rsidRDefault="00F7229F" w:rsidP="00F7229F">
            <w:pPr>
              <w:jc w:val="both"/>
            </w:pPr>
            <w:r w:rsidRPr="00977925">
              <w:t xml:space="preserve">- развитие механизма предупреждения коррупции, выявления и разрешения конфликта интересов на муниципальной службе; 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формирование корпоративной культуры и позитивного имиджа муниципального служащего сельского поселения Нижнесортымский;</w:t>
            </w:r>
          </w:p>
          <w:p w:rsidR="00F7229F" w:rsidRPr="00977925" w:rsidRDefault="00F7229F" w:rsidP="00F7229F">
            <w:pPr>
              <w:jc w:val="both"/>
            </w:pPr>
            <w:r w:rsidRPr="00977925">
              <w:lastRenderedPageBreak/>
              <w:t>- 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F7229F" w:rsidRPr="001445E4" w:rsidRDefault="00F7229F" w:rsidP="00F7229F">
            <w:r w:rsidRPr="00977925">
              <w:rPr>
                <w:bCs/>
              </w:rPr>
              <w:t>- повышение квалификации муниципальных служащих.</w:t>
            </w:r>
          </w:p>
        </w:tc>
      </w:tr>
      <w:tr w:rsidR="00F7229F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4867B3" w:rsidRDefault="00F7229F" w:rsidP="00F7229F">
            <w:r w:rsidRPr="001445E4">
              <w:lastRenderedPageBreak/>
              <w:t xml:space="preserve">Целевые показатели </w:t>
            </w:r>
            <w:r>
              <w:t>(</w:t>
            </w:r>
            <w:r w:rsidRPr="001445E4">
              <w:t>индикаторы</w:t>
            </w:r>
            <w:r>
              <w:t>)</w:t>
            </w:r>
          </w:p>
          <w:p w:rsidR="00F7229F" w:rsidRPr="001445E4" w:rsidRDefault="00F7229F" w:rsidP="00F7229F">
            <w:r w:rsidRPr="001445E4">
              <w:t>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977925" w:rsidRDefault="00F7229F" w:rsidP="00F7229F">
            <w:pPr>
              <w:jc w:val="both"/>
            </w:pPr>
            <w:r w:rsidRPr="00977925">
              <w:t>- количество муниципальных служащих, прошедших обучение на курсах повышения квалификации, семинарах;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количество лиц, включённых в резерв управленческих кадров;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количество муниципальных служащих, прошедших аттестацию;</w:t>
            </w:r>
          </w:p>
          <w:p w:rsidR="00F7229F" w:rsidRPr="001445E4" w:rsidRDefault="00F7229F" w:rsidP="00F7229F">
            <w:r w:rsidRPr="00977925">
              <w:t>- количество муниципальных служащих, сдавших квалификационный экзамен</w:t>
            </w:r>
          </w:p>
        </w:tc>
      </w:tr>
      <w:tr w:rsidR="00F7229F" w:rsidRPr="001445E4" w:rsidTr="00D57BD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1445E4" w:rsidRDefault="00F7229F" w:rsidP="00F7229F">
            <w:r w:rsidRPr="001445E4">
              <w:t>Сроки реализациипрограммы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1445E4" w:rsidRDefault="00F7229F" w:rsidP="00F7229F">
            <w:r w:rsidRPr="00977925">
              <w:t>2019-2023 годы</w:t>
            </w:r>
          </w:p>
        </w:tc>
      </w:tr>
      <w:tr w:rsidR="00F7229F" w:rsidRPr="001445E4" w:rsidTr="00D57BD1">
        <w:trPr>
          <w:trHeight w:val="68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4867B3" w:rsidRDefault="00F7229F" w:rsidP="00F7229F">
            <w:r w:rsidRPr="004867B3">
              <w:t xml:space="preserve">Финансовое обеспечение программы, в том числе: </w:t>
            </w:r>
          </w:p>
          <w:p w:rsidR="00F7229F" w:rsidRDefault="00F7229F" w:rsidP="00F7229F"/>
          <w:p w:rsidR="00F7229F" w:rsidRDefault="00F7229F" w:rsidP="00F7229F"/>
          <w:p w:rsidR="00F7229F" w:rsidRDefault="00F7229F" w:rsidP="00F7229F"/>
          <w:p w:rsidR="00F7229F" w:rsidRDefault="00F7229F" w:rsidP="00F7229F">
            <w:r w:rsidRPr="001445E4">
              <w:t>- собственные доходы и источники финансирования дефицита бюджета поселения;</w:t>
            </w:r>
          </w:p>
          <w:p w:rsidR="00F7229F" w:rsidRDefault="00F7229F" w:rsidP="00F7229F"/>
          <w:p w:rsidR="00F7229F" w:rsidRDefault="00F7229F" w:rsidP="00F7229F"/>
          <w:p w:rsidR="00F7229F" w:rsidRDefault="00F7229F" w:rsidP="00F7229F"/>
          <w:p w:rsidR="00F7229F" w:rsidRPr="001445E4" w:rsidRDefault="00F7229F" w:rsidP="00F7229F">
            <w:r>
              <w:t>- средства, предоставленные бюджету поселения за счёт средств Сургутского района;</w:t>
            </w:r>
          </w:p>
          <w:p w:rsidR="00F7229F" w:rsidRDefault="00F7229F" w:rsidP="00F7229F"/>
          <w:p w:rsidR="00F7229F" w:rsidRDefault="00F7229F" w:rsidP="00F7229F"/>
          <w:p w:rsidR="00F7229F" w:rsidRPr="001445E4" w:rsidRDefault="00F7229F" w:rsidP="00F7229F">
            <w:r>
              <w:t xml:space="preserve">- средства, </w:t>
            </w:r>
            <w:r w:rsidRPr="001445E4">
              <w:t>предоставленные бюджету поселения за счёт средств окружного бюджета;</w:t>
            </w:r>
          </w:p>
          <w:p w:rsidR="00F7229F" w:rsidRDefault="00F7229F" w:rsidP="00F7229F"/>
          <w:p w:rsidR="00F7229F" w:rsidRDefault="00F7229F" w:rsidP="00F7229F"/>
          <w:p w:rsidR="00F7229F" w:rsidRDefault="00F7229F" w:rsidP="00F7229F"/>
          <w:p w:rsidR="00F7229F" w:rsidRPr="001445E4" w:rsidRDefault="00F7229F" w:rsidP="00F7229F">
            <w:r w:rsidRPr="001445E4">
              <w:t>- средства, предоставленные бюджету поселения за счёт средств федерального бюджета;</w:t>
            </w:r>
          </w:p>
          <w:p w:rsidR="00F7229F" w:rsidRDefault="00F7229F" w:rsidP="00F7229F"/>
          <w:p w:rsidR="00680979" w:rsidRDefault="00680979" w:rsidP="00F7229F"/>
          <w:p w:rsidR="00680979" w:rsidRDefault="00680979" w:rsidP="00F7229F"/>
          <w:p w:rsidR="00F7229F" w:rsidRPr="001445E4" w:rsidRDefault="00F7229F" w:rsidP="00F7229F">
            <w:r w:rsidRPr="001445E4">
              <w:t>- иные внебюджетные источники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977925" w:rsidRDefault="00F7229F" w:rsidP="00F7229F">
            <w:pPr>
              <w:jc w:val="both"/>
            </w:pPr>
            <w:r w:rsidRPr="00977925">
              <w:lastRenderedPageBreak/>
              <w:t xml:space="preserve">Бюджетные ассигнования на 2019-2023 годы составляет </w:t>
            </w:r>
            <w:r w:rsidR="00680979">
              <w:t>28</w:t>
            </w:r>
            <w:r w:rsidR="00511F39">
              <w:t>,</w:t>
            </w:r>
            <w:r w:rsidR="00680979">
              <w:t xml:space="preserve">1 </w:t>
            </w:r>
            <w:r w:rsidRPr="00977925">
              <w:t xml:space="preserve">тыс. рублей, в том числе по годам: </w:t>
            </w:r>
          </w:p>
          <w:p w:rsidR="00F7229F" w:rsidRPr="00977925" w:rsidRDefault="00F7229F" w:rsidP="00F7229F">
            <w:pPr>
              <w:jc w:val="both"/>
            </w:pPr>
          </w:p>
          <w:p w:rsidR="00F7229F" w:rsidRPr="00977925" w:rsidRDefault="00F7229F" w:rsidP="00F7229F">
            <w:pPr>
              <w:jc w:val="both"/>
            </w:pPr>
            <w:r w:rsidRPr="00977925">
              <w:t>- 2019 год – 9,5 тыс. рублей</w:t>
            </w:r>
          </w:p>
          <w:p w:rsidR="00F7229F" w:rsidRPr="00977925" w:rsidRDefault="00F7229F" w:rsidP="00F7229F">
            <w:pPr>
              <w:jc w:val="both"/>
            </w:pPr>
            <w:r>
              <w:t>- 2020 год – 5,3</w:t>
            </w:r>
            <w:r w:rsidRPr="00977925">
              <w:t xml:space="preserve">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 xml:space="preserve">- 2021 год – </w:t>
            </w:r>
            <w:r>
              <w:t>6,3</w:t>
            </w:r>
            <w:r w:rsidRPr="00977925">
              <w:t xml:space="preserve">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 xml:space="preserve">- 2022 год – </w:t>
            </w:r>
            <w:r>
              <w:t>5</w:t>
            </w:r>
            <w:r w:rsidRPr="00977925">
              <w:t>,</w:t>
            </w:r>
            <w:r>
              <w:t>3</w:t>
            </w:r>
            <w:r w:rsidRPr="00977925">
              <w:t xml:space="preserve">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 xml:space="preserve">- 2023 год – </w:t>
            </w:r>
            <w:r w:rsidR="00680979">
              <w:t>1,7</w:t>
            </w:r>
            <w:r w:rsidRPr="00977925">
              <w:t xml:space="preserve"> тыс. рублей</w:t>
            </w:r>
          </w:p>
          <w:p w:rsidR="00F7229F" w:rsidRPr="00977925" w:rsidRDefault="00F7229F" w:rsidP="00F7229F">
            <w:pPr>
              <w:jc w:val="both"/>
            </w:pPr>
          </w:p>
          <w:p w:rsidR="00F7229F" w:rsidRPr="00977925" w:rsidRDefault="00F7229F" w:rsidP="00F7229F">
            <w:pPr>
              <w:jc w:val="both"/>
            </w:pPr>
            <w:r w:rsidRPr="00977925">
              <w:t>- 2019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- 2020 год - 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- 2021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- 2022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- 2023 год – 0,0 тыс. рублей</w:t>
            </w:r>
          </w:p>
          <w:p w:rsidR="00F7229F" w:rsidRPr="00977925" w:rsidRDefault="00F7229F" w:rsidP="00F7229F">
            <w:pPr>
              <w:jc w:val="both"/>
            </w:pPr>
          </w:p>
          <w:p w:rsidR="00F7229F" w:rsidRPr="00977925" w:rsidRDefault="00F7229F" w:rsidP="00F7229F">
            <w:pPr>
              <w:jc w:val="both"/>
            </w:pPr>
            <w:r w:rsidRPr="00977925">
              <w:t>- 2019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- 2020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- 2021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- 2022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- 2023 год – 0,0 тыс. рублей</w:t>
            </w:r>
          </w:p>
          <w:p w:rsidR="00F7229F" w:rsidRPr="00977925" w:rsidRDefault="00F7229F" w:rsidP="00F7229F">
            <w:pPr>
              <w:jc w:val="both"/>
            </w:pPr>
          </w:p>
          <w:p w:rsidR="00F7229F" w:rsidRPr="00977925" w:rsidRDefault="00F7229F" w:rsidP="00F7229F">
            <w:pPr>
              <w:jc w:val="both"/>
            </w:pPr>
            <w:r w:rsidRPr="00977925">
              <w:t>- 2019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- 2020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- 2021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- 2022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lastRenderedPageBreak/>
              <w:t>- 2023 год – 0,0 тыс. рублей</w:t>
            </w:r>
          </w:p>
          <w:p w:rsidR="00F7229F" w:rsidRPr="00977925" w:rsidRDefault="00F7229F" w:rsidP="00F7229F">
            <w:pPr>
              <w:jc w:val="both"/>
            </w:pPr>
          </w:p>
          <w:p w:rsidR="00F7229F" w:rsidRPr="00977925" w:rsidRDefault="00F7229F" w:rsidP="00F7229F">
            <w:pPr>
              <w:jc w:val="both"/>
            </w:pPr>
            <w:r w:rsidRPr="00977925">
              <w:t>- 2019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- 2020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- 2021 год – 0,0 тыс. рублей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- 2022 год – 0,0 тыс. рублей</w:t>
            </w:r>
          </w:p>
          <w:p w:rsidR="00F7229F" w:rsidRPr="001445E4" w:rsidRDefault="00F7229F" w:rsidP="00F7229F">
            <w:r w:rsidRPr="00977925">
              <w:t>- 2023 год – 0,0 тыс. рублей</w:t>
            </w:r>
          </w:p>
        </w:tc>
      </w:tr>
      <w:tr w:rsidR="00F7229F" w:rsidRPr="005E09A7" w:rsidTr="00D57BD1">
        <w:trPr>
          <w:trHeight w:val="55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9F" w:rsidRPr="005E09A7" w:rsidRDefault="00F7229F" w:rsidP="00F7229F">
            <w:r w:rsidRPr="005E09A7">
              <w:lastRenderedPageBreak/>
              <w:t>Ожидаемые результаты реализации</w:t>
            </w:r>
            <w:r>
              <w:t xml:space="preserve"> п</w:t>
            </w:r>
            <w:r w:rsidRPr="005E09A7">
              <w:t>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9F" w:rsidRPr="00977925" w:rsidRDefault="00F7229F" w:rsidP="00F7229F">
            <w:pPr>
              <w:jc w:val="both"/>
            </w:pPr>
            <w:r w:rsidRPr="00977925">
              <w:t>- создание оптимальной системы муниципальных правовых актов, эффективно регулирующих правоотношения в сфере муниципальной службы;</w:t>
            </w:r>
          </w:p>
          <w:p w:rsidR="00F7229F" w:rsidRPr="00977925" w:rsidRDefault="00F7229F" w:rsidP="00F7229F">
            <w:pPr>
              <w:jc w:val="both"/>
            </w:pPr>
            <w:r w:rsidRPr="00977925">
              <w:t>- развитие кадрового потенциала муниципальной службы муниципального образования;</w:t>
            </w:r>
          </w:p>
          <w:p w:rsidR="00F7229F" w:rsidRPr="005E09A7" w:rsidRDefault="00F7229F" w:rsidP="00F7229F">
            <w:r w:rsidRPr="00977925">
              <w:t>- проведение мероприятий по противодействию и предупреждению коррупции на муниципальной службе</w:t>
            </w:r>
          </w:p>
        </w:tc>
      </w:tr>
    </w:tbl>
    <w:p w:rsidR="001365DC" w:rsidRPr="005E09A7" w:rsidRDefault="001365DC" w:rsidP="001365DC"/>
    <w:p w:rsidR="001365DC" w:rsidRDefault="001365DC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Default="006B1640" w:rsidP="001365DC">
      <w:pPr>
        <w:jc w:val="both"/>
      </w:pPr>
    </w:p>
    <w:p w:rsidR="006B1640" w:rsidRPr="005E09A7" w:rsidRDefault="006B1640" w:rsidP="001365DC">
      <w:pPr>
        <w:jc w:val="both"/>
      </w:pPr>
    </w:p>
    <w:p w:rsidR="001365DC" w:rsidRPr="005E09A7" w:rsidRDefault="001365DC" w:rsidP="001365DC">
      <w:pPr>
        <w:jc w:val="both"/>
      </w:pPr>
    </w:p>
    <w:p w:rsidR="001365DC" w:rsidRPr="005E09A7" w:rsidRDefault="001365DC" w:rsidP="001365DC">
      <w:pPr>
        <w:jc w:val="both"/>
      </w:pPr>
    </w:p>
    <w:p w:rsidR="001365DC" w:rsidRPr="005E09A7" w:rsidRDefault="001365DC" w:rsidP="001365DC">
      <w:pPr>
        <w:jc w:val="both"/>
      </w:pPr>
    </w:p>
    <w:p w:rsidR="001365DC" w:rsidRPr="005E09A7" w:rsidRDefault="001365DC" w:rsidP="001365DC">
      <w:pPr>
        <w:jc w:val="both"/>
      </w:pPr>
    </w:p>
    <w:p w:rsidR="006446ED" w:rsidRPr="005E09A7" w:rsidRDefault="006446ED" w:rsidP="006446ED">
      <w:pPr>
        <w:jc w:val="both"/>
      </w:pPr>
    </w:p>
    <w:p w:rsidR="006446ED" w:rsidRPr="005E09A7" w:rsidRDefault="006446ED" w:rsidP="006446ED">
      <w:pPr>
        <w:jc w:val="both"/>
      </w:pPr>
    </w:p>
    <w:p w:rsidR="006446ED" w:rsidRPr="005E09A7" w:rsidRDefault="006446ED" w:rsidP="006446ED">
      <w:pPr>
        <w:jc w:val="both"/>
      </w:pPr>
    </w:p>
    <w:p w:rsidR="006446ED" w:rsidRPr="005E09A7" w:rsidRDefault="006446ED" w:rsidP="006446ED">
      <w:pPr>
        <w:jc w:val="both"/>
      </w:pPr>
    </w:p>
    <w:p w:rsidR="006446ED" w:rsidRPr="005E09A7" w:rsidRDefault="006446ED" w:rsidP="006446ED">
      <w:pPr>
        <w:jc w:val="both"/>
      </w:pPr>
    </w:p>
    <w:p w:rsidR="006446ED" w:rsidRPr="005E09A7" w:rsidRDefault="006446ED" w:rsidP="006446ED">
      <w:pPr>
        <w:jc w:val="both"/>
        <w:sectPr w:rsidR="006446ED" w:rsidRPr="005E09A7" w:rsidSect="00C82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959D8" w:rsidRPr="00977925" w:rsidRDefault="006B1640" w:rsidP="00A959D8">
      <w:pPr>
        <w:ind w:left="8496"/>
        <w:jc w:val="both"/>
      </w:pPr>
      <w:r>
        <w:lastRenderedPageBreak/>
        <w:tab/>
      </w:r>
      <w:r>
        <w:tab/>
      </w:r>
      <w:r>
        <w:tab/>
      </w:r>
      <w:r w:rsidR="00A959D8" w:rsidRPr="00977925">
        <w:rPr>
          <w:sz w:val="24"/>
          <w:szCs w:val="24"/>
        </w:rPr>
        <w:t xml:space="preserve">Приложение </w:t>
      </w:r>
      <w:r w:rsidR="00A959D8">
        <w:rPr>
          <w:sz w:val="24"/>
          <w:szCs w:val="24"/>
        </w:rPr>
        <w:t xml:space="preserve">2 </w:t>
      </w:r>
      <w:r w:rsidR="00A959D8" w:rsidRPr="00977925">
        <w:rPr>
          <w:sz w:val="24"/>
          <w:szCs w:val="24"/>
        </w:rPr>
        <w:t xml:space="preserve">к постановлению </w:t>
      </w:r>
    </w:p>
    <w:p w:rsidR="00A959D8" w:rsidRPr="00977925" w:rsidRDefault="00A959D8" w:rsidP="00A959D8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7925">
        <w:rPr>
          <w:sz w:val="24"/>
          <w:szCs w:val="24"/>
        </w:rPr>
        <w:t xml:space="preserve">администрации сельского </w:t>
      </w:r>
    </w:p>
    <w:p w:rsidR="00A959D8" w:rsidRPr="00977925" w:rsidRDefault="00A959D8" w:rsidP="00A959D8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 w:rsidRPr="009779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7925">
        <w:rPr>
          <w:sz w:val="24"/>
          <w:szCs w:val="24"/>
        </w:rPr>
        <w:t>поселения Нижнесортымский</w:t>
      </w:r>
    </w:p>
    <w:p w:rsidR="00A959D8" w:rsidRPr="00977925" w:rsidRDefault="00331C41" w:rsidP="00A959D8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A86">
        <w:rPr>
          <w:sz w:val="24"/>
          <w:szCs w:val="24"/>
        </w:rPr>
        <w:t>от «21</w:t>
      </w:r>
      <w:r w:rsidR="00511F39">
        <w:rPr>
          <w:sz w:val="24"/>
          <w:szCs w:val="24"/>
        </w:rPr>
        <w:t xml:space="preserve">» </w:t>
      </w:r>
      <w:r w:rsidR="00DB3A86">
        <w:rPr>
          <w:sz w:val="24"/>
          <w:szCs w:val="24"/>
        </w:rPr>
        <w:t xml:space="preserve">июня </w:t>
      </w:r>
      <w:r w:rsidR="00511F39">
        <w:rPr>
          <w:sz w:val="24"/>
          <w:szCs w:val="24"/>
        </w:rPr>
        <w:t xml:space="preserve"> 2023 года №</w:t>
      </w:r>
      <w:r w:rsidR="00DB3A86">
        <w:rPr>
          <w:sz w:val="24"/>
          <w:szCs w:val="24"/>
        </w:rPr>
        <w:t>195</w:t>
      </w:r>
    </w:p>
    <w:p w:rsidR="00A55AF8" w:rsidRDefault="00A55AF8" w:rsidP="00A55AF8"/>
    <w:p w:rsidR="00A959D8" w:rsidRDefault="00A959D8" w:rsidP="00A95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1C41">
        <w:rPr>
          <w:sz w:val="24"/>
          <w:szCs w:val="24"/>
        </w:rPr>
        <w:t xml:space="preserve">                                                                                   </w:t>
      </w:r>
      <w:r w:rsidRPr="00A959D8">
        <w:rPr>
          <w:sz w:val="24"/>
          <w:szCs w:val="24"/>
        </w:rPr>
        <w:t xml:space="preserve">Приложение </w:t>
      </w:r>
      <w:r w:rsidR="00B65373">
        <w:rPr>
          <w:sz w:val="24"/>
          <w:szCs w:val="24"/>
        </w:rPr>
        <w:t>2</w:t>
      </w:r>
      <w:r w:rsidRPr="00A959D8">
        <w:rPr>
          <w:sz w:val="24"/>
          <w:szCs w:val="24"/>
        </w:rPr>
        <w:t xml:space="preserve"> к Муниципальной программе</w:t>
      </w:r>
    </w:p>
    <w:p w:rsidR="00A959D8" w:rsidRDefault="00A959D8" w:rsidP="00A959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9D8">
        <w:rPr>
          <w:sz w:val="24"/>
          <w:szCs w:val="24"/>
        </w:rPr>
        <w:t>«Развитие муниципальной службы в сельском</w:t>
      </w:r>
    </w:p>
    <w:p w:rsidR="00B65373" w:rsidRDefault="00A959D8" w:rsidP="00A959D8">
      <w:pPr>
        <w:ind w:left="9912" w:firstLine="708"/>
        <w:jc w:val="both"/>
        <w:rPr>
          <w:sz w:val="24"/>
          <w:szCs w:val="24"/>
        </w:rPr>
      </w:pPr>
      <w:r w:rsidRPr="00A959D8">
        <w:rPr>
          <w:sz w:val="24"/>
          <w:szCs w:val="24"/>
        </w:rPr>
        <w:t>поселении Нижнесортымский на 2019-2023</w:t>
      </w:r>
    </w:p>
    <w:p w:rsidR="006446ED" w:rsidRPr="001445E4" w:rsidRDefault="00A959D8" w:rsidP="00B65373">
      <w:pPr>
        <w:ind w:left="9912" w:firstLine="708"/>
        <w:jc w:val="both"/>
      </w:pPr>
      <w:r w:rsidRPr="00A959D8">
        <w:rPr>
          <w:sz w:val="24"/>
          <w:szCs w:val="24"/>
        </w:rPr>
        <w:t>годы»</w:t>
      </w:r>
      <w:r w:rsidRPr="00A959D8">
        <w:rPr>
          <w:sz w:val="24"/>
          <w:szCs w:val="24"/>
        </w:rPr>
        <w:tab/>
      </w:r>
      <w:r w:rsidRPr="00A959D8">
        <w:rPr>
          <w:sz w:val="24"/>
          <w:szCs w:val="24"/>
        </w:rPr>
        <w:tab/>
      </w:r>
    </w:p>
    <w:p w:rsidR="00B65373" w:rsidRDefault="00B65373" w:rsidP="006355A3">
      <w:pPr>
        <w:tabs>
          <w:tab w:val="center" w:pos="7284"/>
          <w:tab w:val="left" w:pos="11160"/>
        </w:tabs>
        <w:jc w:val="center"/>
      </w:pPr>
    </w:p>
    <w:p w:rsidR="006355A3" w:rsidRPr="00B65373" w:rsidRDefault="006355A3" w:rsidP="006355A3">
      <w:pPr>
        <w:tabs>
          <w:tab w:val="center" w:pos="7284"/>
          <w:tab w:val="left" w:pos="11160"/>
        </w:tabs>
        <w:jc w:val="center"/>
        <w:rPr>
          <w:sz w:val="26"/>
          <w:szCs w:val="26"/>
        </w:rPr>
      </w:pPr>
      <w:r w:rsidRPr="00B65373">
        <w:rPr>
          <w:sz w:val="26"/>
          <w:szCs w:val="26"/>
        </w:rPr>
        <w:t xml:space="preserve">Информация </w:t>
      </w:r>
    </w:p>
    <w:p w:rsidR="006355A3" w:rsidRPr="00B65373" w:rsidRDefault="006355A3" w:rsidP="006355A3">
      <w:pPr>
        <w:tabs>
          <w:tab w:val="center" w:pos="7284"/>
          <w:tab w:val="left" w:pos="11160"/>
        </w:tabs>
        <w:jc w:val="center"/>
        <w:rPr>
          <w:sz w:val="26"/>
          <w:szCs w:val="26"/>
        </w:rPr>
      </w:pPr>
      <w:r w:rsidRPr="00B65373">
        <w:rPr>
          <w:sz w:val="26"/>
          <w:szCs w:val="26"/>
        </w:rPr>
        <w:t xml:space="preserve">по финансовому обеспечению программы </w:t>
      </w:r>
    </w:p>
    <w:p w:rsidR="006355A3" w:rsidRPr="00B65373" w:rsidRDefault="006355A3" w:rsidP="006355A3">
      <w:pPr>
        <w:tabs>
          <w:tab w:val="center" w:pos="7284"/>
          <w:tab w:val="left" w:pos="11160"/>
        </w:tabs>
        <w:jc w:val="center"/>
        <w:rPr>
          <w:bCs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5948"/>
        <w:gridCol w:w="1701"/>
        <w:gridCol w:w="851"/>
        <w:gridCol w:w="850"/>
        <w:gridCol w:w="11"/>
        <w:gridCol w:w="851"/>
        <w:gridCol w:w="842"/>
        <w:gridCol w:w="62"/>
        <w:gridCol w:w="1080"/>
      </w:tblGrid>
      <w:tr w:rsidR="006355A3" w:rsidRPr="00B65373" w:rsidTr="00E5146C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Источники</w:t>
            </w:r>
          </w:p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Объём</w:t>
            </w:r>
          </w:p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финансирования</w:t>
            </w:r>
          </w:p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(всего,</w:t>
            </w:r>
          </w:p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тыс. руб.)</w:t>
            </w:r>
          </w:p>
        </w:tc>
        <w:tc>
          <w:tcPr>
            <w:tcW w:w="4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В том числе</w:t>
            </w:r>
          </w:p>
          <w:p w:rsidR="006355A3" w:rsidRPr="00B65373" w:rsidRDefault="006355A3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по годам:</w:t>
            </w:r>
          </w:p>
        </w:tc>
      </w:tr>
      <w:tr w:rsidR="00E5146C" w:rsidRPr="00B65373" w:rsidTr="00077E6A">
        <w:trPr>
          <w:trHeight w:val="460"/>
        </w:trPr>
        <w:tc>
          <w:tcPr>
            <w:tcW w:w="2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B65373" w:rsidP="00B65373">
            <w:pPr>
              <w:ind w:left="-9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5146C" w:rsidRPr="00B65373">
              <w:rPr>
                <w:sz w:val="26"/>
                <w:szCs w:val="26"/>
              </w:rPr>
              <w:t>19 год</w:t>
            </w:r>
          </w:p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2020 год</w:t>
            </w:r>
          </w:p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>
            <w:pPr>
              <w:spacing w:after="160" w:line="259" w:lineRule="auto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2021 год</w:t>
            </w:r>
          </w:p>
          <w:p w:rsidR="00E5146C" w:rsidRPr="00B65373" w:rsidRDefault="00E5146C" w:rsidP="00E514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46C" w:rsidRPr="00B65373" w:rsidRDefault="00E5146C" w:rsidP="00C82358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2023 год</w:t>
            </w:r>
          </w:p>
        </w:tc>
      </w:tr>
      <w:tr w:rsidR="00E5146C" w:rsidRPr="00B65373" w:rsidTr="00B65373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6C" w:rsidRPr="00B65373" w:rsidRDefault="00077E6A" w:rsidP="00B65373">
            <w:pPr>
              <w:rPr>
                <w:sz w:val="26"/>
                <w:szCs w:val="26"/>
              </w:rPr>
            </w:pPr>
            <w:r w:rsidRPr="00B65373">
              <w:rPr>
                <w:color w:val="000000"/>
                <w:sz w:val="26"/>
                <w:szCs w:val="26"/>
              </w:rPr>
              <w:t>Совершенствование и развитие нормативно-правовой базы муниципальной службы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suppressAutoHyphens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 xml:space="preserve">- </w:t>
            </w:r>
            <w:r w:rsidRPr="00B65373">
              <w:rPr>
                <w:sz w:val="26"/>
                <w:szCs w:val="26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B65373">
        <w:trPr>
          <w:trHeight w:val="284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73" w:rsidRPr="00B65373" w:rsidRDefault="00E5146C" w:rsidP="00B65373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других 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077E6A" w:rsidP="00B65373">
            <w:pPr>
              <w:rPr>
                <w:sz w:val="26"/>
                <w:szCs w:val="26"/>
              </w:rPr>
            </w:pPr>
            <w:r w:rsidRPr="00B65373">
              <w:rPr>
                <w:color w:val="000000"/>
                <w:sz w:val="26"/>
                <w:szCs w:val="26"/>
              </w:rPr>
              <w:t xml:space="preserve">Формирование эффективных механизмов подбора </w:t>
            </w:r>
            <w:r w:rsidRPr="00B65373">
              <w:rPr>
                <w:color w:val="000000"/>
                <w:sz w:val="26"/>
                <w:szCs w:val="26"/>
              </w:rPr>
              <w:lastRenderedPageBreak/>
              <w:t xml:space="preserve">кадров для муниципальной службы, совершенствование кадровой политики муниципальной службы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077E6A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suppressAutoHyphens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 xml:space="preserve">- </w:t>
            </w:r>
            <w:r w:rsidRPr="00B65373">
              <w:rPr>
                <w:sz w:val="26"/>
                <w:szCs w:val="26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B65373">
        <w:trPr>
          <w:trHeight w:val="387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B65373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других 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A55AF8" w:rsidRPr="00B65373" w:rsidTr="00AA7AF7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AF8" w:rsidRPr="00B65373" w:rsidRDefault="00A55AF8" w:rsidP="00A55AF8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 xml:space="preserve">Совершенствование системы дополнительного профессионального образования муниципальных служащих </w:t>
            </w:r>
          </w:p>
          <w:p w:rsidR="00A55AF8" w:rsidRPr="00B65373" w:rsidRDefault="00A55AF8" w:rsidP="00A55AF8">
            <w:pPr>
              <w:rPr>
                <w:sz w:val="26"/>
                <w:szCs w:val="26"/>
              </w:rPr>
            </w:pPr>
          </w:p>
          <w:p w:rsidR="00A55AF8" w:rsidRPr="00B65373" w:rsidRDefault="00A55AF8" w:rsidP="00A55AF8">
            <w:pPr>
              <w:rPr>
                <w:sz w:val="26"/>
                <w:szCs w:val="26"/>
              </w:rPr>
            </w:pPr>
          </w:p>
          <w:p w:rsidR="00A55AF8" w:rsidRPr="00B65373" w:rsidRDefault="00A55AF8" w:rsidP="00A55AF8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55AF8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680979" w:rsidP="00AA7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511F39">
              <w:rPr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9,5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6,3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5,3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680979" w:rsidP="00AA7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1F39">
              <w:rPr>
                <w:sz w:val="26"/>
                <w:szCs w:val="26"/>
              </w:rPr>
              <w:t>,7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A55AF8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F8" w:rsidRPr="00B65373" w:rsidRDefault="00A55AF8" w:rsidP="00A55AF8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55AF8">
            <w:pPr>
              <w:suppressAutoHyphens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 xml:space="preserve">- </w:t>
            </w:r>
            <w:r w:rsidRPr="00B65373">
              <w:rPr>
                <w:sz w:val="26"/>
                <w:szCs w:val="26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072F51" w:rsidP="00AA7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070E75">
              <w:rPr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9,5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6,3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A55AF8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5,3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F8" w:rsidRPr="00B65373" w:rsidRDefault="00072F51" w:rsidP="00AA7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70E75">
              <w:rPr>
                <w:sz w:val="26"/>
                <w:szCs w:val="26"/>
              </w:rPr>
              <w:t>,7</w:t>
            </w:r>
          </w:p>
        </w:tc>
      </w:tr>
      <w:tr w:rsidR="00E5146C" w:rsidRPr="00B65373" w:rsidTr="00B65373">
        <w:trPr>
          <w:trHeight w:val="322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B65373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других 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B65373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46C" w:rsidRPr="00B65373" w:rsidRDefault="00A55AF8" w:rsidP="00B65373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Развитие механизма предупреждения коррупции, выявления и разрешения конфликта интересов на муниципальной службе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AA7AF7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B44129"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E5146C">
            <w:pPr>
              <w:suppressAutoHyphens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 xml:space="preserve">- </w:t>
            </w:r>
            <w:r w:rsidRPr="00B65373">
              <w:rPr>
                <w:sz w:val="26"/>
                <w:szCs w:val="26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  <w:tr w:rsidR="00E5146C" w:rsidRPr="00B65373" w:rsidTr="00B65373">
        <w:trPr>
          <w:trHeight w:val="325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6C" w:rsidRPr="00B65373" w:rsidRDefault="00E5146C" w:rsidP="00E5146C">
            <w:pPr>
              <w:rPr>
                <w:sz w:val="26"/>
                <w:szCs w:val="2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B65373">
            <w:pPr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- за счёт других источников (расшифровать)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C" w:rsidRPr="00B65373" w:rsidRDefault="00E5146C" w:rsidP="00AA7AF7">
            <w:pPr>
              <w:jc w:val="center"/>
              <w:rPr>
                <w:sz w:val="26"/>
                <w:szCs w:val="26"/>
              </w:rPr>
            </w:pPr>
            <w:r w:rsidRPr="00B65373">
              <w:rPr>
                <w:sz w:val="26"/>
                <w:szCs w:val="26"/>
              </w:rPr>
              <w:t>0,0</w:t>
            </w:r>
          </w:p>
        </w:tc>
      </w:tr>
    </w:tbl>
    <w:p w:rsidR="00C82358" w:rsidRPr="00B65373" w:rsidRDefault="00C82358" w:rsidP="006355A3">
      <w:pPr>
        <w:jc w:val="both"/>
        <w:rPr>
          <w:sz w:val="26"/>
          <w:szCs w:val="26"/>
        </w:rPr>
      </w:pPr>
    </w:p>
    <w:p w:rsidR="00863A56" w:rsidRDefault="00863A56" w:rsidP="006B1640">
      <w:pPr>
        <w:jc w:val="right"/>
        <w:rPr>
          <w:sz w:val="20"/>
          <w:szCs w:val="20"/>
        </w:rPr>
      </w:pPr>
    </w:p>
    <w:sectPr w:rsidR="00863A56" w:rsidSect="00A55AF8">
      <w:pgSz w:w="16838" w:h="11906" w:orient="landscape"/>
      <w:pgMar w:top="1418" w:right="11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0E" w:rsidRDefault="0028030E" w:rsidP="00B86C4C">
      <w:r>
        <w:separator/>
      </w:r>
    </w:p>
  </w:endnote>
  <w:endnote w:type="continuationSeparator" w:id="1">
    <w:p w:rsidR="0028030E" w:rsidRDefault="0028030E" w:rsidP="00B8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D57B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D57BD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D57B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0E" w:rsidRDefault="0028030E" w:rsidP="00B86C4C">
      <w:r>
        <w:separator/>
      </w:r>
    </w:p>
  </w:footnote>
  <w:footnote w:type="continuationSeparator" w:id="1">
    <w:p w:rsidR="0028030E" w:rsidRDefault="0028030E" w:rsidP="00B8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7669F3" w:rsidP="00C823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57B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BD1" w:rsidRDefault="00D57BD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D57BD1" w:rsidP="00C82358">
    <w:pPr>
      <w:pStyle w:val="a9"/>
      <w:framePr w:wrap="around" w:vAnchor="text" w:hAnchor="margin" w:xAlign="center" w:y="1"/>
      <w:rPr>
        <w:rStyle w:val="ab"/>
      </w:rPr>
    </w:pPr>
  </w:p>
  <w:p w:rsidR="00D57BD1" w:rsidRDefault="00D57BD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D1" w:rsidRDefault="00D57BD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31A40"/>
    <w:rsid w:val="00041CF2"/>
    <w:rsid w:val="00070E75"/>
    <w:rsid w:val="00072F51"/>
    <w:rsid w:val="00076528"/>
    <w:rsid w:val="00077E6A"/>
    <w:rsid w:val="000A2F9A"/>
    <w:rsid w:val="000A3D8B"/>
    <w:rsid w:val="000A5E59"/>
    <w:rsid w:val="000B6F7C"/>
    <w:rsid w:val="000C1F37"/>
    <w:rsid w:val="000C33FC"/>
    <w:rsid w:val="000F279B"/>
    <w:rsid w:val="0010721F"/>
    <w:rsid w:val="00116160"/>
    <w:rsid w:val="001328A9"/>
    <w:rsid w:val="00133069"/>
    <w:rsid w:val="00135D37"/>
    <w:rsid w:val="001365DC"/>
    <w:rsid w:val="00137199"/>
    <w:rsid w:val="00151A8E"/>
    <w:rsid w:val="00153A02"/>
    <w:rsid w:val="0017344C"/>
    <w:rsid w:val="0017550B"/>
    <w:rsid w:val="001A22F2"/>
    <w:rsid w:val="001A7B60"/>
    <w:rsid w:val="001B1C4B"/>
    <w:rsid w:val="001B5DEB"/>
    <w:rsid w:val="001C224C"/>
    <w:rsid w:val="001D17DA"/>
    <w:rsid w:val="001E2D28"/>
    <w:rsid w:val="001F04FC"/>
    <w:rsid w:val="00213345"/>
    <w:rsid w:val="00233EC5"/>
    <w:rsid w:val="0025671A"/>
    <w:rsid w:val="0027310E"/>
    <w:rsid w:val="0028030E"/>
    <w:rsid w:val="002830A3"/>
    <w:rsid w:val="0029613C"/>
    <w:rsid w:val="002961AB"/>
    <w:rsid w:val="002D1DA5"/>
    <w:rsid w:val="002D5706"/>
    <w:rsid w:val="002E5831"/>
    <w:rsid w:val="003077A9"/>
    <w:rsid w:val="00315513"/>
    <w:rsid w:val="00331C41"/>
    <w:rsid w:val="003329D8"/>
    <w:rsid w:val="0034672A"/>
    <w:rsid w:val="003475F3"/>
    <w:rsid w:val="00352944"/>
    <w:rsid w:val="00367639"/>
    <w:rsid w:val="003C67BE"/>
    <w:rsid w:val="003D1EA6"/>
    <w:rsid w:val="003E0EA8"/>
    <w:rsid w:val="003E150E"/>
    <w:rsid w:val="003E6743"/>
    <w:rsid w:val="003F5D15"/>
    <w:rsid w:val="00402268"/>
    <w:rsid w:val="00403FEA"/>
    <w:rsid w:val="0041675D"/>
    <w:rsid w:val="00422B58"/>
    <w:rsid w:val="00456634"/>
    <w:rsid w:val="00467925"/>
    <w:rsid w:val="00471543"/>
    <w:rsid w:val="00482BBB"/>
    <w:rsid w:val="0048612E"/>
    <w:rsid w:val="00487405"/>
    <w:rsid w:val="004B0785"/>
    <w:rsid w:val="004B21EF"/>
    <w:rsid w:val="004D1915"/>
    <w:rsid w:val="004D783C"/>
    <w:rsid w:val="004F1F30"/>
    <w:rsid w:val="00500AFD"/>
    <w:rsid w:val="00505080"/>
    <w:rsid w:val="00511F39"/>
    <w:rsid w:val="0051588F"/>
    <w:rsid w:val="00543EC2"/>
    <w:rsid w:val="00547A70"/>
    <w:rsid w:val="0055050A"/>
    <w:rsid w:val="00554D87"/>
    <w:rsid w:val="0055648F"/>
    <w:rsid w:val="0057229F"/>
    <w:rsid w:val="00607190"/>
    <w:rsid w:val="006355A3"/>
    <w:rsid w:val="006446ED"/>
    <w:rsid w:val="00656FC9"/>
    <w:rsid w:val="00677FF5"/>
    <w:rsid w:val="00680979"/>
    <w:rsid w:val="00686665"/>
    <w:rsid w:val="00687411"/>
    <w:rsid w:val="00691C4E"/>
    <w:rsid w:val="006970EC"/>
    <w:rsid w:val="006A5CE3"/>
    <w:rsid w:val="006B1640"/>
    <w:rsid w:val="006B23C9"/>
    <w:rsid w:val="006B3614"/>
    <w:rsid w:val="006C101A"/>
    <w:rsid w:val="006E3612"/>
    <w:rsid w:val="006E59FA"/>
    <w:rsid w:val="00722AEA"/>
    <w:rsid w:val="00741B1E"/>
    <w:rsid w:val="007635A1"/>
    <w:rsid w:val="007669F3"/>
    <w:rsid w:val="00767038"/>
    <w:rsid w:val="00773079"/>
    <w:rsid w:val="0077340C"/>
    <w:rsid w:val="007823D0"/>
    <w:rsid w:val="00783AB4"/>
    <w:rsid w:val="0079351F"/>
    <w:rsid w:val="00795538"/>
    <w:rsid w:val="007B00A1"/>
    <w:rsid w:val="007B300E"/>
    <w:rsid w:val="007F21BF"/>
    <w:rsid w:val="00804A80"/>
    <w:rsid w:val="00863A56"/>
    <w:rsid w:val="00870105"/>
    <w:rsid w:val="00875820"/>
    <w:rsid w:val="008941C1"/>
    <w:rsid w:val="008E6B6F"/>
    <w:rsid w:val="00902763"/>
    <w:rsid w:val="00935987"/>
    <w:rsid w:val="009778EE"/>
    <w:rsid w:val="00981220"/>
    <w:rsid w:val="009E3A95"/>
    <w:rsid w:val="009E674E"/>
    <w:rsid w:val="00A243A7"/>
    <w:rsid w:val="00A55AF8"/>
    <w:rsid w:val="00A9121F"/>
    <w:rsid w:val="00A959D8"/>
    <w:rsid w:val="00A96F14"/>
    <w:rsid w:val="00AA7AF7"/>
    <w:rsid w:val="00AB383E"/>
    <w:rsid w:val="00AC7C66"/>
    <w:rsid w:val="00AD6B2C"/>
    <w:rsid w:val="00AE6AFA"/>
    <w:rsid w:val="00AF5AC9"/>
    <w:rsid w:val="00B15666"/>
    <w:rsid w:val="00B1751F"/>
    <w:rsid w:val="00B26A21"/>
    <w:rsid w:val="00B35A2E"/>
    <w:rsid w:val="00B42EBE"/>
    <w:rsid w:val="00B44129"/>
    <w:rsid w:val="00B4778A"/>
    <w:rsid w:val="00B52DBF"/>
    <w:rsid w:val="00B5673F"/>
    <w:rsid w:val="00B65373"/>
    <w:rsid w:val="00B74C20"/>
    <w:rsid w:val="00B86C4C"/>
    <w:rsid w:val="00B9113D"/>
    <w:rsid w:val="00BB0D90"/>
    <w:rsid w:val="00BB44CE"/>
    <w:rsid w:val="00BF4079"/>
    <w:rsid w:val="00C14052"/>
    <w:rsid w:val="00C31928"/>
    <w:rsid w:val="00C56031"/>
    <w:rsid w:val="00C82358"/>
    <w:rsid w:val="00CA2640"/>
    <w:rsid w:val="00CA7E68"/>
    <w:rsid w:val="00CD605A"/>
    <w:rsid w:val="00CE0D5F"/>
    <w:rsid w:val="00D03187"/>
    <w:rsid w:val="00D14076"/>
    <w:rsid w:val="00D57BD1"/>
    <w:rsid w:val="00D8785E"/>
    <w:rsid w:val="00D90CD6"/>
    <w:rsid w:val="00DB3A86"/>
    <w:rsid w:val="00DB44F2"/>
    <w:rsid w:val="00DB5120"/>
    <w:rsid w:val="00DF67D8"/>
    <w:rsid w:val="00E17349"/>
    <w:rsid w:val="00E20FE7"/>
    <w:rsid w:val="00E42196"/>
    <w:rsid w:val="00E427CD"/>
    <w:rsid w:val="00E43CE5"/>
    <w:rsid w:val="00E5146C"/>
    <w:rsid w:val="00E6594C"/>
    <w:rsid w:val="00E8088F"/>
    <w:rsid w:val="00E8337C"/>
    <w:rsid w:val="00E939B1"/>
    <w:rsid w:val="00EC32B9"/>
    <w:rsid w:val="00EC7F9C"/>
    <w:rsid w:val="00ED1784"/>
    <w:rsid w:val="00ED5253"/>
    <w:rsid w:val="00F11E4A"/>
    <w:rsid w:val="00F16F20"/>
    <w:rsid w:val="00F24B09"/>
    <w:rsid w:val="00F52765"/>
    <w:rsid w:val="00F534E8"/>
    <w:rsid w:val="00F7229F"/>
    <w:rsid w:val="00FC36D8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.FORMATTEXT"/>
    <w:uiPriority w:val="99"/>
    <w:rsid w:val="0060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rsid w:val="006446ED"/>
    <w:rPr>
      <w:color w:val="0000FF"/>
      <w:u w:val="single"/>
    </w:rPr>
  </w:style>
  <w:style w:type="paragraph" w:styleId="a9">
    <w:name w:val="header"/>
    <w:basedOn w:val="a"/>
    <w:link w:val="aa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basedOn w:val="a0"/>
    <w:rsid w:val="006446ED"/>
  </w:style>
  <w:style w:type="paragraph" w:styleId="ac">
    <w:name w:val="footer"/>
    <w:basedOn w:val="a"/>
    <w:link w:val="ad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ormattext0">
    <w:name w:val="formattext"/>
    <w:basedOn w:val="a"/>
    <w:rsid w:val="00ED5253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B15666"/>
  </w:style>
  <w:style w:type="paragraph" w:customStyle="1" w:styleId="ConsPlusNormal">
    <w:name w:val="ConsPlusNormal"/>
    <w:uiPriority w:val="99"/>
    <w:rsid w:val="006B1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Объект"/>
    <w:basedOn w:val="a"/>
    <w:next w:val="a"/>
    <w:uiPriority w:val="99"/>
    <w:rsid w:val="00B441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EB12-A6F6-4B45-B15D-2EF9B5F3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62</cp:revision>
  <cp:lastPrinted>2023-06-20T08:57:00Z</cp:lastPrinted>
  <dcterms:created xsi:type="dcterms:W3CDTF">2022-01-26T11:29:00Z</dcterms:created>
  <dcterms:modified xsi:type="dcterms:W3CDTF">2023-06-21T04:31:00Z</dcterms:modified>
</cp:coreProperties>
</file>