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C36952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CE63BF" w:rsidRPr="00CE63BF" w:rsidRDefault="00CE63BF" w:rsidP="00CE63BF">
      <w:pPr>
        <w:pStyle w:val="1"/>
        <w:shd w:val="clear" w:color="auto" w:fill="FFFFFF"/>
        <w:spacing w:before="0" w:beforeAutospacing="0" w:after="0" w:afterAutospacing="0"/>
        <w:ind w:left="113" w:right="57"/>
        <w:jc w:val="center"/>
        <w:rPr>
          <w:sz w:val="24"/>
          <w:szCs w:val="24"/>
        </w:rPr>
      </w:pPr>
      <w:bookmarkStart w:id="0" w:name="_GoBack"/>
      <w:bookmarkEnd w:id="0"/>
      <w:r w:rsidRPr="00CE63BF">
        <w:rPr>
          <w:sz w:val="24"/>
          <w:szCs w:val="24"/>
        </w:rPr>
        <w:t>Кадастровая палата рекомендует снять обременение при погашении ипотеки</w:t>
      </w:r>
    </w:p>
    <w:p w:rsidR="00CE63BF" w:rsidRPr="00CE63BF" w:rsidRDefault="00CE63BF" w:rsidP="00CE63BF">
      <w:pPr>
        <w:pStyle w:val="1"/>
        <w:shd w:val="clear" w:color="auto" w:fill="FFFFFF"/>
        <w:spacing w:before="0" w:beforeAutospacing="0" w:after="0" w:afterAutospacing="0"/>
        <w:ind w:left="113" w:right="57"/>
        <w:jc w:val="center"/>
        <w:rPr>
          <w:b w:val="0"/>
          <w:sz w:val="24"/>
          <w:szCs w:val="24"/>
        </w:rPr>
      </w:pPr>
    </w:p>
    <w:p w:rsidR="00CE63BF" w:rsidRPr="00CE63BF" w:rsidRDefault="00CE63BF" w:rsidP="00CE63BF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CE63BF">
        <w:rPr>
          <w:rFonts w:ascii="Times New Roman" w:hAnsi="Times New Roman" w:cs="Times New Roman"/>
          <w:sz w:val="24"/>
          <w:szCs w:val="24"/>
        </w:rPr>
        <w:t>После полного погашения ипотечного кредита (основного долга, процентов, пеней и штрафов (при наличии)), Кадастровая палата рекомендует «снять обременение» с квартиры, находящейся в залоге у Банка, чтобы в дальнейшем беспрепятственно распоряжаться данной квартирой по своему усмотрению.</w:t>
      </w:r>
    </w:p>
    <w:p w:rsidR="00CE63BF" w:rsidRPr="00CE63BF" w:rsidRDefault="00CE63BF" w:rsidP="00CE63BF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CE63BF">
        <w:rPr>
          <w:rFonts w:ascii="Times New Roman" w:hAnsi="Times New Roman" w:cs="Times New Roman"/>
          <w:sz w:val="24"/>
          <w:szCs w:val="24"/>
        </w:rPr>
        <w:t xml:space="preserve">Приобретенная в ипотеку квартира выступает в качестве залога у банка или находится под обременением, до тех пор, пока заемщик не выплатит ипотеку. Данный факт зафиксирован в сведениях Единого государственного реестра недвижимости (ЕГРН) как обременение «Ипотека в силу закона». Это означает, что с одной стороны заемщик является собственником жилья, а с другой – не может распоряжаться имуществом до момента полного погашения ипотечного кредита. </w:t>
      </w:r>
      <w:r w:rsidRPr="00CE63BF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чтобы стать полноправным хозяином своего жилья, нужно снять с него запись об обременении.</w:t>
      </w:r>
    </w:p>
    <w:p w:rsidR="00CE63BF" w:rsidRPr="00CE63BF" w:rsidRDefault="00CE63BF" w:rsidP="00CE63BF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CE63BF">
        <w:rPr>
          <w:rFonts w:ascii="Times New Roman" w:hAnsi="Times New Roman" w:cs="Times New Roman"/>
          <w:sz w:val="24"/>
          <w:szCs w:val="24"/>
        </w:rPr>
        <w:t>Погашением регистрационной записи об ипотеке занимается территориальный орган Федеральной службы государственной регистрации, кадастра и картографии на основании поданного совместного заявления залогодателя и залогодержателя.</w:t>
      </w:r>
    </w:p>
    <w:p w:rsidR="00CE63BF" w:rsidRPr="00CE63BF" w:rsidRDefault="00CE63BF" w:rsidP="00CE63BF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3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Подаете заявление любым из доступных способов, в том числе </w:t>
      </w:r>
      <w:r w:rsidRPr="00CE63BF">
        <w:rPr>
          <w:rFonts w:ascii="Times New Roman" w:hAnsi="Times New Roman" w:cs="Times New Roman"/>
          <w:sz w:val="24"/>
          <w:szCs w:val="24"/>
        </w:rPr>
        <w:t>в Многофункциональный центр / Центр государственных услуг «Мои Документы» (МФЦ)</w:t>
      </w:r>
      <w:r w:rsidRPr="00CE63BF">
        <w:rPr>
          <w:rFonts w:ascii="Times New Roman" w:hAnsi="Times New Roman" w:cs="Times New Roman"/>
          <w:sz w:val="24"/>
          <w:szCs w:val="24"/>
          <w:shd w:val="clear" w:color="auto" w:fill="FFFFFF"/>
        </w:rPr>
        <w:t>. Получаете от регистратора расписку в приеме документов и узнаете, в какое время подойти за готовыми документами. При необходимости доносите документы, которые были у вас затребованы дополнительно.</w:t>
      </w:r>
    </w:p>
    <w:p w:rsidR="00CE63BF" w:rsidRPr="00CE63BF" w:rsidRDefault="00CE63BF" w:rsidP="00CE63BF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CE63BF">
        <w:rPr>
          <w:rFonts w:ascii="Times New Roman" w:hAnsi="Times New Roman" w:cs="Times New Roman"/>
          <w:sz w:val="24"/>
          <w:szCs w:val="24"/>
        </w:rPr>
        <w:t>Не стоит забывать и о современных технологиях: заявление можно подать в электронной форме через портал Росреестра (</w:t>
      </w:r>
      <w:hyperlink r:id="rId6" w:history="1">
        <w:r w:rsidRPr="00CE63BF">
          <w:rPr>
            <w:rStyle w:val="a6"/>
            <w:rFonts w:ascii="Times New Roman" w:hAnsi="Times New Roman" w:cs="Times New Roman"/>
            <w:sz w:val="24"/>
            <w:szCs w:val="24"/>
          </w:rPr>
          <w:t>www.rosreestr.ru</w:t>
        </w:r>
      </w:hyperlink>
      <w:r w:rsidRPr="00CE63BF">
        <w:rPr>
          <w:rFonts w:ascii="Times New Roman" w:hAnsi="Times New Roman" w:cs="Times New Roman"/>
          <w:sz w:val="24"/>
          <w:szCs w:val="24"/>
        </w:rPr>
        <w:t xml:space="preserve">). Более того, на портале Росреестра имеется информационный сервис «Справочная информация по объектам недвижимости в режиме online», который содержит общедоступные сведения, в том числе и информацию о наличии/отсутствии прав и ограничений на объекты недвижимости. </w:t>
      </w:r>
      <w:r w:rsidRPr="00CE63BF">
        <w:rPr>
          <w:rFonts w:ascii="Times New Roman" w:hAnsi="Times New Roman" w:cs="Times New Roman"/>
          <w:sz w:val="24"/>
          <w:szCs w:val="24"/>
          <w:shd w:val="clear" w:color="auto" w:fill="FFFFFF"/>
        </w:rPr>
        <w:t>Снять обременение по ипотеке также можно, подав заявление через официальный портал Госуслуги (</w:t>
      </w:r>
      <w:hyperlink r:id="rId7" w:history="1">
        <w:r w:rsidRPr="00CE63BF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www.gosuslugi.ru</w:t>
        </w:r>
      </w:hyperlink>
      <w:r w:rsidRPr="00CE63BF">
        <w:rPr>
          <w:rFonts w:ascii="Times New Roman" w:hAnsi="Times New Roman" w:cs="Times New Roman"/>
          <w:sz w:val="24"/>
          <w:szCs w:val="24"/>
          <w:shd w:val="clear" w:color="auto" w:fill="FFFFFF"/>
        </w:rPr>
        <w:t>), при условии, что вы ранее там регистрировались и успели обзавестись электронной подписью. В противном случае у вас получится лишь записаться в электронную очередь, а сдавать документы уже лично.</w:t>
      </w:r>
    </w:p>
    <w:p w:rsidR="00CE63BF" w:rsidRPr="00CE63BF" w:rsidRDefault="00CE63BF" w:rsidP="00CE63BF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3BF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Допускается отправка всей документации по почте ценным письмом. В этом случае подписи на заявлениях удостоверяются нотариально, а само письмо отправляется с описью вложения и уведомлением о вручении. Но новые свидетельства о праве все равно нужно будет получить лично.</w:t>
      </w:r>
    </w:p>
    <w:p w:rsidR="00F30094" w:rsidRDefault="00F30094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 w:rsidSect="00CE63B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D30C5"/>
    <w:rsid w:val="005A712B"/>
    <w:rsid w:val="005D1CEC"/>
    <w:rsid w:val="00702558"/>
    <w:rsid w:val="007B5D79"/>
    <w:rsid w:val="009D59D4"/>
    <w:rsid w:val="00A4262D"/>
    <w:rsid w:val="00A80A4A"/>
    <w:rsid w:val="00A833E4"/>
    <w:rsid w:val="00B25B00"/>
    <w:rsid w:val="00B30E6A"/>
    <w:rsid w:val="00C36952"/>
    <w:rsid w:val="00CE63BF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CE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CE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Клюева Елена Михайловна</cp:lastModifiedBy>
  <cp:revision>23</cp:revision>
  <dcterms:created xsi:type="dcterms:W3CDTF">2018-04-09T10:14:00Z</dcterms:created>
  <dcterms:modified xsi:type="dcterms:W3CDTF">2019-02-15T05:46:00Z</dcterms:modified>
</cp:coreProperties>
</file>