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049A" w14:textId="703268E6" w:rsidR="00A545DC" w:rsidRDefault="00A545DC" w:rsidP="00A545D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545D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EF4167" wp14:editId="6DAD0460">
            <wp:extent cx="5419725" cy="4762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34" cy="5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111BB" w14:textId="6B773881" w:rsidR="002E7E9A" w:rsidRDefault="002E7E9A" w:rsidP="00C0735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234A">
        <w:rPr>
          <w:rFonts w:ascii="Times New Roman" w:hAnsi="Times New Roman" w:cs="Times New Roman"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sz w:val="28"/>
          <w:szCs w:val="28"/>
        </w:rPr>
        <w:t>внесли данные о полусотне природных территорий</w:t>
      </w:r>
      <w:r w:rsidR="0050234A">
        <w:rPr>
          <w:rFonts w:ascii="Times New Roman" w:hAnsi="Times New Roman" w:cs="Times New Roman"/>
          <w:sz w:val="28"/>
          <w:szCs w:val="28"/>
        </w:rPr>
        <w:t xml:space="preserve"> федерального уровня</w:t>
      </w:r>
    </w:p>
    <w:p w14:paraId="6E420FC4" w14:textId="57BFAC3E" w:rsidR="002E7E9A" w:rsidRPr="00D8397E" w:rsidRDefault="002E7E9A" w:rsidP="00C0735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E">
        <w:rPr>
          <w:rFonts w:ascii="Times New Roman" w:hAnsi="Times New Roman" w:cs="Times New Roman"/>
          <w:i/>
          <w:sz w:val="28"/>
          <w:szCs w:val="28"/>
        </w:rPr>
        <w:t>Работа по внесению в ЕГРН всех зон дол</w:t>
      </w:r>
      <w:r w:rsidR="00D8397E" w:rsidRPr="00D8397E">
        <w:rPr>
          <w:rFonts w:ascii="Times New Roman" w:hAnsi="Times New Roman" w:cs="Times New Roman"/>
          <w:i/>
          <w:sz w:val="28"/>
          <w:szCs w:val="28"/>
        </w:rPr>
        <w:t>жна быть завершена к 2022 году</w:t>
      </w:r>
    </w:p>
    <w:p w14:paraId="7763D46D" w14:textId="4DD1461A" w:rsidR="0050234A" w:rsidRDefault="00EC145E" w:rsidP="00D839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диный </w:t>
      </w:r>
      <w:proofErr w:type="spellStart"/>
      <w:r w:rsidR="00D8397E"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 w:rsidR="00D8397E"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о 56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>федерального значения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Работа по определению границ и внесению сведений о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</w:t>
      </w:r>
      <w:r w:rsidR="00D8397E">
        <w:rPr>
          <w:rFonts w:ascii="Times New Roman" w:hAnsi="Times New Roman" w:cs="Times New Roman"/>
          <w:b/>
          <w:sz w:val="28"/>
          <w:szCs w:val="28"/>
        </w:rPr>
        <w:t>п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 xml:space="preserve">о поручению Президента России Владимира Путина 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должна быть завершена 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>до 1 января 2022 года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97E" w:rsidRPr="00D8397E">
        <w:rPr>
          <w:rFonts w:ascii="Times New Roman" w:hAnsi="Times New Roman" w:cs="Times New Roman"/>
          <w:b/>
          <w:sz w:val="28"/>
          <w:szCs w:val="28"/>
        </w:rPr>
        <w:t xml:space="preserve">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14:paraId="4BD94E1C" w14:textId="77777777" w:rsidR="00D8397E" w:rsidRDefault="00D8397E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7E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 w:rsidR="0050234A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FA5038" w:rsidRPr="00FA5038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 w:rsidR="003876E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 в </w:t>
      </w:r>
      <w:r w:rsidR="003876EC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="00FA5038" w:rsidRPr="00FA5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состав рабочей группы вошли представители Минприроды, Росреестра, Кадастровой палаты, Рослесхоза, </w:t>
      </w:r>
      <w:proofErr w:type="spellStart"/>
      <w:r w:rsidRPr="00FA5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A5038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67364" w14:textId="77777777" w:rsidR="002F2D23" w:rsidRDefault="00FA5038" w:rsidP="00B91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876EC">
        <w:rPr>
          <w:rFonts w:ascii="Times New Roman" w:hAnsi="Times New Roman" w:cs="Times New Roman"/>
          <w:sz w:val="28"/>
          <w:szCs w:val="28"/>
        </w:rPr>
        <w:t>К</w:t>
      </w:r>
      <w:r w:rsidRPr="00FA5038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 w:rsidR="00D02229"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FA5038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 w:rsidR="003876EC">
        <w:rPr>
          <w:rFonts w:ascii="Times New Roman" w:hAnsi="Times New Roman" w:cs="Times New Roman"/>
          <w:sz w:val="28"/>
          <w:szCs w:val="28"/>
        </w:rPr>
        <w:t>о</w:t>
      </w:r>
      <w:r w:rsidRPr="00FA5038">
        <w:rPr>
          <w:rFonts w:ascii="Times New Roman" w:hAnsi="Times New Roman" w:cs="Times New Roman"/>
          <w:sz w:val="28"/>
          <w:szCs w:val="28"/>
        </w:rPr>
        <w:t>ложены ООПТ.</w:t>
      </w:r>
      <w:r w:rsidR="002E7E9A">
        <w:rPr>
          <w:rFonts w:ascii="Times New Roman" w:hAnsi="Times New Roman" w:cs="Times New Roman"/>
          <w:sz w:val="28"/>
          <w:szCs w:val="28"/>
        </w:rPr>
        <w:t xml:space="preserve"> </w:t>
      </w:r>
      <w:r w:rsidR="006F0165">
        <w:rPr>
          <w:rFonts w:ascii="Times New Roman" w:hAnsi="Times New Roman" w:cs="Times New Roman"/>
          <w:sz w:val="28"/>
          <w:szCs w:val="28"/>
        </w:rPr>
        <w:t>На сегодня</w:t>
      </w:r>
      <w:r w:rsidR="001E5ABC">
        <w:rPr>
          <w:rFonts w:ascii="Times New Roman" w:hAnsi="Times New Roman" w:cs="Times New Roman"/>
          <w:sz w:val="28"/>
          <w:szCs w:val="28"/>
        </w:rPr>
        <w:t xml:space="preserve"> </w:t>
      </w:r>
      <w:r w:rsidR="001E5ABC" w:rsidRPr="001E5ABC">
        <w:rPr>
          <w:rFonts w:ascii="Times New Roman" w:hAnsi="Times New Roman" w:cs="Times New Roman"/>
          <w:sz w:val="28"/>
          <w:szCs w:val="28"/>
        </w:rPr>
        <w:t>в Е</w:t>
      </w:r>
      <w:r w:rsidR="006F0165">
        <w:rPr>
          <w:rFonts w:ascii="Times New Roman" w:hAnsi="Times New Roman" w:cs="Times New Roman"/>
          <w:sz w:val="28"/>
          <w:szCs w:val="28"/>
        </w:rPr>
        <w:t xml:space="preserve">ГРН </w:t>
      </w:r>
      <w:r w:rsidR="002F2D23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1E5ABC" w:rsidRPr="001E5ABC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 w:rsidR="006F0165">
        <w:rPr>
          <w:rFonts w:ascii="Times New Roman" w:hAnsi="Times New Roman" w:cs="Times New Roman"/>
          <w:sz w:val="28"/>
          <w:szCs w:val="28"/>
        </w:rPr>
        <w:t>х</w:t>
      </w:r>
      <w:r w:rsidR="002F2D23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F0165">
        <w:rPr>
          <w:rFonts w:ascii="Times New Roman" w:hAnsi="Times New Roman" w:cs="Times New Roman"/>
          <w:sz w:val="28"/>
          <w:szCs w:val="28"/>
        </w:rPr>
        <w:t>го значения</w:t>
      </w:r>
      <w:r w:rsidR="002F2D23" w:rsidRPr="0050234A">
        <w:rPr>
          <w:rFonts w:ascii="Times New Roman" w:hAnsi="Times New Roman" w:cs="Times New Roman"/>
          <w:sz w:val="28"/>
          <w:szCs w:val="28"/>
        </w:rPr>
        <w:t>, что составляет</w:t>
      </w:r>
      <w:r w:rsidR="00B744F3">
        <w:rPr>
          <w:rFonts w:ascii="Times New Roman" w:hAnsi="Times New Roman" w:cs="Times New Roman"/>
          <w:sz w:val="28"/>
          <w:szCs w:val="28"/>
        </w:rPr>
        <w:t xml:space="preserve"> уже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18% от</w:t>
      </w:r>
      <w:r w:rsidR="00B9170B">
        <w:rPr>
          <w:rFonts w:ascii="Times New Roman" w:hAnsi="Times New Roman" w:cs="Times New Roman"/>
          <w:sz w:val="28"/>
          <w:szCs w:val="28"/>
        </w:rPr>
        <w:t xml:space="preserve"> общего количества, по информации содержащейся на сайте Минприроды. </w:t>
      </w:r>
      <w:r w:rsidR="002F2D23">
        <w:rPr>
          <w:rFonts w:ascii="Times New Roman" w:hAnsi="Times New Roman" w:cs="Times New Roman"/>
          <w:sz w:val="28"/>
          <w:szCs w:val="28"/>
        </w:rPr>
        <w:t xml:space="preserve">Предстоит определить границы </w:t>
      </w:r>
      <w:r w:rsidR="002F2D23" w:rsidRPr="0050234A">
        <w:rPr>
          <w:rFonts w:ascii="Times New Roman" w:hAnsi="Times New Roman" w:cs="Times New Roman"/>
          <w:sz w:val="28"/>
          <w:szCs w:val="28"/>
        </w:rPr>
        <w:t>еще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</w:t>
      </w:r>
      <w:r w:rsidR="00DD4974" w:rsidRPr="0050234A">
        <w:rPr>
          <w:rFonts w:ascii="Times New Roman" w:hAnsi="Times New Roman" w:cs="Times New Roman"/>
          <w:sz w:val="28"/>
          <w:szCs w:val="28"/>
        </w:rPr>
        <w:t>253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ООПТ</w:t>
      </w:r>
      <w:r w:rsidR="00DD4974" w:rsidRPr="0024518E">
        <w:rPr>
          <w:rFonts w:ascii="Times New Roman" w:hAnsi="Times New Roman" w:cs="Times New Roman"/>
          <w:sz w:val="28"/>
          <w:szCs w:val="28"/>
        </w:rPr>
        <w:t>.</w:t>
      </w:r>
      <w:r w:rsidR="00D839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5C0C3" w14:textId="18DC72DB" w:rsidR="002E7E9A" w:rsidRPr="00707FF7" w:rsidRDefault="00D8397E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К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особо охраняемым территориям относятся природные заповедники, национальные парки, з</w:t>
      </w:r>
      <w:r w:rsidR="00D02229" w:rsidRPr="00707FF7">
        <w:rPr>
          <w:rFonts w:ascii="Times New Roman" w:hAnsi="Times New Roman" w:cs="Times New Roman"/>
          <w:sz w:val="28"/>
          <w:szCs w:val="28"/>
        </w:rPr>
        <w:t>аказники, ботанические сады</w:t>
      </w:r>
      <w:r w:rsidR="002E7E9A" w:rsidRPr="00707FF7">
        <w:rPr>
          <w:rFonts w:ascii="Times New Roman" w:hAnsi="Times New Roman" w:cs="Times New Roman"/>
          <w:sz w:val="28"/>
          <w:szCs w:val="28"/>
        </w:rPr>
        <w:t>. Некоторые ООПТ принадлежат к объектам Всемирного природного наследия. На территории России находится 11 таких объектов</w:t>
      </w:r>
      <w:r w:rsidR="001D2054" w:rsidRPr="00707FF7">
        <w:rPr>
          <w:rFonts w:ascii="Times New Roman" w:hAnsi="Times New Roman" w:cs="Times New Roman"/>
          <w:sz w:val="28"/>
          <w:szCs w:val="28"/>
        </w:rPr>
        <w:t>.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</w:t>
      </w:r>
      <w:r w:rsidR="001D2054" w:rsidRPr="00707FF7">
        <w:rPr>
          <w:rFonts w:ascii="Times New Roman" w:hAnsi="Times New Roman" w:cs="Times New Roman"/>
          <w:sz w:val="28"/>
          <w:szCs w:val="28"/>
        </w:rPr>
        <w:t>В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</w:t>
      </w:r>
      <w:r w:rsidR="001D2054" w:rsidRPr="00707FF7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горы Алтая, Плато </w:t>
      </w:r>
      <w:proofErr w:type="spellStart"/>
      <w:r w:rsidR="002E7E9A" w:rsidRPr="00707FF7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D155A" w:rsidRPr="00707FF7">
        <w:rPr>
          <w:rFonts w:ascii="Times New Roman" w:hAnsi="Times New Roman" w:cs="Times New Roman"/>
          <w:sz w:val="28"/>
          <w:szCs w:val="28"/>
        </w:rPr>
        <w:t>е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D155A" w:rsidRPr="00707FF7">
        <w:rPr>
          <w:rFonts w:ascii="Times New Roman" w:hAnsi="Times New Roman" w:cs="Times New Roman"/>
          <w:sz w:val="28"/>
          <w:szCs w:val="28"/>
        </w:rPr>
        <w:t>и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природы. </w:t>
      </w:r>
    </w:p>
    <w:p w14:paraId="51512CB3" w14:textId="77777777" w:rsidR="009E4AC4" w:rsidRDefault="00B407B2" w:rsidP="00FD0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96ADF">
        <w:rPr>
          <w:rFonts w:ascii="Times New Roman" w:hAnsi="Times New Roman" w:cs="Times New Roman"/>
          <w:sz w:val="28"/>
          <w:szCs w:val="28"/>
        </w:rPr>
        <w:t xml:space="preserve">еткое определение границ </w:t>
      </w:r>
      <w:r w:rsidR="00E44185">
        <w:rPr>
          <w:rFonts w:ascii="Times New Roman" w:hAnsi="Times New Roman" w:cs="Times New Roman"/>
          <w:sz w:val="28"/>
          <w:szCs w:val="28"/>
        </w:rPr>
        <w:t>особо охраняемых</w:t>
      </w:r>
      <w:r w:rsidR="00296ADF">
        <w:rPr>
          <w:rFonts w:ascii="Times New Roman" w:hAnsi="Times New Roman" w:cs="Times New Roman"/>
          <w:sz w:val="28"/>
          <w:szCs w:val="28"/>
        </w:rPr>
        <w:t xml:space="preserve"> </w:t>
      </w:r>
      <w:r w:rsidR="00E44185">
        <w:rPr>
          <w:rFonts w:ascii="Times New Roman" w:hAnsi="Times New Roman" w:cs="Times New Roman"/>
          <w:sz w:val="28"/>
          <w:szCs w:val="28"/>
        </w:rPr>
        <w:t xml:space="preserve">природных территорий </w:t>
      </w:r>
      <w:r w:rsidR="008A72BB">
        <w:rPr>
          <w:rFonts w:ascii="Times New Roman" w:hAnsi="Times New Roman" w:cs="Times New Roman"/>
          <w:sz w:val="28"/>
          <w:szCs w:val="28"/>
        </w:rPr>
        <w:t>позволит защитить их территориальную целостность, природную среду, растительный и животный</w:t>
      </w:r>
      <w:r w:rsidR="00E44185" w:rsidRPr="00E44185">
        <w:rPr>
          <w:rFonts w:ascii="Times New Roman" w:hAnsi="Times New Roman" w:cs="Times New Roman"/>
          <w:sz w:val="28"/>
          <w:szCs w:val="28"/>
        </w:rPr>
        <w:t xml:space="preserve"> мир</w:t>
      </w:r>
      <w:r w:rsidR="008A72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61AC13" w14:textId="44900A14" w:rsidR="00212FAA" w:rsidRPr="00C07357" w:rsidRDefault="00212FAA" w:rsidP="00C0735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57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автономного округа – Югры объектами федерального значения являются </w:t>
      </w:r>
      <w:r w:rsidR="00C07357" w:rsidRPr="00C07357">
        <w:rPr>
          <w:rFonts w:ascii="Times New Roman" w:hAnsi="Times New Roman" w:cs="Times New Roman"/>
          <w:sz w:val="28"/>
          <w:szCs w:val="28"/>
        </w:rPr>
        <w:t>2</w:t>
      </w:r>
      <w:r w:rsidRPr="00C07357">
        <w:rPr>
          <w:rFonts w:ascii="Times New Roman" w:hAnsi="Times New Roman" w:cs="Times New Roman"/>
          <w:sz w:val="28"/>
          <w:szCs w:val="28"/>
        </w:rPr>
        <w:t xml:space="preserve"> </w:t>
      </w:r>
      <w:r w:rsidRPr="00C0735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природных заповедника</w:t>
      </w:r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, Юганский, Малая Сосьва</w:t>
      </w:r>
      <w:r w:rsidR="00174987"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7357"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987"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заказника</w:t>
      </w:r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987"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Васпухольский</w:t>
      </w:r>
      <w:proofErr w:type="spellEnd"/>
      <w:r w:rsidR="00174987"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Верхне-Кондинский, </w:t>
      </w:r>
      <w:proofErr w:type="spellStart"/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Елизаровский</w:t>
      </w:r>
      <w:proofErr w:type="spellEnd"/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DD334" w14:textId="3A630DED" w:rsidR="00212FAA" w:rsidRPr="00C07357" w:rsidRDefault="00174987" w:rsidP="00C0735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число охраняемых природных территорий регионального значения входят </w:t>
      </w:r>
      <w:r w:rsidR="006F17E5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природных парка, 9</w:t>
      </w:r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памятников природы и 5 </w:t>
      </w:r>
      <w:r w:rsidR="007A0FC4" w:rsidRPr="00C07357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заказников различного профиля.</w:t>
      </w:r>
    </w:p>
    <w:p w14:paraId="64DF7422" w14:textId="6F3F9845" w:rsidR="00C07357" w:rsidRDefault="007A0FC4" w:rsidP="00C0735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2 памятника природы местного значения Озеро Ранге-Тур, </w:t>
      </w:r>
      <w:proofErr w:type="spellStart"/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Шапшинские</w:t>
      </w:r>
      <w:proofErr w:type="spellEnd"/>
      <w:r w:rsidRPr="00C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кедровники.</w:t>
      </w:r>
    </w:p>
    <w:p w14:paraId="75C16F6C" w14:textId="77777777" w:rsidR="00C07357" w:rsidRPr="00C07357" w:rsidRDefault="00C07357" w:rsidP="00C07357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CB5C1" w14:textId="463E71E6" w:rsidR="002E7E9A" w:rsidRPr="005F72CB" w:rsidRDefault="00272A39" w:rsidP="00C0735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Закрепление границ в </w:t>
      </w:r>
      <w:r w:rsidR="002E7E9A" w:rsidRPr="002E7E9A">
        <w:rPr>
          <w:rFonts w:ascii="Times New Roman" w:hAnsi="Times New Roman" w:cs="Times New Roman"/>
          <w:i/>
          <w:sz w:val="28"/>
          <w:szCs w:val="28"/>
        </w:rPr>
        <w:t xml:space="preserve">госреестре недвижимости </w:t>
      </w:r>
      <w:r w:rsidRPr="002E7E9A">
        <w:rPr>
          <w:rFonts w:ascii="Times New Roman" w:hAnsi="Times New Roman" w:cs="Times New Roman"/>
          <w:i/>
          <w:sz w:val="28"/>
          <w:szCs w:val="28"/>
        </w:rPr>
        <w:t xml:space="preserve">особенно важно для сохранения природного достояния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 xml:space="preserve">России, поскольку </w:t>
      </w:r>
      <w:r w:rsidR="009E62BE" w:rsidRPr="002E7E9A">
        <w:rPr>
          <w:rFonts w:ascii="Times New Roman" w:hAnsi="Times New Roman" w:cs="Times New Roman"/>
          <w:i/>
          <w:sz w:val="28"/>
          <w:szCs w:val="28"/>
        </w:rPr>
        <w:t>защищае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BB7F45" w:rsidRPr="002E7E9A">
        <w:rPr>
          <w:rFonts w:ascii="Times New Roman" w:hAnsi="Times New Roman" w:cs="Times New Roman"/>
          <w:i/>
          <w:sz w:val="28"/>
          <w:szCs w:val="28"/>
        </w:rPr>
        <w:t>уникальные природные объекты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вырубки леса, самостроя и други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х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нарушени</w:t>
      </w:r>
      <w:r w:rsidR="00FA5038" w:rsidRPr="002E7E9A">
        <w:rPr>
          <w:rFonts w:ascii="Times New Roman" w:hAnsi="Times New Roman" w:cs="Times New Roman"/>
          <w:i/>
          <w:sz w:val="28"/>
          <w:szCs w:val="28"/>
        </w:rPr>
        <w:t>й</w:t>
      </w:r>
      <w:r w:rsidR="00E70C68" w:rsidRPr="002E7E9A">
        <w:rPr>
          <w:rFonts w:ascii="Times New Roman" w:hAnsi="Times New Roman" w:cs="Times New Roman"/>
          <w:i/>
          <w:sz w:val="28"/>
          <w:szCs w:val="28"/>
        </w:rPr>
        <w:t xml:space="preserve"> природоохранного законодательства</w:t>
      </w:r>
      <w:r w:rsidR="005F72CB">
        <w:rPr>
          <w:rFonts w:ascii="Times New Roman" w:hAnsi="Times New Roman" w:cs="Times New Roman"/>
          <w:i/>
          <w:sz w:val="28"/>
          <w:szCs w:val="28"/>
        </w:rPr>
        <w:t xml:space="preserve">. Фиксация в госреестре сведений </w:t>
      </w:r>
      <w:r w:rsidR="005F72CB">
        <w:rPr>
          <w:rFonts w:ascii="Times New Roman" w:hAnsi="Times New Roman" w:cs="Times New Roman"/>
          <w:i/>
          <w:sz w:val="28"/>
          <w:szCs w:val="28"/>
        </w:rPr>
        <w:br/>
        <w:t xml:space="preserve">о границах </w:t>
      </w:r>
      <w:r w:rsidR="005F72CB" w:rsidRPr="005F72CB">
        <w:rPr>
          <w:rFonts w:ascii="Times New Roman" w:hAnsi="Times New Roman" w:cs="Times New Roman"/>
          <w:i/>
          <w:sz w:val="28"/>
          <w:szCs w:val="28"/>
        </w:rPr>
        <w:t>особо охраняемых природных</w:t>
      </w:r>
      <w:r w:rsidR="00FC46A6">
        <w:rPr>
          <w:rFonts w:ascii="Times New Roman" w:hAnsi="Times New Roman" w:cs="Times New Roman"/>
          <w:i/>
          <w:sz w:val="28"/>
          <w:szCs w:val="28"/>
        </w:rPr>
        <w:t xml:space="preserve"> территорий</w:t>
      </w:r>
      <w:r w:rsidR="00C42859">
        <w:rPr>
          <w:rFonts w:ascii="Times New Roman" w:hAnsi="Times New Roman" w:cs="Times New Roman"/>
          <w:i/>
          <w:sz w:val="28"/>
          <w:szCs w:val="28"/>
        </w:rPr>
        <w:t xml:space="preserve"> позволяет избежать ошибок, связанных</w:t>
      </w:r>
      <w:r w:rsidR="005F72CB" w:rsidRPr="005F72CB">
        <w:rPr>
          <w:rFonts w:ascii="Times New Roman" w:hAnsi="Times New Roman" w:cs="Times New Roman"/>
          <w:i/>
          <w:sz w:val="28"/>
          <w:szCs w:val="28"/>
        </w:rPr>
        <w:t xml:space="preserve"> с предоставлением </w:t>
      </w:r>
      <w:r w:rsidR="00BB7F45" w:rsidRPr="005F72CB">
        <w:rPr>
          <w:rFonts w:ascii="Times New Roman" w:hAnsi="Times New Roman" w:cs="Times New Roman"/>
          <w:i/>
          <w:sz w:val="28"/>
          <w:szCs w:val="28"/>
        </w:rPr>
        <w:t>земельных участков о</w:t>
      </w:r>
      <w:r w:rsidR="009E4AC4" w:rsidRPr="005F72CB">
        <w:rPr>
          <w:rFonts w:ascii="Times New Roman" w:hAnsi="Times New Roman" w:cs="Times New Roman"/>
          <w:i/>
          <w:sz w:val="28"/>
          <w:szCs w:val="28"/>
        </w:rPr>
        <w:t>рганами местного самоуправления</w:t>
      </w:r>
      <w:r w:rsidR="009E62BE" w:rsidRPr="005F72CB">
        <w:rPr>
          <w:rFonts w:ascii="Times New Roman" w:hAnsi="Times New Roman" w:cs="Times New Roman"/>
          <w:i/>
          <w:sz w:val="28"/>
          <w:szCs w:val="28"/>
        </w:rPr>
        <w:t xml:space="preserve">, и, как следствие, </w:t>
      </w:r>
      <w:r w:rsidR="005F72CB" w:rsidRPr="005F72CB">
        <w:rPr>
          <w:rFonts w:ascii="Times New Roman" w:hAnsi="Times New Roman" w:cs="Times New Roman"/>
          <w:i/>
          <w:sz w:val="28"/>
          <w:szCs w:val="28"/>
        </w:rPr>
        <w:t xml:space="preserve">предотвратить </w:t>
      </w:r>
      <w:r w:rsidR="009E62BE" w:rsidRPr="005F72CB">
        <w:rPr>
          <w:rFonts w:ascii="Times New Roman" w:hAnsi="Times New Roman" w:cs="Times New Roman"/>
          <w:i/>
          <w:sz w:val="28"/>
          <w:szCs w:val="28"/>
        </w:rPr>
        <w:t>ущерб</w:t>
      </w:r>
      <w:r w:rsidR="005F72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2859">
        <w:rPr>
          <w:rFonts w:ascii="Times New Roman" w:hAnsi="Times New Roman" w:cs="Times New Roman"/>
          <w:i/>
          <w:sz w:val="28"/>
          <w:szCs w:val="28"/>
        </w:rPr>
        <w:t xml:space="preserve">который может быть нанесен </w:t>
      </w:r>
      <w:r w:rsidR="009E62BE" w:rsidRPr="005F72CB">
        <w:rPr>
          <w:rFonts w:ascii="Times New Roman" w:hAnsi="Times New Roman" w:cs="Times New Roman"/>
          <w:i/>
          <w:sz w:val="28"/>
          <w:szCs w:val="28"/>
        </w:rPr>
        <w:t>уникальным объектам</w:t>
      </w:r>
      <w:r w:rsidR="006F17E5" w:rsidRPr="005F72CB">
        <w:rPr>
          <w:rFonts w:ascii="Times New Roman" w:hAnsi="Times New Roman" w:cs="Times New Roman"/>
          <w:i/>
          <w:sz w:val="28"/>
          <w:szCs w:val="28"/>
        </w:rPr>
        <w:t>»,</w:t>
      </w:r>
      <w:r w:rsidR="00D40575" w:rsidRPr="005F7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7E5" w:rsidRPr="005F72CB">
        <w:rPr>
          <w:rFonts w:ascii="Times New Roman" w:hAnsi="Times New Roman" w:cs="Times New Roman"/>
          <w:i/>
          <w:sz w:val="28"/>
          <w:szCs w:val="28"/>
        </w:rPr>
        <w:t>о</w:t>
      </w:r>
      <w:r w:rsidR="00D40575" w:rsidRPr="005F72CB">
        <w:rPr>
          <w:rFonts w:ascii="Times New Roman" w:hAnsi="Times New Roman" w:cs="Times New Roman"/>
          <w:i/>
          <w:sz w:val="28"/>
          <w:szCs w:val="28"/>
        </w:rPr>
        <w:t xml:space="preserve">тметил </w:t>
      </w:r>
      <w:r w:rsidR="00D40575" w:rsidRPr="005F72CB">
        <w:rPr>
          <w:rFonts w:ascii="Times New Roman" w:eastAsia="Calibri" w:hAnsi="Times New Roman" w:cs="Times New Roman"/>
          <w:i/>
          <w:sz w:val="28"/>
        </w:rPr>
        <w:t>заместитель директора - начальник регионального отделения Кадастровой палаты по Уральскому федеральному округу Эдуард Засыпкин.</w:t>
      </w:r>
    </w:p>
    <w:p w14:paraId="1E822E60" w14:textId="77777777" w:rsidR="003876EC" w:rsidRDefault="003876EC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EC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</w:t>
      </w:r>
      <w:r w:rsidR="006F0165" w:rsidRPr="003876EC">
        <w:rPr>
          <w:rFonts w:ascii="Times New Roman" w:hAnsi="Times New Roman" w:cs="Times New Roman"/>
          <w:sz w:val="28"/>
          <w:szCs w:val="28"/>
        </w:rPr>
        <w:t xml:space="preserve">полностью или частично </w:t>
      </w:r>
      <w:r w:rsidRPr="003876EC">
        <w:rPr>
          <w:rFonts w:ascii="Times New Roman" w:hAnsi="Times New Roman" w:cs="Times New Roman"/>
          <w:sz w:val="28"/>
          <w:szCs w:val="28"/>
        </w:rPr>
        <w:t>изъяты из хозяйственного использования, так как для них установлен режим особой охраны.</w:t>
      </w:r>
    </w:p>
    <w:p w14:paraId="0339DAE4" w14:textId="47FD563F" w:rsidR="00AB194A" w:rsidRDefault="00AB194A" w:rsidP="003D1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ООПТ ф</w:t>
      </w:r>
      <w:r w:rsidR="001D01B2">
        <w:rPr>
          <w:rFonts w:ascii="Times New Roman" w:hAnsi="Times New Roman" w:cs="Times New Roman"/>
          <w:sz w:val="28"/>
          <w:szCs w:val="28"/>
        </w:rPr>
        <w:t xml:space="preserve">едерального значения относятся </w:t>
      </w:r>
      <w:hyperlink r:id="rId6" w:anchor="/document/10107990/paragraph/62:0" w:history="1">
        <w:r w:rsidR="001D01B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го</w:t>
        </w:r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сударственные природные заповедники</w:t>
        </w:r>
        <w:r w:rsidRPr="001D01B2">
          <w:rPr>
            <w:rStyle w:val="aa"/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10107990/paragraph/125:0" w:history="1"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национальные парки</w:t>
        </w:r>
      </w:hyperlink>
      <w:r w:rsidR="00373045">
        <w:rPr>
          <w:rFonts w:ascii="Times New Roman" w:hAnsi="Times New Roman" w:cs="Times New Roman"/>
          <w:color w:val="0000FF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</w:t>
      </w:r>
      <w:r w:rsidR="00B14F7D">
        <w:rPr>
          <w:rFonts w:ascii="Times New Roman" w:hAnsi="Times New Roman" w:cs="Times New Roman"/>
          <w:sz w:val="28"/>
          <w:szCs w:val="28"/>
        </w:rPr>
        <w:t xml:space="preserve">быть отнесены </w:t>
      </w:r>
      <w:hyperlink r:id="rId8" w:anchor="/document/10107990/paragraph/225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0107990/paragraph/254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памятники природы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10107990/paragraph/272:0" w:history="1">
        <w:r w:rsidR="00C40C7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дендрологические парки и ботанические сады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>.</w:t>
      </w:r>
    </w:p>
    <w:p w14:paraId="3552080F" w14:textId="4E60236C" w:rsidR="0050234A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4A2DA0"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 w:rsidR="00AB194A">
        <w:rPr>
          <w:rFonts w:ascii="Times New Roman" w:hAnsi="Times New Roman" w:cs="Times New Roman"/>
          <w:sz w:val="28"/>
          <w:szCs w:val="28"/>
        </w:rPr>
        <w:t xml:space="preserve">в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B194A"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E44185">
        <w:rPr>
          <w:rFonts w:ascii="Times New Roman" w:hAnsi="Times New Roman" w:cs="Times New Roman"/>
          <w:sz w:val="28"/>
          <w:szCs w:val="28"/>
        </w:rPr>
        <w:t xml:space="preserve">, </w:t>
      </w:r>
      <w:r w:rsidR="00907A71">
        <w:rPr>
          <w:rFonts w:ascii="Times New Roman" w:hAnsi="Times New Roman" w:cs="Times New Roman"/>
          <w:sz w:val="28"/>
          <w:szCs w:val="28"/>
        </w:rPr>
        <w:t>г</w:t>
      </w:r>
      <w:r w:rsidR="00907A71" w:rsidRPr="005A3A50">
        <w:rPr>
          <w:rFonts w:ascii="Times New Roman" w:hAnsi="Times New Roman" w:cs="Times New Roman"/>
          <w:sz w:val="28"/>
          <w:szCs w:val="28"/>
        </w:rPr>
        <w:t xml:space="preserve">осударственных природных </w:t>
      </w:r>
      <w:r w:rsidR="004C28B9">
        <w:rPr>
          <w:rFonts w:ascii="Times New Roman" w:hAnsi="Times New Roman" w:cs="Times New Roman"/>
          <w:sz w:val="28"/>
          <w:szCs w:val="28"/>
        </w:rPr>
        <w:t>заказнико</w:t>
      </w:r>
      <w:r w:rsidR="00907A71">
        <w:rPr>
          <w:rFonts w:ascii="Times New Roman" w:hAnsi="Times New Roman" w:cs="Times New Roman"/>
          <w:sz w:val="28"/>
          <w:szCs w:val="28"/>
        </w:rPr>
        <w:t>в,</w:t>
      </w:r>
      <w:r w:rsidR="004C28B9">
        <w:rPr>
          <w:rFonts w:ascii="Times New Roman" w:hAnsi="Times New Roman" w:cs="Times New Roman"/>
          <w:sz w:val="28"/>
          <w:szCs w:val="28"/>
        </w:rPr>
        <w:t xml:space="preserve"> </w:t>
      </w:r>
      <w:r w:rsidR="004C28B9" w:rsidRPr="005A3A50">
        <w:rPr>
          <w:rFonts w:ascii="Times New Roman" w:hAnsi="Times New Roman" w:cs="Times New Roman"/>
          <w:sz w:val="28"/>
          <w:szCs w:val="28"/>
        </w:rPr>
        <w:t>памятников природы</w:t>
      </w:r>
      <w:r w:rsidR="004C28B9">
        <w:rPr>
          <w:rFonts w:ascii="Times New Roman" w:hAnsi="Times New Roman" w:cs="Times New Roman"/>
          <w:sz w:val="28"/>
          <w:szCs w:val="28"/>
        </w:rPr>
        <w:t>,</w:t>
      </w:r>
      <w:r w:rsidR="00907A71">
        <w:rPr>
          <w:rFonts w:ascii="Times New Roman" w:hAnsi="Times New Roman" w:cs="Times New Roman"/>
          <w:sz w:val="28"/>
          <w:szCs w:val="28"/>
        </w:rPr>
        <w:t xml:space="preserve"> </w:t>
      </w:r>
      <w:r w:rsidRPr="00E44185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BD2C8" w14:textId="582FA772" w:rsidR="00A545DC" w:rsidRPr="00A545DC" w:rsidRDefault="00A545DC" w:rsidP="00A545DC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Кадастровая</w:t>
      </w:r>
      <w:r w:rsidRPr="00A545DC">
        <w:rPr>
          <w:rFonts w:ascii="Times New Roman" w:eastAsia="Calibri" w:hAnsi="Times New Roman" w:cs="Times New Roman"/>
          <w:sz w:val="18"/>
          <w:szCs w:val="18"/>
        </w:rPr>
        <w:t xml:space="preserve"> палат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r w:rsidRPr="00A545DC">
        <w:rPr>
          <w:rFonts w:ascii="Times New Roman" w:eastAsia="Calibri" w:hAnsi="Times New Roman" w:cs="Times New Roman"/>
          <w:sz w:val="18"/>
          <w:szCs w:val="18"/>
        </w:rPr>
        <w:t xml:space="preserve"> по Уральскому федеральном</w:t>
      </w:r>
      <w:bookmarkStart w:id="0" w:name="_GoBack"/>
      <w:bookmarkEnd w:id="0"/>
      <w:r w:rsidRPr="00A545DC">
        <w:rPr>
          <w:rFonts w:ascii="Times New Roman" w:eastAsia="Calibri" w:hAnsi="Times New Roman" w:cs="Times New Roman"/>
          <w:sz w:val="18"/>
          <w:szCs w:val="18"/>
        </w:rPr>
        <w:t>у округу</w:t>
      </w:r>
    </w:p>
    <w:sectPr w:rsidR="00A545DC" w:rsidRPr="00A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9D"/>
    <w:rsid w:val="000751EB"/>
    <w:rsid w:val="000A6E58"/>
    <w:rsid w:val="000C2280"/>
    <w:rsid w:val="00174987"/>
    <w:rsid w:val="001B3036"/>
    <w:rsid w:val="001D01B2"/>
    <w:rsid w:val="001D2054"/>
    <w:rsid w:val="001E5ABC"/>
    <w:rsid w:val="00212FAA"/>
    <w:rsid w:val="0024518E"/>
    <w:rsid w:val="00272A39"/>
    <w:rsid w:val="00296ADF"/>
    <w:rsid w:val="002B573C"/>
    <w:rsid w:val="002E7E9A"/>
    <w:rsid w:val="002F2D23"/>
    <w:rsid w:val="00321792"/>
    <w:rsid w:val="00360A02"/>
    <w:rsid w:val="00373045"/>
    <w:rsid w:val="0038104D"/>
    <w:rsid w:val="003876EC"/>
    <w:rsid w:val="003D155A"/>
    <w:rsid w:val="00461868"/>
    <w:rsid w:val="004837B8"/>
    <w:rsid w:val="00494A03"/>
    <w:rsid w:val="004A2DA0"/>
    <w:rsid w:val="004C28B9"/>
    <w:rsid w:val="0050234A"/>
    <w:rsid w:val="0056062A"/>
    <w:rsid w:val="00560BC3"/>
    <w:rsid w:val="005A3A50"/>
    <w:rsid w:val="005D5802"/>
    <w:rsid w:val="005F72CB"/>
    <w:rsid w:val="006255E5"/>
    <w:rsid w:val="00662512"/>
    <w:rsid w:val="006A5728"/>
    <w:rsid w:val="006E3B3F"/>
    <w:rsid w:val="006F0165"/>
    <w:rsid w:val="006F17E5"/>
    <w:rsid w:val="00707FF7"/>
    <w:rsid w:val="00752358"/>
    <w:rsid w:val="007530FF"/>
    <w:rsid w:val="00756C9D"/>
    <w:rsid w:val="007A0FC4"/>
    <w:rsid w:val="00813EA4"/>
    <w:rsid w:val="008425FB"/>
    <w:rsid w:val="00881ECE"/>
    <w:rsid w:val="008A72BB"/>
    <w:rsid w:val="00907A71"/>
    <w:rsid w:val="00916FBB"/>
    <w:rsid w:val="00956080"/>
    <w:rsid w:val="00967F54"/>
    <w:rsid w:val="00992E5F"/>
    <w:rsid w:val="009C4D3B"/>
    <w:rsid w:val="009E4AC4"/>
    <w:rsid w:val="009E62BE"/>
    <w:rsid w:val="00A545DC"/>
    <w:rsid w:val="00AA2EDD"/>
    <w:rsid w:val="00AB194A"/>
    <w:rsid w:val="00AE651A"/>
    <w:rsid w:val="00B14F7D"/>
    <w:rsid w:val="00B407B2"/>
    <w:rsid w:val="00B7392F"/>
    <w:rsid w:val="00B744F3"/>
    <w:rsid w:val="00B9170B"/>
    <w:rsid w:val="00BB088F"/>
    <w:rsid w:val="00BB7F45"/>
    <w:rsid w:val="00C05439"/>
    <w:rsid w:val="00C07357"/>
    <w:rsid w:val="00C40C72"/>
    <w:rsid w:val="00C42859"/>
    <w:rsid w:val="00C46132"/>
    <w:rsid w:val="00CC6AFE"/>
    <w:rsid w:val="00D02229"/>
    <w:rsid w:val="00D35F3E"/>
    <w:rsid w:val="00D40575"/>
    <w:rsid w:val="00D8397E"/>
    <w:rsid w:val="00DC2D41"/>
    <w:rsid w:val="00DD4974"/>
    <w:rsid w:val="00DF0E23"/>
    <w:rsid w:val="00DF41F2"/>
    <w:rsid w:val="00E4274A"/>
    <w:rsid w:val="00E44185"/>
    <w:rsid w:val="00E70C68"/>
    <w:rsid w:val="00E75AA6"/>
    <w:rsid w:val="00EC05BD"/>
    <w:rsid w:val="00EC145E"/>
    <w:rsid w:val="00F603D3"/>
    <w:rsid w:val="00F84B72"/>
    <w:rsid w:val="00FA5038"/>
    <w:rsid w:val="00FC46A6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7A0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7A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Первухина Надежда Михайловна</cp:lastModifiedBy>
  <cp:revision>12</cp:revision>
  <cp:lastPrinted>2019-11-15T10:09:00Z</cp:lastPrinted>
  <dcterms:created xsi:type="dcterms:W3CDTF">2019-11-12T12:43:00Z</dcterms:created>
  <dcterms:modified xsi:type="dcterms:W3CDTF">2019-11-18T04:44:00Z</dcterms:modified>
</cp:coreProperties>
</file>