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E2249">
        <w:rPr>
          <w:rFonts w:ascii="Times New Roman" w:eastAsia="Times New Roman" w:hAnsi="Times New Roman" w:cs="Times New Roman"/>
          <w:sz w:val="24"/>
          <w:lang w:eastAsia="ru-RU"/>
        </w:rPr>
        <w:t>4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DC7EEF" w:rsidRPr="00C01DF1" w:rsidRDefault="00DC7EEF" w:rsidP="00DC7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F1">
        <w:rPr>
          <w:rFonts w:ascii="Times New Roman" w:hAnsi="Times New Roman" w:cs="Times New Roman"/>
          <w:b/>
          <w:sz w:val="24"/>
          <w:szCs w:val="24"/>
        </w:rPr>
        <w:t>Квартира в новостройке, оформляем право собственности</w:t>
      </w:r>
    </w:p>
    <w:p w:rsidR="00DC7EEF" w:rsidRPr="00873E3F" w:rsidRDefault="00DC7EEF" w:rsidP="00DC7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EF" w:rsidRDefault="00DC7EEF" w:rsidP="00DC7E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 – Югре продолжают активно строиться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многоэтажные жилые комплексы, а 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жители не менее активно вкладываться в новостройки. </w:t>
      </w:r>
    </w:p>
    <w:p w:rsidR="00DC7EEF" w:rsidRPr="00810723" w:rsidRDefault="00DC7EEF" w:rsidP="00DC7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кадастровой палаты о том, что необходимо сделать после того, как дом сдан в эксплуатацию и получены ключи от заветной квартиры: </w:t>
      </w:r>
    </w:p>
    <w:p w:rsidR="00DC7EEF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После ввода в эксплуатацию многоквартирный жилой дом и все входящие в него квартиры, нежилые помещения, машино-места (если таковые предусмотрены), а также общее имущество многоквартирного дома должны быть одновременно поставлены на государственный кадастровый учет. При этом учет осуществляется по заявлению уполномоченного органа, которым выдано разрешение на ввод объекта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>эксплуатацию. Таким образом, теперь постановка на учет квартиры, в отличие от прошлых лет, не забота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7EEF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После того, как дом и все помещения в нем поставлены на учет, то есть каждый объект получил свой уникальный кадастровый номер, можно обращаться за государственной регистрацией права собственности на квартиру (машино-место) - одним словом, объект долевого строительства. Для этого заявителю потребуется уплатить 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ую пошлину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представить пакет документов:</w:t>
      </w:r>
    </w:p>
    <w:p w:rsidR="00DC7EEF" w:rsidRPr="000E6391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1. Договор участия в долевом строительстве или договор об уступке прав требований по договору участия в долевом строительстве, если такой договор об уступке прав требований заключен.</w:t>
      </w:r>
    </w:p>
    <w:p w:rsidR="00DC7EEF" w:rsidRPr="000E6391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Передаточный акт или иной документ о передаче объекта долевого строительства (в двух подлинных экземплярах).</w:t>
      </w:r>
    </w:p>
    <w:p w:rsidR="00DC7EEF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Е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>сли объект приобретался, в том числе на кредитные средства, то необходимо представить кредитный договор и, как правило, закладную, выдаваемую банком. В этом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 помимо регистрации права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будет осуществлена регистрация залога в силу закона.</w:t>
      </w:r>
    </w:p>
    <w:p w:rsidR="00DC7EEF" w:rsidRPr="000E6391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Проведенная государственная регистрация права в настоящее время удостоверяется выпиской из Единого государственного реестра недвижимости (ЕГРН).</w:t>
      </w:r>
    </w:p>
    <w:p w:rsidR="00DC7EEF" w:rsidRPr="00B20E8D" w:rsidRDefault="00DC7EEF" w:rsidP="00DC7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В отличие от прошлых лет, когда право на общее имущество регистрировалось по волеизъявлению собственников квартир и иных помещений многоквартирного дома, с 01.01.2017 года при регистрации права на квартиру или нежилое помещение в этом доме одновременно осуществляется регистрация доли в праве общей собственности на помещения и земельный участок, составляющие общее имущество в нем. То есть отдельного заявления для этого не требуется</w:t>
      </w:r>
      <w:proofErr w:type="gramEnd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общего имущества входят: земельный участок, на котором расположен многоквартирный дом, межквартирные 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лестничные площадки, лестницы, лифты, лифтовые и иные шахты, коридоры, технические этажи, чердаки, подвалы, в которых имеются инженерные коммуникации,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помещения и обслу</w:t>
      </w:r>
      <w:r>
        <w:rPr>
          <w:rFonts w:ascii="Times New Roman" w:hAnsi="Times New Roman" w:cs="Times New Roman"/>
          <w:color w:val="000000"/>
          <w:sz w:val="24"/>
          <w:szCs w:val="24"/>
        </w:rPr>
        <w:t>живающее более одного помещения.</w:t>
      </w:r>
      <w:proofErr w:type="gramEnd"/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DC7EEF"/>
    <w:rsid w:val="00E45BAE"/>
    <w:rsid w:val="00E94364"/>
    <w:rsid w:val="00ED714F"/>
    <w:rsid w:val="00F30094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Наталья</cp:lastModifiedBy>
  <cp:revision>26</cp:revision>
  <dcterms:created xsi:type="dcterms:W3CDTF">2018-04-09T10:14:00Z</dcterms:created>
  <dcterms:modified xsi:type="dcterms:W3CDTF">2019-04-29T13:06:00Z</dcterms:modified>
</cp:coreProperties>
</file>