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EE2938" w:rsidRDefault="00187EE5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EE2938">
        <w:rPr>
          <w:rFonts w:ascii="Times New Roman" w:hAnsi="Times New Roman" w:cs="Times New Roman"/>
          <w:sz w:val="24"/>
        </w:rPr>
        <w:t>.2017</w:t>
      </w:r>
    </w:p>
    <w:p w:rsidR="0022503A" w:rsidRDefault="0022503A" w:rsidP="0022503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3A">
        <w:rPr>
          <w:rFonts w:ascii="Times New Roman" w:hAnsi="Times New Roman" w:cs="Times New Roman"/>
          <w:b/>
          <w:sz w:val="24"/>
          <w:szCs w:val="24"/>
        </w:rPr>
        <w:t>Кадастровая палата информирует: изменились требования к подготовке технического плана жилого дома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1 января 2017 года вступил в силу Закон о государственной регистрации недвижимости. Кадастровый учет недвижимости и государственная регистрация прав на нее объединены в единую систему учета и регистрации.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Согласно новому Закону, если сведения об объекте недвижимости отсутствуют в едином реестре недвижимости, его учет в кадастре и </w:t>
      </w:r>
      <w:proofErr w:type="spellStart"/>
      <w:r w:rsidRPr="0022503A">
        <w:rPr>
          <w:rFonts w:ascii="Times New Roman" w:hAnsi="Times New Roman" w:cs="Times New Roman"/>
          <w:sz w:val="24"/>
          <w:szCs w:val="24"/>
        </w:rPr>
        <w:t>госрегистрация</w:t>
      </w:r>
      <w:proofErr w:type="spellEnd"/>
      <w:r w:rsidRPr="0022503A">
        <w:rPr>
          <w:rFonts w:ascii="Times New Roman" w:hAnsi="Times New Roman" w:cs="Times New Roman"/>
          <w:sz w:val="24"/>
          <w:szCs w:val="24"/>
        </w:rPr>
        <w:t xml:space="preserve"> прав должны осуществляться одновременно.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Эти изменения коснулись и индивидуальных жилых домов.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Государственный кадастровый учет и государственная регистрация прав на построенные жилые дома осуществляются одновременно по заявлению собственника земельного участка.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Необходимым документом для государственного кадастрового учета построенного жилого дома является технический план. Технический план - это документ, в котором указаны сведения об объекте недвижимости, необходимые для государственного кадастрового учета такого объекта недвижимости. Технический план изготавливает кадастровый инженер.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Законом о государственной регистрации недвижимости установлены требования к подготовке технического плана. Основным документом для изготовления технического плана жилого дома является разрешение на строительство жилого дома. К разрешению на строительство необходимо приложить проектную документацию на дом (при ее наличии), либо декларацию об объекте недвижимости.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После того, как технический план изготовлен, необходимо обратиться в подразделение органа регистрации прав или многофункциональный центр с одновременным заявлением о </w:t>
      </w:r>
      <w:r w:rsidRPr="0022503A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государственном кадастровом учете и государственной регистрации прав на жилой дом, приложив к нему технический план. </w:t>
      </w:r>
    </w:p>
    <w:p w:rsidR="0022503A" w:rsidRP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После внесения сведений о жилом доме в Единый государственный реестр недвижимости, жилому дому будет присвоен кадастровый номер и зарегистрировано право собственности на него. </w:t>
      </w:r>
    </w:p>
    <w:p w:rsidR="0022503A" w:rsidRDefault="0022503A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3A">
        <w:rPr>
          <w:rFonts w:ascii="Times New Roman" w:hAnsi="Times New Roman" w:cs="Times New Roman"/>
          <w:sz w:val="24"/>
          <w:szCs w:val="24"/>
        </w:rPr>
        <w:t xml:space="preserve">Таким образом, при обращении в орган регистрации права или многофункциональный центр с заявлением технический план должен быть подготовлен в соответствии с действующими требованиями Закона о государственной регистрации недвижимости. 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22503A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E696B"/>
    <w:rsid w:val="002F40D4"/>
    <w:rsid w:val="003B48F0"/>
    <w:rsid w:val="003D6D0F"/>
    <w:rsid w:val="0041020D"/>
    <w:rsid w:val="004338A6"/>
    <w:rsid w:val="004575ED"/>
    <w:rsid w:val="00472D9F"/>
    <w:rsid w:val="004B358C"/>
    <w:rsid w:val="004B72C9"/>
    <w:rsid w:val="00541FFD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23417"/>
    <w:rsid w:val="00940ADE"/>
    <w:rsid w:val="00976BE1"/>
    <w:rsid w:val="009A3B78"/>
    <w:rsid w:val="009B4112"/>
    <w:rsid w:val="009B664E"/>
    <w:rsid w:val="00A13785"/>
    <w:rsid w:val="00A16E39"/>
    <w:rsid w:val="00A5152F"/>
    <w:rsid w:val="00A72AE3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C0ADA"/>
    <w:rsid w:val="00CF19D4"/>
    <w:rsid w:val="00D3158E"/>
    <w:rsid w:val="00D647C1"/>
    <w:rsid w:val="00D7399D"/>
    <w:rsid w:val="00DD24B7"/>
    <w:rsid w:val="00DE7536"/>
    <w:rsid w:val="00E016E7"/>
    <w:rsid w:val="00E209C8"/>
    <w:rsid w:val="00E32D7A"/>
    <w:rsid w:val="00E67A2E"/>
    <w:rsid w:val="00EA0C26"/>
    <w:rsid w:val="00EE2938"/>
    <w:rsid w:val="00F42A19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45</cp:revision>
  <cp:lastPrinted>2017-03-30T11:41:00Z</cp:lastPrinted>
  <dcterms:created xsi:type="dcterms:W3CDTF">2016-12-15T04:44:00Z</dcterms:created>
  <dcterms:modified xsi:type="dcterms:W3CDTF">2017-03-31T07:52:00Z</dcterms:modified>
</cp:coreProperties>
</file>