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0B77A1" w:rsidRDefault="007F71CB" w:rsidP="000B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9A70F6" w:rsidP="00F7554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B1E68">
        <w:rPr>
          <w:rFonts w:ascii="Times New Roman" w:hAnsi="Times New Roman" w:cs="Times New Roman"/>
          <w:sz w:val="24"/>
        </w:rPr>
        <w:t>.06</w:t>
      </w:r>
      <w:r w:rsidR="00EE2938">
        <w:rPr>
          <w:rFonts w:ascii="Times New Roman" w:hAnsi="Times New Roman" w:cs="Times New Roman"/>
          <w:sz w:val="24"/>
        </w:rPr>
        <w:t>.201</w:t>
      </w:r>
      <w:r w:rsidR="000B77A1">
        <w:rPr>
          <w:rFonts w:ascii="Times New Roman" w:hAnsi="Times New Roman" w:cs="Times New Roman"/>
          <w:sz w:val="24"/>
        </w:rPr>
        <w:t>7</w:t>
      </w:r>
    </w:p>
    <w:p w:rsidR="00B13ED7" w:rsidRPr="009B4435" w:rsidRDefault="00B13ED7" w:rsidP="009B443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B4435">
        <w:rPr>
          <w:rFonts w:ascii="Times New Roman" w:hAnsi="Times New Roman" w:cs="Times New Roman"/>
          <w:b/>
          <w:sz w:val="24"/>
        </w:rPr>
        <w:t>Получить государственные услуги Росреестра можно в МФЦ</w:t>
      </w:r>
    </w:p>
    <w:p w:rsidR="00B13ED7" w:rsidRPr="00B13ED7" w:rsidRDefault="00B13ED7" w:rsidP="00B13ED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B13ED7">
        <w:rPr>
          <w:rFonts w:ascii="Times New Roman" w:hAnsi="Times New Roman" w:cs="Times New Roman"/>
          <w:sz w:val="24"/>
        </w:rPr>
        <w:t xml:space="preserve"> </w:t>
      </w:r>
    </w:p>
    <w:p w:rsidR="00B13ED7" w:rsidRPr="00B13ED7" w:rsidRDefault="00B13ED7" w:rsidP="003F0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13ED7">
        <w:rPr>
          <w:rFonts w:ascii="Times New Roman" w:hAnsi="Times New Roman" w:cs="Times New Roman"/>
          <w:sz w:val="24"/>
        </w:rPr>
        <w:t xml:space="preserve">Филиал Федеральной кадастровой палаты Росреестра по </w:t>
      </w:r>
      <w:r w:rsidR="009B4435">
        <w:rPr>
          <w:rFonts w:ascii="Times New Roman" w:hAnsi="Times New Roman" w:cs="Times New Roman"/>
          <w:sz w:val="24"/>
        </w:rPr>
        <w:t>Ханты-Мансийскому автономн</w:t>
      </w:r>
      <w:r w:rsidR="003F011B">
        <w:rPr>
          <w:rFonts w:ascii="Times New Roman" w:hAnsi="Times New Roman" w:cs="Times New Roman"/>
          <w:sz w:val="24"/>
        </w:rPr>
        <w:t>ому округу</w:t>
      </w:r>
      <w:r w:rsidR="003F011B" w:rsidRPr="003F011B">
        <w:rPr>
          <w:rFonts w:ascii="Times New Roman" w:hAnsi="Times New Roman" w:cs="Times New Roman"/>
          <w:sz w:val="24"/>
        </w:rPr>
        <w:t xml:space="preserve"> – </w:t>
      </w:r>
      <w:r w:rsidR="009B4435">
        <w:rPr>
          <w:rFonts w:ascii="Times New Roman" w:hAnsi="Times New Roman" w:cs="Times New Roman"/>
          <w:sz w:val="24"/>
        </w:rPr>
        <w:t xml:space="preserve">Югре </w:t>
      </w:r>
      <w:r w:rsidRPr="00B13ED7">
        <w:rPr>
          <w:rFonts w:ascii="Times New Roman" w:hAnsi="Times New Roman" w:cs="Times New Roman"/>
          <w:sz w:val="24"/>
        </w:rPr>
        <w:t xml:space="preserve"> сообщает о том, что обратиться за получением государственных услуг Росреестра можно не только в офисы приема-выдачи документов Кадастровой палаты, но и в многофункциональные центры предоставления государственных и муниципальных услуг «Мои документы» (МФЦ).</w:t>
      </w:r>
    </w:p>
    <w:p w:rsidR="00B13ED7" w:rsidRPr="00B13ED7" w:rsidRDefault="00B13ED7" w:rsidP="003F0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13ED7">
        <w:rPr>
          <w:rFonts w:ascii="Times New Roman" w:hAnsi="Times New Roman" w:cs="Times New Roman"/>
          <w:sz w:val="24"/>
        </w:rPr>
        <w:t>На</w:t>
      </w:r>
      <w:r w:rsidR="004547CD">
        <w:rPr>
          <w:rFonts w:ascii="Times New Roman" w:hAnsi="Times New Roman" w:cs="Times New Roman"/>
          <w:sz w:val="24"/>
        </w:rPr>
        <w:t xml:space="preserve"> сегодняшний день на территории</w:t>
      </w:r>
      <w:r w:rsidR="004547CD" w:rsidRPr="004547CD">
        <w:rPr>
          <w:rFonts w:ascii="Times New Roman" w:hAnsi="Times New Roman" w:cs="Times New Roman"/>
          <w:sz w:val="24"/>
        </w:rPr>
        <w:t xml:space="preserve"> </w:t>
      </w:r>
      <w:r w:rsidR="009B4435">
        <w:rPr>
          <w:rFonts w:ascii="Times New Roman" w:hAnsi="Times New Roman" w:cs="Times New Roman"/>
          <w:sz w:val="24"/>
        </w:rPr>
        <w:t>Ханты-Мансийского автономного округа</w:t>
      </w:r>
      <w:r w:rsidR="003F011B" w:rsidRPr="003F011B">
        <w:rPr>
          <w:rFonts w:ascii="Times New Roman" w:hAnsi="Times New Roman" w:cs="Times New Roman"/>
          <w:sz w:val="24"/>
        </w:rPr>
        <w:t xml:space="preserve"> – </w:t>
      </w:r>
      <w:r w:rsidR="009B4435">
        <w:rPr>
          <w:rFonts w:ascii="Times New Roman" w:hAnsi="Times New Roman" w:cs="Times New Roman"/>
          <w:sz w:val="24"/>
        </w:rPr>
        <w:t>Югре действует 21 офис</w:t>
      </w:r>
      <w:r w:rsidRPr="00B13ED7">
        <w:rPr>
          <w:rFonts w:ascii="Times New Roman" w:hAnsi="Times New Roman" w:cs="Times New Roman"/>
          <w:sz w:val="24"/>
        </w:rPr>
        <w:t xml:space="preserve"> МФЦ. В них комплексно предоставляются различные государственные и муниципальные услуги, в том числе, основные государственные услуги Росреестра. Работники МФЦ прошли обучение у специалистов Кадастровой палаты по </w:t>
      </w:r>
      <w:r w:rsidR="009B4435">
        <w:rPr>
          <w:rFonts w:ascii="Times New Roman" w:hAnsi="Times New Roman" w:cs="Times New Roman"/>
          <w:sz w:val="24"/>
        </w:rPr>
        <w:t>Ханты-Мансийскому автономн</w:t>
      </w:r>
      <w:r w:rsidR="003F011B">
        <w:rPr>
          <w:rFonts w:ascii="Times New Roman" w:hAnsi="Times New Roman" w:cs="Times New Roman"/>
          <w:sz w:val="24"/>
        </w:rPr>
        <w:t>ому округу</w:t>
      </w:r>
      <w:r w:rsidR="003F011B" w:rsidRPr="003F011B">
        <w:rPr>
          <w:rFonts w:ascii="Times New Roman" w:hAnsi="Times New Roman" w:cs="Times New Roman"/>
          <w:sz w:val="24"/>
        </w:rPr>
        <w:t xml:space="preserve"> –</w:t>
      </w:r>
      <w:r w:rsidR="004547CD" w:rsidRPr="004547CD">
        <w:rPr>
          <w:rFonts w:ascii="Times New Roman" w:hAnsi="Times New Roman" w:cs="Times New Roman"/>
          <w:sz w:val="24"/>
        </w:rPr>
        <w:t xml:space="preserve"> </w:t>
      </w:r>
      <w:r w:rsidR="009B4435">
        <w:rPr>
          <w:rFonts w:ascii="Times New Roman" w:hAnsi="Times New Roman" w:cs="Times New Roman"/>
          <w:sz w:val="24"/>
        </w:rPr>
        <w:t>Югре</w:t>
      </w:r>
      <w:r w:rsidR="00F50B7E">
        <w:rPr>
          <w:rFonts w:ascii="Times New Roman" w:hAnsi="Times New Roman" w:cs="Times New Roman"/>
          <w:sz w:val="24"/>
        </w:rPr>
        <w:t>,</w:t>
      </w:r>
      <w:r w:rsidR="009B4435">
        <w:rPr>
          <w:rFonts w:ascii="Times New Roman" w:hAnsi="Times New Roman" w:cs="Times New Roman"/>
          <w:sz w:val="24"/>
        </w:rPr>
        <w:t xml:space="preserve"> </w:t>
      </w:r>
      <w:r w:rsidR="004547CD">
        <w:rPr>
          <w:rFonts w:ascii="Times New Roman" w:hAnsi="Times New Roman" w:cs="Times New Roman"/>
          <w:sz w:val="24"/>
        </w:rPr>
        <w:t xml:space="preserve">обучены </w:t>
      </w:r>
      <w:r w:rsidRPr="00B13ED7">
        <w:rPr>
          <w:rFonts w:ascii="Times New Roman" w:hAnsi="Times New Roman" w:cs="Times New Roman"/>
          <w:sz w:val="24"/>
        </w:rPr>
        <w:t>всем необходимым теоретическим и практическим основам оказания государственных услуг Росреестра.</w:t>
      </w:r>
    </w:p>
    <w:p w:rsidR="00B13ED7" w:rsidRPr="00B13ED7" w:rsidRDefault="009B4435" w:rsidP="003F0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нач</w:t>
      </w:r>
      <w:r w:rsidR="004547C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ла 2017 года</w:t>
      </w:r>
      <w:r w:rsidR="00B13ED7" w:rsidRPr="00B13ED7">
        <w:rPr>
          <w:rFonts w:ascii="Times New Roman" w:hAnsi="Times New Roman" w:cs="Times New Roman"/>
          <w:sz w:val="24"/>
        </w:rPr>
        <w:t xml:space="preserve"> наблюдается рост </w:t>
      </w:r>
      <w:r w:rsidR="00F50B7E">
        <w:rPr>
          <w:rFonts w:ascii="Times New Roman" w:hAnsi="Times New Roman" w:cs="Times New Roman"/>
          <w:sz w:val="24"/>
        </w:rPr>
        <w:t xml:space="preserve">количества </w:t>
      </w:r>
      <w:r w:rsidR="00B13ED7" w:rsidRPr="00B13ED7">
        <w:rPr>
          <w:rFonts w:ascii="Times New Roman" w:hAnsi="Times New Roman" w:cs="Times New Roman"/>
          <w:sz w:val="24"/>
        </w:rPr>
        <w:t>документов, принятых работниками МФЦ, относи</w:t>
      </w:r>
      <w:r>
        <w:rPr>
          <w:rFonts w:ascii="Times New Roman" w:hAnsi="Times New Roman" w:cs="Times New Roman"/>
          <w:sz w:val="24"/>
        </w:rPr>
        <w:t>тельно аналогичного периода 2016</w:t>
      </w:r>
      <w:r w:rsidR="00B13ED7" w:rsidRPr="00B13ED7">
        <w:rPr>
          <w:rFonts w:ascii="Times New Roman" w:hAnsi="Times New Roman" w:cs="Times New Roman"/>
          <w:sz w:val="24"/>
        </w:rPr>
        <w:t xml:space="preserve"> года. За </w:t>
      </w:r>
      <w:r>
        <w:rPr>
          <w:rFonts w:ascii="Times New Roman" w:hAnsi="Times New Roman" w:cs="Times New Roman"/>
          <w:sz w:val="24"/>
        </w:rPr>
        <w:t>5 месяцев 2017 года</w:t>
      </w:r>
      <w:r w:rsidRPr="00B13E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многофункциональные центры Ханты-Мансийского автономного округа</w:t>
      </w:r>
      <w:r w:rsidR="003F011B" w:rsidRPr="003F011B">
        <w:rPr>
          <w:rFonts w:ascii="Times New Roman" w:hAnsi="Times New Roman" w:cs="Times New Roman"/>
          <w:sz w:val="24"/>
        </w:rPr>
        <w:t xml:space="preserve"> – </w:t>
      </w:r>
      <w:r w:rsidR="00A22D99">
        <w:rPr>
          <w:rFonts w:ascii="Times New Roman" w:hAnsi="Times New Roman" w:cs="Times New Roman"/>
          <w:sz w:val="24"/>
        </w:rPr>
        <w:t>Югры</w:t>
      </w:r>
      <w:r w:rsidR="00B13ED7" w:rsidRPr="00B13ED7">
        <w:rPr>
          <w:rFonts w:ascii="Times New Roman" w:hAnsi="Times New Roman" w:cs="Times New Roman"/>
          <w:sz w:val="24"/>
        </w:rPr>
        <w:t xml:space="preserve"> поступило около </w:t>
      </w:r>
      <w:r>
        <w:rPr>
          <w:rFonts w:ascii="Times New Roman" w:hAnsi="Times New Roman" w:cs="Times New Roman"/>
          <w:sz w:val="24"/>
        </w:rPr>
        <w:t>18</w:t>
      </w:r>
      <w:r w:rsidR="00A22D99">
        <w:rPr>
          <w:rFonts w:ascii="Times New Roman" w:hAnsi="Times New Roman" w:cs="Times New Roman"/>
          <w:sz w:val="24"/>
        </w:rPr>
        <w:t>3000</w:t>
      </w:r>
      <w:r w:rsidR="00B13ED7" w:rsidRPr="00B13ED7">
        <w:rPr>
          <w:rFonts w:ascii="Times New Roman" w:hAnsi="Times New Roman" w:cs="Times New Roman"/>
          <w:sz w:val="24"/>
        </w:rPr>
        <w:t xml:space="preserve"> заявлений об осуществлении государственного кадастрового учета и запросов о предоставлении сведений, внесенных в государственный кадастр недвижимости.</w:t>
      </w:r>
    </w:p>
    <w:p w:rsidR="00B13ED7" w:rsidRPr="00B13ED7" w:rsidRDefault="00B13ED7" w:rsidP="003F0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13ED7">
        <w:rPr>
          <w:rFonts w:ascii="Times New Roman" w:hAnsi="Times New Roman" w:cs="Times New Roman"/>
          <w:sz w:val="24"/>
        </w:rPr>
        <w:t>Необходимо отметить, что работники МФЦ осуществляют прием заявлений на получение государственных услуг, а также выдачу готовых документов. Государственный кадастровый учет объекта недвижимости и регистрация права на объекты недвижимого имущества, а также одновременное выполнение данных процедур, происходит в Кадастровой палате и Управлении Росреестра.</w:t>
      </w:r>
    </w:p>
    <w:p w:rsidR="001E5453" w:rsidRPr="001E5453" w:rsidRDefault="00B13ED7" w:rsidP="003F01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13ED7">
        <w:rPr>
          <w:rFonts w:ascii="Times New Roman" w:hAnsi="Times New Roman" w:cs="Times New Roman"/>
          <w:sz w:val="24"/>
        </w:rPr>
        <w:t xml:space="preserve">Ознакомиться с перечнем офисов МФЦ, оказывающих услуги Росреестра на территории </w:t>
      </w:r>
      <w:r w:rsidR="001E5453">
        <w:rPr>
          <w:rFonts w:ascii="Times New Roman" w:hAnsi="Times New Roman" w:cs="Times New Roman"/>
          <w:sz w:val="24"/>
        </w:rPr>
        <w:t>Ханты-Мансийскому автономн</w:t>
      </w:r>
      <w:r w:rsidR="003F011B">
        <w:rPr>
          <w:rFonts w:ascii="Times New Roman" w:hAnsi="Times New Roman" w:cs="Times New Roman"/>
          <w:sz w:val="24"/>
        </w:rPr>
        <w:t>ому округу</w:t>
      </w:r>
      <w:r w:rsidR="003F011B" w:rsidRPr="003F011B">
        <w:rPr>
          <w:rFonts w:ascii="Times New Roman" w:hAnsi="Times New Roman" w:cs="Times New Roman"/>
          <w:sz w:val="24"/>
        </w:rPr>
        <w:t xml:space="preserve"> – </w:t>
      </w:r>
      <w:r w:rsidR="00F50B7E">
        <w:rPr>
          <w:rFonts w:ascii="Times New Roman" w:hAnsi="Times New Roman" w:cs="Times New Roman"/>
          <w:sz w:val="24"/>
        </w:rPr>
        <w:t>Югры</w:t>
      </w:r>
      <w:r w:rsidR="001E5453">
        <w:rPr>
          <w:rFonts w:ascii="Times New Roman" w:hAnsi="Times New Roman" w:cs="Times New Roman"/>
          <w:sz w:val="24"/>
        </w:rPr>
        <w:t xml:space="preserve">, можно на сайте </w:t>
      </w:r>
      <w:proofErr w:type="spellStart"/>
      <w:r w:rsidR="001E5453">
        <w:rPr>
          <w:rFonts w:ascii="Times New Roman" w:hAnsi="Times New Roman" w:cs="Times New Roman"/>
          <w:sz w:val="24"/>
        </w:rPr>
        <w:t>mf</w:t>
      </w:r>
      <w:r w:rsidR="001E5453">
        <w:rPr>
          <w:rFonts w:ascii="Times New Roman" w:hAnsi="Times New Roman" w:cs="Times New Roman"/>
          <w:sz w:val="24"/>
          <w:lang w:val="en-US"/>
        </w:rPr>
        <w:t>chmao</w:t>
      </w:r>
      <w:proofErr w:type="spellEnd"/>
      <w:r w:rsidRPr="00B13ED7">
        <w:rPr>
          <w:rFonts w:ascii="Times New Roman" w:hAnsi="Times New Roman" w:cs="Times New Roman"/>
          <w:sz w:val="24"/>
        </w:rPr>
        <w:t>.ru</w:t>
      </w:r>
      <w:r w:rsidR="001E5453" w:rsidRPr="001E5453">
        <w:rPr>
          <w:rFonts w:ascii="Times New Roman" w:hAnsi="Times New Roman" w:cs="Times New Roman"/>
          <w:sz w:val="24"/>
        </w:rPr>
        <w:t>.</w:t>
      </w:r>
    </w:p>
    <w:sectPr w:rsidR="001E5453" w:rsidRPr="001E5453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20E11"/>
    <w:rsid w:val="000455C0"/>
    <w:rsid w:val="00063A6B"/>
    <w:rsid w:val="00087EA8"/>
    <w:rsid w:val="000B77A1"/>
    <w:rsid w:val="00103D39"/>
    <w:rsid w:val="00116366"/>
    <w:rsid w:val="001220A6"/>
    <w:rsid w:val="00140AD4"/>
    <w:rsid w:val="00146613"/>
    <w:rsid w:val="00153FAE"/>
    <w:rsid w:val="00187EE5"/>
    <w:rsid w:val="001B5A5F"/>
    <w:rsid w:val="001D2C65"/>
    <w:rsid w:val="001D2E0F"/>
    <w:rsid w:val="001D7551"/>
    <w:rsid w:val="001E5453"/>
    <w:rsid w:val="001E5951"/>
    <w:rsid w:val="001F2B8E"/>
    <w:rsid w:val="002212E6"/>
    <w:rsid w:val="0022503A"/>
    <w:rsid w:val="002354EE"/>
    <w:rsid w:val="00236159"/>
    <w:rsid w:val="00253D2F"/>
    <w:rsid w:val="00293C5E"/>
    <w:rsid w:val="002A0B3A"/>
    <w:rsid w:val="002C09DB"/>
    <w:rsid w:val="002D3F25"/>
    <w:rsid w:val="002E3356"/>
    <w:rsid w:val="002E696B"/>
    <w:rsid w:val="002F40D4"/>
    <w:rsid w:val="00367C36"/>
    <w:rsid w:val="003A7424"/>
    <w:rsid w:val="003B48F0"/>
    <w:rsid w:val="003D6D0F"/>
    <w:rsid w:val="003F011B"/>
    <w:rsid w:val="003F1E27"/>
    <w:rsid w:val="0041020D"/>
    <w:rsid w:val="004338A6"/>
    <w:rsid w:val="004547CD"/>
    <w:rsid w:val="004575ED"/>
    <w:rsid w:val="00472D9F"/>
    <w:rsid w:val="004B358C"/>
    <w:rsid w:val="004B72C9"/>
    <w:rsid w:val="00503334"/>
    <w:rsid w:val="00541FFD"/>
    <w:rsid w:val="00581387"/>
    <w:rsid w:val="005E50D3"/>
    <w:rsid w:val="00602DC0"/>
    <w:rsid w:val="00613F25"/>
    <w:rsid w:val="00624756"/>
    <w:rsid w:val="006535EE"/>
    <w:rsid w:val="0065602F"/>
    <w:rsid w:val="006B2788"/>
    <w:rsid w:val="006B6212"/>
    <w:rsid w:val="006F405A"/>
    <w:rsid w:val="00716479"/>
    <w:rsid w:val="0072504D"/>
    <w:rsid w:val="00741DC4"/>
    <w:rsid w:val="00753DC2"/>
    <w:rsid w:val="00777DF5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56D59"/>
    <w:rsid w:val="008B6899"/>
    <w:rsid w:val="008F7AD1"/>
    <w:rsid w:val="00923417"/>
    <w:rsid w:val="00940ADE"/>
    <w:rsid w:val="00976BE1"/>
    <w:rsid w:val="009A3B78"/>
    <w:rsid w:val="009A70F6"/>
    <w:rsid w:val="009B1E68"/>
    <w:rsid w:val="009B4112"/>
    <w:rsid w:val="009B4435"/>
    <w:rsid w:val="009B664E"/>
    <w:rsid w:val="009C20D5"/>
    <w:rsid w:val="00A13785"/>
    <w:rsid w:val="00A16E39"/>
    <w:rsid w:val="00A22D99"/>
    <w:rsid w:val="00A257B5"/>
    <w:rsid w:val="00A5152F"/>
    <w:rsid w:val="00A517E9"/>
    <w:rsid w:val="00A72AE3"/>
    <w:rsid w:val="00AA1402"/>
    <w:rsid w:val="00AE2E40"/>
    <w:rsid w:val="00AE3B8C"/>
    <w:rsid w:val="00AE5490"/>
    <w:rsid w:val="00AF00F7"/>
    <w:rsid w:val="00AF5CE3"/>
    <w:rsid w:val="00AF72DF"/>
    <w:rsid w:val="00B0611B"/>
    <w:rsid w:val="00B13ED7"/>
    <w:rsid w:val="00B406B3"/>
    <w:rsid w:val="00B407BD"/>
    <w:rsid w:val="00B41651"/>
    <w:rsid w:val="00B50BE4"/>
    <w:rsid w:val="00C23550"/>
    <w:rsid w:val="00C30DA8"/>
    <w:rsid w:val="00C365E8"/>
    <w:rsid w:val="00C870A1"/>
    <w:rsid w:val="00C96D3B"/>
    <w:rsid w:val="00CC0ADA"/>
    <w:rsid w:val="00CF19D4"/>
    <w:rsid w:val="00D246D6"/>
    <w:rsid w:val="00D24E9B"/>
    <w:rsid w:val="00D3158E"/>
    <w:rsid w:val="00D647C1"/>
    <w:rsid w:val="00D7399D"/>
    <w:rsid w:val="00DC60FC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EE73A9"/>
    <w:rsid w:val="00F01E1A"/>
    <w:rsid w:val="00F42A19"/>
    <w:rsid w:val="00F50B7E"/>
    <w:rsid w:val="00F6321F"/>
    <w:rsid w:val="00F70C49"/>
    <w:rsid w:val="00F71D84"/>
    <w:rsid w:val="00F75547"/>
    <w:rsid w:val="00F96F54"/>
    <w:rsid w:val="00FA09C0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5425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6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6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6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4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2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572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2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5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7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0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2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7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8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8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0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4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82</cp:revision>
  <cp:lastPrinted>2017-06-13T10:31:00Z</cp:lastPrinted>
  <dcterms:created xsi:type="dcterms:W3CDTF">2016-12-15T04:44:00Z</dcterms:created>
  <dcterms:modified xsi:type="dcterms:W3CDTF">2017-06-14T10:32:00Z</dcterms:modified>
</cp:coreProperties>
</file>