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32"/>
          <w:u w:val="single"/>
        </w:rPr>
      </w:pPr>
      <w:r>
        <w:rPr>
          <w:rFonts w:ascii="Times New Roman" w:hAnsi="Times New Roman"/>
          <w:b w:val="1"/>
          <w:color w:themeColor="text1" w:val="000000"/>
          <w:sz w:val="32"/>
          <w:u w:val="single"/>
        </w:rPr>
        <w:t>Прокуратура Сургутского района разъясняет: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0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«Мошенники стали обманывать детей в играх»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автономном округе зафиксированы неоднократные факты хищений денежных средств </w:t>
      </w:r>
      <w:r>
        <w:rPr>
          <w:rFonts w:ascii="Times New Roman" w:hAnsi="Times New Roman"/>
          <w:b w:val="1"/>
          <w:color w:themeColor="text1" w:val="000000"/>
          <w:sz w:val="28"/>
        </w:rPr>
        <w:t>граждан путем обмана несовершеннолетних в компьютерных и мобильных играх.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Несовершеннолетним от неустановленных лиц в онлайн играх (Roblox, Minecraft, CS:GO и др.) поступают сообщения о возможности получить преимущества (внутриигровую валюту, коллекционные предметы, бонусы в развитии персонажа) после предоставления данных банковских карт родителей и доступа к приложению банка или смс – уведомлениям от кредитных организаций.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ряде случаев для получения необходимых сведений преступники убеждали несовершеннолетних переходить на сайты, специально созданные для хищения денежных средств.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После получения необходимых данных мошенники похищали находящиеся на банковских счетах денежные средства.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Правоохранительными органами принимаются меры по установлению совершивших преступления лиц.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недопущения совершения хищений денежных средств </w:t>
      </w:r>
      <w:r>
        <w:rPr>
          <w:rFonts w:ascii="Times New Roman" w:hAnsi="Times New Roman"/>
          <w:b w:val="1"/>
          <w:color w:themeColor="text1" w:val="000000"/>
          <w:sz w:val="28"/>
        </w:rPr>
        <w:t>прокуратура автономного округа рекомендует провести с детьми беседу о безопасности в сети «Интернет» и исключить доступ несовершеннолетних к сведениям, которые могут быть использованы для совершения противоправных действий.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0F000000">
      <w:pPr>
        <w:rPr>
          <w:b w:val="1"/>
        </w:rPr>
      </w:pP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Внимание: мошенники под видом учителей!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«Сферум».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Ребенку или родителю приходит смс-код, который «псевдоучитель» просит сообщить для «подтверждения» операции.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Получив код, мошенники восстанавливают доступ на портале «Госуслуги» и получают доступ к личному кабинету портала.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Будьте бдительны и напоминайте об этом детям: никакой учитель не просит смс-код от портала «Госуслуги» или других онлайн-сервисов!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1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19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themeColor="text1" w:val="000000"/>
          <w:sz w:val="28"/>
        </w:rPr>
      </w:pPr>
    </w:p>
    <w:p w14:paraId="1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1B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Самозапрет на выдачу кредита (займа)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1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u w:val="single"/>
        </w:rPr>
      </w:pPr>
      <w:r>
        <w:rPr>
          <w:rFonts w:ascii="Times New Roman" w:hAnsi="Times New Roman"/>
          <w:color w:themeColor="text1" w:val="000000"/>
          <w:sz w:val="28"/>
        </w:rPr>
        <w:t xml:space="preserve">Федеральным законом от 26.02.2024 № 31-ФЗ «О внесении изменений в Федеральный закон «О кредитных историях» и Федеральный закон                      «О потребительском кредите (займе)» </w:t>
      </w:r>
      <w:r>
        <w:rPr>
          <w:rFonts w:ascii="Times New Roman" w:hAnsi="Times New Roman"/>
          <w:b w:val="1"/>
          <w:color w:themeColor="text1" w:val="000000"/>
          <w:sz w:val="28"/>
        </w:rPr>
        <w:t>предусмотрено право физического лица с 1 марта 2025 года оформить заявление о внесении в свою кредитную историю сведений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о запрете (либо снятии запрета) на заключение с ним договоров потребительского займа (кредита), за исключением отдельных видов кредитов (ипотека, автокредиты, образовательные кредиты, погашение действующих займов).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установления (снятия запрета) физическое лицо вправе бесплатно в любое количество раз подать соответствующе заявление во все квалифицированные бюро кредитных историй через МФЦ или с использованием Единого портала госуслуг.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 Многофункциональный центр предоставления государственных и муниципальных услуг обязан обеспечить оказание услуги по внесению в кредитную историю сведений о запрете (снятии запрета) при обращении физического лица в МФЦ со дня доработки и настройки автоматизированной информационной системы, но не позднее 1 сентября 2025 года.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Информация о самозапрете или о его снятии будет внесена в кредитную историю в течении дня, если кредитное бюро получило соответствующее заявление до 22 часов 00 минут по московскому времени, если позднее – на следующий календарный день. 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Запрет начинает действовать на следующий день после включения информации о нем в кредитную историю физического лица.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Снятие запрета начинает действовать на второй календарный день после включения информации о нем в кредитную историю физического лица.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Обязательное условие для получения услуги – наличие ИНН. Банки и МФО до заключения договора должны будут запросить у всех квалифицированных кредитных бюро информацию о наличии запрета у клиента на выдачу кредитов. Если запрет установлен, то кредитная организация или МФО должны будут отказать в услуге.</w:t>
      </w:r>
    </w:p>
    <w:p w14:paraId="2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26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themeColor="text1" w:val="000000"/>
          <w:sz w:val="28"/>
        </w:rPr>
      </w:pPr>
    </w:p>
    <w:p w14:paraId="27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</w:t>
      </w:r>
      <w:r>
        <w:rPr>
          <w:rFonts w:ascii="Times New Roman" w:hAnsi="Times New Roman"/>
          <w:b w:val="1"/>
          <w:color w:themeColor="text1" w:val="000000"/>
          <w:sz w:val="28"/>
        </w:rPr>
        <w:t>Подписан закон о борьбе с кибермошенниками</w:t>
      </w:r>
      <w:r>
        <w:rPr>
          <w:rFonts w:ascii="Times New Roman" w:hAnsi="Times New Roman"/>
          <w:b w:val="1"/>
          <w:color w:themeColor="text1" w:val="000000"/>
          <w:sz w:val="28"/>
        </w:rPr>
        <w:t>»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shd w:themeFill="background1" w:val="clear"/>
        </w:rPr>
        <w:t>Федеральным законом от 01.04.2025 № 41-ФЗ «О создании государственной информационной системы противодействия правонарушениям, совершаемым с использованием информационных и коммуникационных технологий, и о внесении изменений в отдельные законодательные акты Российской Федерации»</w:t>
      </w:r>
      <w:r>
        <w:rPr>
          <w:rFonts w:ascii="Times New Roman" w:hAnsi="Times New Roman"/>
          <w:b w:val="1"/>
          <w:color w:themeColor="text1" w:val="000000"/>
          <w:sz w:val="28"/>
          <w:shd w:themeFill="background1" w:val="clear"/>
        </w:rPr>
        <w:t xml:space="preserve"> в рамках борьбы с телефонным мошенничеством устанавливается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: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самозапрет на заключение договоров об оказании услуг связи без личного присутствия;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запрет на передачу SIM-карт третьим лицам (кроме близких родственников);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самозапрет на международные звонки, спам - обзвоны и рассылки;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- обязательная маркировка всех исходящих телефонных вызовов от организаций.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Сотрудникам госорганов, банков, операторов связи, цифровых экосистем запрещено общаться с гражданами и клиентами через иностранные мессенджеры.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 сфере финансового рынка, в частности, ужесточаются требования к идентификации заемщиков при оформлении микрозаймов в электронной форме.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Кроме того, устанавливается обязанность кредитной организации по ограничению выдачи наличных денежных средств с использованием банкоматов на сумму до 100 тысяч рублей в месяц, </w:t>
      </w:r>
      <w:r>
        <w:rPr>
          <w:rFonts w:ascii="Times New Roman" w:hAnsi="Times New Roman"/>
          <w:b w:val="1"/>
          <w:color w:themeColor="text1" w:val="000000"/>
          <w:sz w:val="28"/>
        </w:rPr>
        <w:t>если в соответствующей базе данных есть информация о случаях и попытках осуществления переводов денежных средств без добровольного согласия клиента.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Любой человек сможет назначить 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свое доверенное лицо, к которому кредитная организация будет обращаться за подтверждением операции по выдаче наличных или оформлению кредита.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Кредитные организации, владельцев агрегаторов и операторов обязали предоставлять с использованием СМЭВ сведения, запрашиваемые оперативниками и органами ФСБ.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3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 xml:space="preserve"> 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Мошенническая схема с обновлением банковских карт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3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Они настаивают на немедленном обновлении, иначе счета и карты клиента могут быть заблокированы.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Затем мошенники присылают ссылку для скачивания обновления, которая ведет на специальный ресурс.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Мошенники используют перехваченные смс-коды для вывода денежных средств со счета жертвы.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 переходите по сомнительным ссылкам: скачивайте и обновляйте приложения только через официальные магазины - App Store или Google Play.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 доверяйте неожиданным звонкам: банки не просят обновить приложение по телефону или через мессенджеры.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любых сомнениях позвоните в банк по официальному номеру.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Будьте бдительны к подобным попыткам обмана!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4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Осторожно, мошенники!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4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Несмотря на многочисленные меры борьбы с мошенничеством в сети Интернет, всё же появляются новые способы обмана.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настоящее время распространяется мошенническая схема, по которой злоумышленники звонят ученикам от лица администрации школы в целях "подтверждения доступа в электронный журнал".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Затем обманным путём преступники получают от ребёнка доступ к аккаунту МЭШ или порталу mos.ru.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Разъясните детям, что в случае поступления таких звонков следует немедленно прекратить разговор и сообщить об этом взрослым!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Администрация школы не вправе запрашивать личные данные.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 позволяйте мошенникам обмануть себя и ваших близких!</w:t>
      </w:r>
    </w:p>
    <w:p w14:paraId="4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4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«С 1 апреля 2025 года введен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 xml:space="preserve"> лимит на количество сим-карт для абонентов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50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Федеральным законом от 08.08.2024 № 303-ФЗ внесены изменения в Федеральный закон от 07.07.2003 № 126-ФЗ «О связи». </w:t>
      </w:r>
    </w:p>
    <w:p w14:paraId="51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Так, физическому лицу может быть выделено операторами подвижной радиотелефонной связи и предоставлено в пользование абонентами – юридическими лицами либо индивидуальными предпринимателями в совокупности не более 20 абонентских номеров.</w:t>
      </w:r>
    </w:p>
    <w:p w14:paraId="52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Законом установлены особенности оказания услуг подвижной радиотелефонной связи иностранным гражданам или лицам без гражданства, предусматривающие возможность предоставления в пользования не более 10 абонентских номеров.</w:t>
      </w:r>
    </w:p>
    <w:p w14:paraId="53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Также на операторов связи возлагается обязанность проверять достоверность сведений об абоненте и о корпоративных пользователях до начала оказания им услуг.</w:t>
      </w:r>
    </w:p>
    <w:p w14:paraId="54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Проверить количество заключенных договоров об оказании услуг связи можно с использованием единого портала государственных и муниципальных услуг.</w:t>
      </w:r>
    </w:p>
    <w:p w14:paraId="55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5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5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Ошибка в расчете размера пенсии как способ мошенничества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5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Поступает звонок якобы от сотрудника Пенсионного фонда с сообщением о выявлении в ходе проверки исчисленного размера пенсии неучтенного трудового стажа и предложением написать заявление о ее перерасчете.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После чего, якобы для идентификации Вас как получателя пенсии, просят сообщить код из поступившего СМС-сообщения.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Если выполнить просьбу и сообщить код, мошенники получат доступ к личным кабинетам гражданина на сервисе Госуслуг или в банке, который используют в корыстных целях.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Исключите немедленную передачу кода.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Лучше уточните фамилию, имя, отчество, должность, точное место работы и наименование организации звонящего.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Прервите разговор.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Свяжитесь с названной им организацией по телефону, найдя его на официальном сайте Социального Фонда России или по известному вам номеру своего отделения Фонда и проверьте информацию.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62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  <w:r>
        <w:rPr>
          <w:rFonts w:ascii="Times New Roman" w:hAnsi="Times New Roman"/>
          <w:color w:val="333333"/>
          <w:sz w:val="28"/>
        </w:rPr>
        <w:t> </w:t>
      </w:r>
    </w:p>
    <w:p w14:paraId="6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6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6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«Набирает обороты «фишинг» - как способ мошенничества»</w:t>
      </w:r>
    </w:p>
    <w:p w14:paraId="66000000">
      <w:pPr>
        <w:spacing w:after="0" w:line="240" w:lineRule="auto"/>
        <w:ind w:firstLine="709" w:left="0"/>
        <w:rPr>
          <w:rFonts w:ascii="Times New Roman" w:hAnsi="Times New Roman"/>
          <w:b w:val="1"/>
          <w:color w:val="000000"/>
          <w:sz w:val="28"/>
        </w:rPr>
      </w:pP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Набирает обороты «фишинг» - как способ мошенничества, заключающийся в направлении посредством интернет-сайтов, социальных сетей, адресов электронной почты ссылок на различные ресурсы, которые так или иначе заинтересовывают население, побуждая перейти по ним.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переводе с английского «фишинг» означает «рыбалка». Но для злоумышленников граждане не рыбаки, а рыба, которую можно поймать на крючок и использовать по своему усмотрению.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Чем же заинтересовывают?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Например, гарантируют получение приза от маркетплейса или скидки от любимого магазина, увеличение пенсионных начислений и других социальных выплат или дополнительный доход от какой-либо деятельности.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 переходе по ссылке, как правило, предлагают заполнить персональные данные, в т.ч. реквизиты банковских карт, что открывает </w:t>
      </w:r>
      <w:r>
        <w:rPr>
          <w:rFonts w:ascii="Times New Roman" w:hAnsi="Times New Roman"/>
          <w:color w:themeColor="text1" w:val="000000"/>
          <w:sz w:val="28"/>
        </w:rPr>
        <w:t>мошенникам доступ к управлению имеющимися у гражданина банковскими продуктами (счетами, кредитами, ипотекой) или оформить их на него.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Каждому должно быть понятно, что передавать свои персональные данные неизвестным лицам опасно.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Государственные органы и банки никогда не запрашивают такие сведения посредством мессенджеров, социальных сетей или электронной почты.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Критически оценивайте поступающую информацию!</w:t>
      </w:r>
    </w:p>
    <w:p w14:paraId="6F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70000000">
      <w:pPr>
        <w:spacing w:after="0" w:line="240" w:lineRule="auto"/>
        <w:ind w:firstLine="0" w:left="0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71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7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Внимание! Распространенные схемы мошенничества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73000000">
      <w:pPr>
        <w:spacing w:after="0" w:line="240" w:lineRule="auto"/>
        <w:ind w:firstLine="709" w:left="0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Фишинговые атаки через мессенджеры и социальные сети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: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Мошенники отправляют сообщения со ссылками, ведущими на сторонние ресурсы. Чтобы воспользоваться интересующей информацией предлагают внести персональные данные - логины, пароли, данные банковской карты.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Использование поддельных сайтов маркетплейсов: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Создаются копии известных интернет-магазинов. Покупатели переводят деньги за несуществующий товар и не получают заказ.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Звонки от «сотрудников банка»: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Лжесотрудники банков и правоохранительных органов сообщают о «подозрительных операциях» и предлагают перевести деньги на «безопасный» счет.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Поддельный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i w:val="1"/>
          <w:color w:themeColor="text1" w:val="000000"/>
          <w:sz w:val="28"/>
        </w:rPr>
        <w:t>QR-код: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Мошенники размещают поддельные QR-коды в различных местах, например, на парковках или квитанциях об оплате услуг, сканирование которых может привести к установке вредоносного программного обеспечения, или утечке персональных данных.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Ложные сообщения о компенсациях и выплатах: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«Жертве» предлагают компенсацию или социальные выплаты, требуя предварительный платеж «за оформление».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Взлом аккаунтов в социальных сетях и требование выкупа: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Получив доступ к личным страницам пользователей сети «Интернет», злоумышленники требуют деньги за их восстановление. Однако, выплата денег не гарантирует восстановление доступа к аккаунтам.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Как защитить себя: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Не переходите по подозрительным ссылкам.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Проверяйте достоверность информации через официальные источники.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Прежде, чем приобрести товар, убедитесь, что находитесь на официальном сайте организации путем сличения всех знаков его адреса в браузерной строке.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Знакомьтесь с отзывами об организации.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Не сообщайте личные данные незнакомцам, кем бы они не представились.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Используйте для защиты сложные пароли и двухфакторную аутентификацию.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Помните, что настоящие работники банков и правоохранительных органов не информируют граждан о финансовых угрозах и не предлагают перевести деньги на «безопасный счет».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Знайте, социальные организации не требуют предоплату за выплаты</w:t>
      </w:r>
      <w:r>
        <w:rPr>
          <w:rFonts w:ascii="Times New Roman" w:hAnsi="Times New Roman"/>
          <w:color w:val="333333"/>
          <w:sz w:val="28"/>
        </w:rPr>
        <w:t>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14:paraId="8A000000">
      <w:pPr>
        <w:spacing w:after="0" w:line="240" w:lineRule="auto"/>
        <w:ind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8B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8C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8D000000">
      <w:pPr>
        <w:spacing w:after="0" w:line="240" w:lineRule="auto"/>
        <w:ind w:firstLine="709" w:left="0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«Незаконная передача средств платежа – преступление»</w:t>
      </w:r>
    </w:p>
    <w:p w14:paraId="8E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Многим не раз доводилось видеть объявления или слышать предложения о покупке «пустых» банковских карт, оформленных на себя с передачей средств платежа, позволяющих воспользоваться картами, или просто продать данные собственной карты и банковских приложений.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Продать банковскую карту и средства платежа для управления ею – фатальная ошибка. 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дальнейшем они могут использоваться для реализации мошеннических схем, в том числе с кредитами, субсидиями или пособиями, вывода похищенных денег, продажи наркотиков и даже финансирования терроризма.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этих целей злоумышленники приобретают у обычных граждан за небольшие деньги банковские карты, ПИН-коды, электронные логины и пароли для банковских приложений и иные средства для приема, перевода или выдачи денежных средств.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Большинство продающих средства платежа считают, что они ничего противозаконного не делают, так как сами никаких преступлений с их использованием не совершают. Однако, согласно банковским правилам пользоваться картой может только ее владелец.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отношении формальных владельцев банками могут быть применены меры внутреннего контроля, позволяющие отказать в совершении в том числе добросовестных операций, а потерпевшие от мошеннических действий могут предъявить к «продавцу» гражданский иск о взыскании неосновательного обогащения, ведь именно на нее перечисляются похищенные денежные средства.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неправомерный оборот средств платежа, в т.ч. продажу карты, установлена уголовная ответственность. Максимальное наказание - 7 лет лишения свободы со штрафом 1 млн. руб.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Знайте об этом и не помогайте преступникам обманывать граждан и государство.</w:t>
      </w:r>
    </w:p>
    <w:p w14:paraId="97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98000000">
      <w:pPr>
        <w:spacing w:after="0" w:line="240" w:lineRule="auto"/>
        <w:ind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99000000">
      <w:pPr>
        <w:spacing w:after="0" w:line="240" w:lineRule="auto"/>
        <w:ind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9A000000">
      <w:pPr>
        <w:spacing w:after="0" w:line="240" w:lineRule="auto"/>
        <w:ind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9B000000">
      <w:pPr>
        <w:spacing w:after="0" w:line="240" w:lineRule="auto"/>
        <w:ind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9C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9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Как отличить поддельный сайт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9E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Растет популярность онлайн-платежей, а вместе с нею число мошеннических действий в сети.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Один из самых распространенных видов мошенничества - создание сайтов-двойников.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Внешне они очень похожи на официальные сайты банков, государственных органов, платежных систем или онлайн-магазинов, в т.ч. веб-страниц по продаже авиабилетов, турпутёвок, мест в гостиницах и санаториях.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Цель мошенников - получить доступ к личным данным или финансовым аккаунтам пользователей, чтобы использовать их в своих целях.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Часто такие сайты-двойники имеют похожий с настоящим сайтом дизайн и структуру изложения материала, а также похожие доменные имена.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Значит надо научиться распознавать их.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Прежде чем приобрести товар онлайн и вводить персональные данные проверьте адрес сайта в верхней строке браузера. Убедитесь, что он начинается с английских букв и знаков «https://» и имеет пиктограмму замка, которая гарантирует безопасную передачу информации.</w:t>
      </w:r>
    </w:p>
    <w:p w14:paraId="A6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Сверьте каждый знак адреса, возможно обнаружите замену одной буквы на другую или дополнительный символ.</w:t>
      </w:r>
    </w:p>
    <w:p w14:paraId="A7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Обратите внимание на дизайн сайта и его содержание. Поддельный сайт, как правило, имеет некачественный дизайн и грамматические ошибки в текстах.</w:t>
      </w:r>
    </w:p>
    <w:p w14:paraId="A8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Найдите в поисковых системах, например, «Яндекс», «Гугл» или на официальных форумах отзывы. Обычно люди делятся своим опытом попадания на мошенников и предупреждают о поддельных сайтах.</w:t>
      </w:r>
    </w:p>
    <w:p w14:paraId="A9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Сравните цены на товар и условия продажи на нескольких сайтах. Слишком низкая цена -признак, отличающий мошенников.</w:t>
      </w:r>
    </w:p>
    <w:p w14:paraId="AA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Получив электронное письмо со ссылкой на сайт, который вы не знаете, не переходите по ней. Лучше вручную введите адрес сайта в поисковую строку браузера.</w:t>
      </w:r>
    </w:p>
    <w:p w14:paraId="AB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Если веб-сайт представляет собой онлайн-магазин или компанию, убедитесь, что на нем представлены наименование юридического лица или индивидуального предпринимателя, адрес регистрации и фактический адрес организации, реквизиты расчетного счета.</w:t>
      </w:r>
    </w:p>
    <w:p w14:paraId="AC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Настоящие сайты обычно имеют дополнительные функции безопасности, такие как возможность создания пользователем учетной записи с логином и паролем, опции настройки приватности, позволяющие задать правила и ограничения для доступа к персональным данным.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Разумная осторожность еще никому не повредила.</w:t>
      </w:r>
    </w:p>
    <w:p w14:paraId="AE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AF000000">
      <w:pPr>
        <w:spacing w:after="0" w:line="240" w:lineRule="auto"/>
        <w:ind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B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B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B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Поручение руководителя как способ мошенничеств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B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</w:t>
      </w:r>
      <w:r>
        <w:rPr>
          <w:rFonts w:ascii="Times New Roman" w:hAnsi="Times New Roman"/>
          <w:color w:themeColor="text1" w:val="000000"/>
          <w:sz w:val="28"/>
        </w:rPr>
        <w:t>ошенники в мессенджерах WhatsApp, Telegram и других создают аккаунт, визуально похожий на аккаунт руководителя и направляют подчиненным сообщения, например, о необходимости ответить на звонок из полиции по указанному телефону.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Поверивший и выполнивший поручение узнает историю об угрозе утраты собственных денег с предложением перевести их на «безопасный счет», который тут же и назовут.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Так поступают мошенники. Звоните руководителю, проверяйте информацию.</w:t>
      </w:r>
    </w:p>
    <w:p w14:paraId="B7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B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B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BB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Продажа банковской карты уголовно наказуема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B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Многим не раз доводилось видеть объявления или слышать предложения о покупке «пустых» банковских карт, оформленных на себя с передачей данных, позволяющих воспользоваться ими или просто продать данные собственной карты.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использования карты мошенникам необходимо знать пин-код, трехзначный проверочный код на ее обороте, необходимый для совершения банковских операций, срок ее действия, пароль личного кабинета в интернет-банке, последние 3 или 4 цифры номера карты.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Продать банковскую карту, зарегистрированную на свое имя или ее данные – фатальная ошибка, потому что в дальнейшем они используются мошенниками для перевода и обналичивания полученных криминальным путем денег.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Например, приобретенную карту или ее данные мошенники могут использовать для подключения к финансовой пирамиде, реализации схем с кредитами, субсидиями или пособиями, обмана сервисов, заблокировавших преступника, обмана с электронными платежами и страховками, получения переводов от жертв мошеннических схем, вывода денег, украденных в интернет-банке и из электронных кошельков.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Результаты прокурорского надзора свидетельствуют, что чаще всего в незаконные финансовые операции с использованием банковских карт вовлекаются студенты различных учебных заведений.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банковским правилам пользоваться картой может только ее владелец.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отношении формальных владельцев банковских карт, т.е. тех кто продал карту или ее данные и реально не распоряжается ею, банками могут быть применены меры внутреннего контроля, позволяющие отказать в совершении собственных финансовых операций или в заключении договора банковского счета.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неправомерный оборот средств платежа, в т.ч. продажу карты, установлена уголовная ответственность. Максимальное наказание - 7 лет лишения свободы со штрафом 1 млн. руб.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Кроме того, потерпевшие от мошеннических действий могут предъявить к продавшему карту гражданский иск о взыскании неосновательного обогащения, ведь именно на нее перечисляются похищенные денежные средства.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Остерегайтесь подобных сделок и предупредите об этом своих близких.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C8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C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Ложный звонок от нотариуса как способ мошенничества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CB000000">
      <w:pPr>
        <w:spacing w:after="0" w:line="240" w:lineRule="auto"/>
        <w:ind w:firstLine="709" w:left="0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Поступает звонок от якобы нотариуса, сообщающего об оформлении сейчас на ваше имя кредита по ранее подписанной доверенности.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Возмущенный абонент отвечает, что никаких доверенностей он не выдавал, после чего ему предлагают позвонить в полицию и разобраться, диктуют номер телефона для связи.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Действительно, по указанному номеру отвечает человек, представляющийся сотрудником полиции, и предлагает срочно опередить мошенников, самим оформить кредит на себя и перевести деньги на «защищенный счет».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Те, кто поверит и выполнит команды, своими руками переведут деньги мошенникам.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Чтобы не попасть в подобную ситуацию, знайте: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без вашего личного присутствия ни один настоящий нотариус не оформляет какие-либо документы;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«защищенные или безопасные счета» принадлежат мошенникам;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любую информацию об угрозе потерять деньги или имущество надо проверять.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Вступив в разговор, уточняйте: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фамилию, имя, отчество, должность, точное место работы и наименование организации звонящего;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источник его информации о вас и наличии ваших персональных данных;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 в каком банке идет оформление кредита и где он находится. :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сети Интернет найдите официальные сайты МВД, Нотариата, Банка,  проверьте по имеющимся в них контактным номерам полученную информацию.</w:t>
      </w:r>
    </w:p>
    <w:p w14:paraId="D9000000">
      <w:pPr>
        <w:spacing w:after="0" w:line="240" w:lineRule="auto"/>
        <w:ind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D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DB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Продление договора с сотовым оператором как способ мошенничества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D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Очень простой, но, к сожалению, действенный способ мошенничества.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телефону поступает звонок от якобы представителя оператора сотовой связи с сообщением об окончании срока действия вашего договора о предоставлении услуг связи и необходимости его продлить, что можно сделать дистанционно, если вы продиктуете оператору код из поступившего СМС-сообщении.</w:t>
      </w:r>
    </w:p>
    <w:p w14:paraId="DF000000">
      <w:pPr>
        <w:spacing w:after="0" w:line="240" w:lineRule="auto"/>
        <w:ind w:firstLine="709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Многие, не задумываясь, соглашаются и теряют деньги.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практике передача кода неизвестному означает получение мошенником доступа к вашему личному кабинету на портале Госуслуг, что позволяет завладеть большим объемом хранящихся там персональных данных, в т.ч. паспортных.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После этого он сможет, например, оформить на вас кредит, переведя деньги на свой счет или продать вашу недвижимость.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Получив такое сообщение, знайте, договор о предоставлении услуг сотовой связи является бессрочным и не требует продления, откажитесь от предложения.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Позвоните своему сотовому оператору по номеру телефона, указанному на его официальном сайте, проверьте информацию.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E5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E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Попытка оформить кредит от вашего имени как способ мошенничества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E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Один из самых распространенных способов мошенничества выглядит следующим образом.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Представляясь якобы сотрудником</w:t>
      </w:r>
      <w:r>
        <w:rPr>
          <w:rFonts w:ascii="Times New Roman" w:hAnsi="Times New Roman"/>
          <w:b w:val="1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службы безопасности банка, Центрального банка России, полиции или иного государственного органа, по телефону сообщают, что сейчас мошенники пытаются оформить на вас кредит и похитить деньги.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Чтобы помешать этому и поймать мошенников, предлагают опередить их и срочно самим оформить кредит, переведя полученные деньги на «безопасный» или «защищенный» счет.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Поверив и выполнив предложенные действия, в т.ч. перевод денег на продиктованный счет, Вы своими руками отдадите их мошеннику, потому что счет принадлежит ему.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Получив подобную информацию, уточните фамилию, имя и отчество говорящего, его должность и официальное наименование организации, которую он представляет, наименование кредитной организации, оформляющей на вас кредит и ее местоположение.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Выясните, откуда к нему поступила такая информация.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Прекратите разговор.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сети Интернет на официальном сайте названной организации найдите контактный телефон и выясните, работает ли в ней ваш собеседник, давалось ли ему поручение связаться с вами и в связи с чем.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Позвоните в свой банк по телефону, указанному на оборотной стороне карты или на его официальном сайте в сети Интернет, проверьте сохранность сбережений.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Позвоните в указанный собеседником банк и проверьте информацию об оформлении на вас кредита.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Помните! Банк может инициировать общение с клиентом только для консультации по предложению собственных услуг.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Настоящие сотрудники полиции или иных государственных органов не уполномочены делать подобные предложения гражданам по телефону.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Исключите передачу кому-либо персональных данных</w:t>
      </w:r>
      <w:r>
        <w:rPr>
          <w:rFonts w:ascii="Times New Roman" w:hAnsi="Times New Roman"/>
          <w:color w:val="333333"/>
          <w:sz w:val="28"/>
        </w:rPr>
        <w:t>.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F7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F8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F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Поручение руководителя как способ мошенничеств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F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</w:t>
      </w:r>
      <w:r>
        <w:rPr>
          <w:rFonts w:ascii="Times New Roman" w:hAnsi="Times New Roman"/>
          <w:color w:themeColor="text1" w:val="000000"/>
          <w:sz w:val="28"/>
        </w:rPr>
        <w:t>ошенники в мессенджерах WhatsApp, Telegram и других создают аккаунт, визуально похожий на аккаунт руководителя и направляют подчиненным сообщения, например, о необходимости ответить на звонок из полиции по указанному телефону.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Поверивший и выполнивший поручение узнает историю об угрозе утраты собственных денег с предложением перевести их на «безопасный счет», который тут же и назовут.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Так поступают мошенники. Звоните руководителю, проверяйте информацию.</w:t>
      </w:r>
    </w:p>
    <w:p w14:paraId="FE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FF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0001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Внимание: мошенники притворяются работодателями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Злоумышленники размещают в сети «Интернет» фальшивые объявления о вакансиях. Используют привлекательные условия труда и высокую зарплату.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Насторожитесь, если в объявлении:</w:t>
      </w:r>
    </w:p>
    <w:p w14:paraId="0701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Подозрительно выгодные условия;</w:t>
      </w:r>
    </w:p>
    <w:p w14:paraId="0801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Легкость заработка;</w:t>
      </w:r>
    </w:p>
    <w:p w14:paraId="0901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Недостаточно информации и отзывов о работодателе.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Мошенники проводят собеседования по телефону или видеозвонку, что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создает иллюзию правдивости. В беседе они делают вид, что вы – лучший кандидат на должность.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Киберпреступники выпрашивают ваши данные паспорта и СНИЛС будто бы для оформления на работу. Требуют реквизиты банковской карты, якобы для перевода аванса, зарплаты.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самом деле их цель – украсть с вашей банковской карты деньги.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Вам приходит смс-сообщение и «работодатель» просит назвать код из него для подтверждения заявки на работу, но данные коды позволяют злоумышленникам сделать перевод или оплату с банковского счета либо получить доступ на портал «Госуслуги».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Относитесь скептично к предложениям, которые кажутся слишком хорошими, чтобы быть правдой. Проверяйте компанию работодателя перед тем, как откликнуться на вакансию.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 передавайте личные данные или банковскую информацию до подписания договора с работодателем. Не сообщайте коды из смс-сообщений и используйте проверенные ресурсы для поиска вакансий!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12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15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Внимание: активизируются киберпреступники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16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Популярные схемы: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Фейковые знакомства – мошенники создают ложные профили в социальных сетях и на сайтах знакомств, разыгрывают вспыхнувшие чувства и в итоге выманивают денежные средства.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Ложные сайты доставки цветов и подарков – предлагают «скидки и эксклюзивные букеты», но после оплаты заказа прекращают общение.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Фишинговые акции и скидки – предложения якобы от известных брендов, которые приведут вас на сайты, похищающие персональные данные или распространяющие вредоносное ПО.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Доставка цветов от «неизвестного поклонника», предназначенная для выманивания смс-кода и получения неправомерного доступа к «Госуслугам» и иным личным аккаунтам.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Будьте внимательны и осторожны!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D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1F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20010000">
      <w:pPr>
        <w:spacing w:after="150" w:line="240" w:lineRule="auto"/>
        <w:ind w:firstLine="0" w:left="-3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Как мошенники предлагают продлить полис ОМС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21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придумали новую схему мошенничества, в основном для обмана пенсионеров и инвалидов.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звонят под видом сотрудников страховых компаний и сообщают о необходимости продления полиса ОМС.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Для дистанционного обновления предлагают скачать приложение Минздрава, которое на самом деле фейковое и позволяет получить удаленный доступ к смартфону, а также интернет-банку и порталу «Госуслуги».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поступил такой звонок, незамедлительно прекращайте разговор и перезвоните в службу поддержки вашей страховой компании, чтобы уточнить всю необходимую информацию.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7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Внимание: 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С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хема мошенничества с виртуальным образом карты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звонят человеку по телефону или через мессенджер и сообщают, что его денежные средства якобы пытаются похитить.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Для решения проблемы по «хищению» необходимо установить фейковое приложение Центрального Банка Российской Федерации.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Затем злоумышленники просят запустить приложение и ввести код подтверждения от банка якобы для авторизации. Именно так мошенники получают необходимые им данные карты.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Приложение, которое просят установить мошенники, создаёт виртуальный образ банковской карты жертвы, который злоумышленники используют для снятия денежных средств в банкоматах, поддерживающих бесконтактную технологию.</w:t>
      </w:r>
    </w:p>
    <w:p w14:paraId="2F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Таким образом, вместо банковской карты человека мошенник прикладывает к банкомату свой смартфон.</w:t>
      </w: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скачивайте приложения по просьбе незнакомых людей и не сообщайте никому свои персональные данные!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2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34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В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нимание: М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ошенническая схема с обновлением банковских приложений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36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начали чаще похищать деньги, представляясь сотрудниками банка и призывая срочно обновить мобильное приложение.</w:t>
      </w:r>
    </w:p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14:paraId="38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Они настаивают на немедленном обновлении, иначе счета и карты клиента могут быть заблокированы.</w:t>
      </w:r>
    </w:p>
    <w:p w14:paraId="39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Затем мошенники присылают ссылку для скачивания обновления, которая ведет на специальный ресурс.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используют перехваченные смс-коды для вывода денежных средств со счета жертвы.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переходите по сомнительным ссылкам: скачивайте и обновляйте приложения только через официальные магазины – App Store или Google Play.</w:t>
      </w:r>
    </w:p>
    <w:p w14:paraId="3D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доверяйте неожиданным звонкам: банки не просят обновлять приложение по телефону или через мессенджеры.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Свяжитесь с банком самостоятельно: при любых сомнениях позвоните в банк по официальному номеру, указанному на вашей карте или на официальном сайте банка.</w:t>
      </w:r>
    </w:p>
    <w:p w14:paraId="3F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Блокируйте доступ при подозрениях: если вы уже перешли по подозрительной ссылке, немедленно обратитесь в банк и попросите временно заблокировать личный кабинет.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Берегите свои финансы и будьте бдительны к подобным попыткам обмана!</w:t>
      </w:r>
    </w:p>
    <w:p w14:paraId="41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2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4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Мошенники имитируют сайты служб доставки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45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46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Новая схема мошенничества: поддельные уведомления от служб доставки. Злоумышленники начали притворяться популярными сервисами доставки, чтобы получить доступ к вашим личным данным и украсть деньги со счетов.</w:t>
      </w:r>
    </w:p>
    <w:p w14:paraId="47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Сначала вы получаете ложное сообщение о том, что ваш заказ готов к отправке, хотя вы ничего не заказывали.</w:t>
      </w:r>
    </w:p>
    <w:p w14:paraId="48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В последующем приходит смс-сообщение с предложением отследить посылку, чтобы узнать детали отправления. В данном сообщении находится ссылка на интернет-ресурс.</w:t>
      </w:r>
    </w:p>
    <w:p w14:paraId="49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спешите переходить по ссылке из сообщения, поскольку ссылка ведет на фишинговый сайт, который очень похож на официальный сайт служб доставки (СДЭК, СберМаркет, Яндекс Доставка и др.).</w:t>
      </w:r>
    </w:p>
    <w:p w14:paraId="4A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Однако, если вы перейдете по ссылке, вас обяжут ввести номер банковской карты, паспортные данные либо логин и пароль от банковского приложения.</w:t>
      </w:r>
    </w:p>
    <w:p w14:paraId="4B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Получив такие данные, мошенники списывают все ваши деньги со счета на банковские счета дропперов.</w:t>
      </w:r>
    </w:p>
    <w:p w14:paraId="4C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переходите по подозрительным ссылкам из сообщений, особенно если вы не ожидаете доставок.</w:t>
      </w:r>
    </w:p>
    <w:p w14:paraId="4D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Проверяйте отправителя сообщений, убедитесь, что сообщение пришло с официального номера или аккаунта службы доставки.</w:t>
      </w: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вводите личные данные на сайтах, перешедших по ссылкам из сообщений.</w:t>
      </w: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Если у вас есть сомнения, позвоните в службу поддержки официального сервиса доставки либо воспользуйтесь личным кабинетом в официальном приложении или на сайте службы доставки.</w:t>
      </w:r>
    </w:p>
    <w:p w14:paraId="50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условиях роста подобных преступлений в отношении граждан будьте бдительны и предупреждайте своих близких о новых видах мошенничества!</w:t>
      </w:r>
    </w:p>
    <w:p w14:paraId="51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2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53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4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55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«Мошенники 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и обманывают граждан через Telegram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56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57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Мошенники под видом службы поддержки мессенджера Telegram похищают аккаунты </w:t>
      </w:r>
      <w:r>
        <w:rPr>
          <w:rFonts w:ascii="Times New Roman" w:hAnsi="Times New Roman"/>
          <w:color w:val="000000"/>
          <w:sz w:val="28"/>
        </w:rPr>
        <w:t>граждан.</w:t>
      </w:r>
    </w:p>
    <w:p w14:paraId="58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присылают гражданам сообщения, создавая для этого секретный чат, который нельзя удалить, с невозможностью сделать скриншот либо переслать сообщение модератору.</w:t>
      </w:r>
    </w:p>
    <w:p w14:paraId="59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«Псевдоподдержка» Telegram пишет пользователю в сообщении о том, что поступил запрос на удаление учётной записи в мессенджере и для отмены запроса надо перейти по специальной ссылке, в противном случае учётная запись будет удалена.</w:t>
      </w:r>
    </w:p>
    <w:p w14:paraId="5A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Данная ссылка в таком сообщении фишинговая: введя логин и пароль от своего аккаунта, гражданин самостоятельно передает доступ к нему мошенникам.</w:t>
      </w:r>
    </w:p>
    <w:p w14:paraId="5B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Настоящая служба поддержки мессенджера не создает секретных чатов. Будьте внимательны!</w:t>
      </w:r>
    </w:p>
    <w:p w14:paraId="5C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D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5E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F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60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Новые способы мошенничества с использованием искусственного интеллекта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61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62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научились подделывать аудио- и видеосообщения владельцев взломанных аккаунтов.</w:t>
      </w:r>
    </w:p>
    <w:p w14:paraId="63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с помощью искусственного интеллекта подделывают видео- и голосовые сообщения владельца аккаунта, чтобы от его имени просить денежные средства у родных и близких.</w:t>
      </w:r>
    </w:p>
    <w:p w14:paraId="64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При этом внимательно изучаются переписки владельца аккаунта, чтобы все «просьбы» имели правдоподобный эффект.</w:t>
      </w:r>
    </w:p>
    <w:p w14:paraId="65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Распознать «дипфейк» можно по неестественной монотонной речи собеседника, дефектам звука и видео или несвойственной мимике.</w:t>
      </w:r>
    </w:p>
    <w:p w14:paraId="66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реагируйте на такие сообщения в мессенджерах и социальных сетях, перезвоните близкому человеку по сотовой сети самостоятельно. Если не удалось дозвониться, задайте в сообщении личный вопрос, ответ на который знает только ваш собеседник.</w:t>
      </w:r>
    </w:p>
    <w:p w14:paraId="6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спешите переводить деньги!</w:t>
      </w:r>
    </w:p>
    <w:p w14:paraId="68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9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6A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6B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Мошенн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ики массово начали взламывать 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домовые чаты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6C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6D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развешивают в подъездах объявления о создании нового «домового чата». Якобы в указанном чате можно найти сведения по вопросам ЖКХ и общаться с соседями.</w:t>
      </w:r>
    </w:p>
    <w:p w14:paraId="6E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Жертва проходит по фальшивому QR-коду, и доступ к аккаунту в Telegram оказывается в руках у мошенников.</w:t>
      </w:r>
    </w:p>
    <w:p w14:paraId="6F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QR-коды позволяют злоумышленникам получать доступ к учетным записям и связанным с ними каналам. </w:t>
      </w:r>
    </w:p>
    <w:p w14:paraId="70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После сканирования такого кода у пользователя на мобильном устройстве откроется Telegram и появится сообщение о подключении стороннего устройства. Если установлена двухфакторная аутентификация, то мессенджер запросит пароль. </w:t>
      </w:r>
    </w:p>
    <w:p w14:paraId="71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После этого злоумышленникам станут доступны все контакты и переписка.</w:t>
      </w:r>
    </w:p>
    <w:p w14:paraId="72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В данном случае мошенники рассчитывают на невнимательность и невысокую цифровую грамотность граждан.</w:t>
      </w:r>
    </w:p>
    <w:p w14:paraId="73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Для того чтобы избежать кражи учетной записи, рекомендуем установить двухфакторную аутентификацию в мессенджере и внимательно перепроверять ресурсы, куда их перенаправляет QR-код.</w:t>
      </w:r>
    </w:p>
    <w:p w14:paraId="7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Будьте внимательны, предупредите родных и близких</w:t>
      </w:r>
      <w:r>
        <w:rPr>
          <w:rFonts w:ascii="Times New Roman" w:hAnsi="Times New Roman"/>
          <w:color w:val="000000"/>
          <w:sz w:val="28"/>
        </w:rPr>
        <w:t>!</w:t>
      </w:r>
    </w:p>
    <w:p w14:paraId="7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6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7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8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79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«Мошенники вымогают денежные средства»</w:t>
      </w:r>
    </w:p>
    <w:p w14:paraId="7A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7B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представляются известными блогерами, поэтому несовершеннолетние доверяют мошенникам и переводят денежные средства.</w:t>
      </w:r>
    </w:p>
    <w:p w14:paraId="7C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часто используют различные методы, чтобы обмануть детей и подростков, предлагая им «доступ» к игровым ресурсам или эксклюзивному контенту в обмен на деньги.</w:t>
      </w:r>
    </w:p>
    <w:p w14:paraId="7D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Защита детей от онлайн-мошенников становится все более актуальной задачей для родителей, особенно в свете растущего числа мошеннических схем, направленных на молодежь в играх и социальных сетях. </w:t>
      </w:r>
    </w:p>
    <w:p w14:paraId="7E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Несколько ключевых мер, которые могут помочь родителям обеспечить безопасность своих детей в интернете:</w:t>
      </w:r>
    </w:p>
    <w:p w14:paraId="7F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Объясните риски: родители должны объяснить детям, какие схемы мошенничества существуют и как их распознать. </w:t>
      </w:r>
    </w:p>
    <w:p w14:paraId="80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Важно, чтобы дети знали, что не следует переходить по ссылкам от незнакомцев или вводить личные данные на подозрительных сайтах.</w:t>
      </w:r>
    </w:p>
    <w:p w14:paraId="81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Обсуждение онлайн-активности: регулярные беседы о том, что происходит в играх и социальных сетях, помогут детям чувствовать себя комфортно, делясь с родителями своими переживаниями и подозрениями.</w:t>
      </w:r>
    </w:p>
    <w:p w14:paraId="82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Родительский контроль: установите программы родительского контроля, которые помогут ограничить доступ к нежелательным сайтам и приложениям. Это также может включать ограничения на покупки в приложениях.</w:t>
      </w:r>
    </w:p>
    <w:p w14:paraId="83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Антивирусное ПО: убедитесь, что на всех устройствах установлено надежное антивирусное программное обеспечение, которое может защитить от вредоносных программ и фишинговых атак.</w:t>
      </w:r>
    </w:p>
    <w:p w14:paraId="84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Отдельные банковские карты: привяжите к игровым аккаунтам отдельные банковские карты с ограниченной суммой, чтобы минимизировать риски в случае мошенничества.</w:t>
      </w:r>
    </w:p>
    <w:p w14:paraId="85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Мониторинг расходов: регулярно проверяйте банковские выписки и транзакции, чтобы быстро выявлять подозрительные операции.</w:t>
      </w:r>
    </w:p>
    <w:p w14:paraId="86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Создание доверительных отношений: важно, чтобы дети чувствовали, что могут обратиться к родителям за помощью, если столкнутся с подозрительными ситуациями. Поддерживайте открытость в общении, чтобы дети не боялись делиться своими проблемами.</w:t>
      </w:r>
    </w:p>
    <w:p w14:paraId="87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Поощрение отчетности: поощряйте детей сообщать о любых подозрительных действиях или предложениях, которые они получают в интернете. Это поможет им развить навыки критического мышления и осторожности.</w:t>
      </w:r>
    </w:p>
    <w:p w14:paraId="88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Установите правила: создайте «контракт» с детьми, в котором будут прописаны правила безопасного поведения в интернете, включая запреты на общение с незнакомцами и переход по подозрительным ссылкам.</w:t>
      </w:r>
    </w:p>
    <w:p w14:paraId="89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Эти меры помогут родителям защитить своих детей от онлайн-мошенников и создать безопасную среду для их цифрового взаимодействия.</w:t>
      </w:r>
    </w:p>
    <w:p w14:paraId="8A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8B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8C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D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Мошенники стали использовать самозапрет для обмана жителей Югры</w:t>
      </w:r>
      <w:r>
        <w:rPr>
          <w:rFonts w:ascii="Times New Roman" w:hAnsi="Times New Roman"/>
          <w:b w:val="1"/>
          <w:sz w:val="28"/>
        </w:rPr>
        <w:t>»</w:t>
      </w:r>
    </w:p>
    <w:p w14:paraId="8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Жител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Югры стали </w:t>
      </w:r>
      <w:r>
        <w:rPr>
          <w:rFonts w:ascii="Times New Roman" w:hAnsi="Times New Roman"/>
          <w:sz w:val="28"/>
        </w:rPr>
        <w:t>поступа</w:t>
      </w:r>
      <w:r>
        <w:rPr>
          <w:rFonts w:ascii="Times New Roman" w:hAnsi="Times New Roman"/>
          <w:sz w:val="28"/>
        </w:rPr>
        <w:t xml:space="preserve">ть </w:t>
      </w:r>
      <w:r>
        <w:rPr>
          <w:rFonts w:ascii="Times New Roman" w:hAnsi="Times New Roman"/>
          <w:sz w:val="28"/>
        </w:rPr>
        <w:t>звонки</w:t>
      </w:r>
      <w:r>
        <w:rPr>
          <w:rFonts w:ascii="Times New Roman" w:hAnsi="Times New Roman"/>
          <w:sz w:val="28"/>
        </w:rPr>
        <w:t xml:space="preserve"> от якобы сотрудников портала Госуслуг, бюро кредитных историй (БКИ). </w:t>
      </w:r>
    </w:p>
    <w:p w14:paraId="9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Они предлагают «помощь» в установке самозапрета или исправлении </w:t>
      </w:r>
      <w:r>
        <w:rPr>
          <w:rFonts w:ascii="Times New Roman" w:hAnsi="Times New Roman"/>
          <w:sz w:val="28"/>
        </w:rPr>
        <w:t>технической ошибки</w:t>
      </w:r>
      <w:r>
        <w:rPr>
          <w:rFonts w:ascii="Times New Roman" w:hAnsi="Times New Roman"/>
          <w:sz w:val="28"/>
        </w:rPr>
        <w:t xml:space="preserve"> в процессе установки. Для </w:t>
      </w:r>
      <w:r>
        <w:rPr>
          <w:rFonts w:ascii="Times New Roman" w:hAnsi="Times New Roman"/>
          <w:sz w:val="28"/>
        </w:rPr>
        <w:t>этого</w:t>
      </w:r>
      <w:r>
        <w:rPr>
          <w:rFonts w:ascii="Times New Roman" w:hAnsi="Times New Roman"/>
          <w:sz w:val="28"/>
        </w:rPr>
        <w:t xml:space="preserve"> нужно перейти по направленной ссылке. </w:t>
      </w:r>
    </w:p>
    <w:p w14:paraId="9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сылк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правило,</w:t>
      </w:r>
      <w:r>
        <w:rPr>
          <w:rFonts w:ascii="Times New Roman" w:hAnsi="Times New Roman"/>
          <w:sz w:val="28"/>
        </w:rPr>
        <w:t xml:space="preserve"> ведет на поддельный сайт Госуслуг. </w:t>
      </w:r>
    </w:p>
    <w:p w14:paraId="9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Если человек укажет там данные для входа на госпортал, мошенники перехватят их и сами попадут в его личный кабинет. </w:t>
      </w:r>
    </w:p>
    <w:p w14:paraId="9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«Получив д</w:t>
      </w:r>
      <w:r>
        <w:rPr>
          <w:rFonts w:ascii="Times New Roman" w:hAnsi="Times New Roman"/>
          <w:sz w:val="28"/>
        </w:rPr>
        <w:t xml:space="preserve">оступ к аккаунту </w:t>
      </w:r>
      <w:r>
        <w:rPr>
          <w:rFonts w:ascii="Times New Roman" w:hAnsi="Times New Roman"/>
          <w:sz w:val="28"/>
        </w:rPr>
        <w:t xml:space="preserve">человека, киберпреступники используют </w:t>
      </w:r>
      <w:r>
        <w:rPr>
          <w:rFonts w:ascii="Times New Roman" w:hAnsi="Times New Roman"/>
          <w:sz w:val="28"/>
        </w:rPr>
        <w:t xml:space="preserve">всю личную информацию, которая там хранится,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других </w:t>
      </w:r>
      <w:r>
        <w:rPr>
          <w:rFonts w:ascii="Times New Roman" w:hAnsi="Times New Roman"/>
          <w:sz w:val="28"/>
        </w:rPr>
        <w:t xml:space="preserve">мошеннических </w:t>
      </w:r>
      <w:r>
        <w:rPr>
          <w:rFonts w:ascii="Times New Roman" w:hAnsi="Times New Roman"/>
          <w:sz w:val="28"/>
        </w:rPr>
        <w:t>схемах</w:t>
      </w:r>
      <w:r>
        <w:rPr>
          <w:rFonts w:ascii="Times New Roman" w:hAnsi="Times New Roman"/>
          <w:sz w:val="28"/>
        </w:rPr>
        <w:t xml:space="preserve">. </w:t>
      </w:r>
    </w:p>
    <w:p w14:paraId="9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частности, могут авторизоваться в приложении банка с помощью «Госуслуг», а затем списать деньги со счетов. </w:t>
      </w:r>
    </w:p>
    <w:p w14:paraId="9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роме того</w:t>
      </w:r>
      <w:r>
        <w:rPr>
          <w:rFonts w:ascii="Times New Roman" w:hAnsi="Times New Roman"/>
          <w:sz w:val="28"/>
        </w:rPr>
        <w:t xml:space="preserve">, по ссылке может находиться файл с вирусом. Если его скачать, </w:t>
      </w:r>
      <w:r>
        <w:rPr>
          <w:rFonts w:ascii="Times New Roman" w:hAnsi="Times New Roman"/>
          <w:sz w:val="28"/>
        </w:rPr>
        <w:t xml:space="preserve">то преступники получат все данные с устройства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секретными кодами</w:t>
      </w:r>
      <w:r>
        <w:rPr>
          <w:rFonts w:ascii="Times New Roman" w:hAnsi="Times New Roman"/>
          <w:sz w:val="28"/>
        </w:rPr>
        <w:t>».</w:t>
      </w:r>
    </w:p>
    <w:p w14:paraId="9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</w:t>
      </w:r>
      <w:r>
        <w:rPr>
          <w:rFonts w:ascii="Times New Roman" w:hAnsi="Times New Roman"/>
          <w:sz w:val="28"/>
        </w:rPr>
        <w:t>, работники Госуслуг, БКИ, банков не звонят гражданам по поводу «некорректных» самозапретов и не присылают никаких ссылок.</w:t>
      </w:r>
    </w:p>
    <w:p w14:paraId="97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Это делают только мошенники! Никогда не сообщайте незнакомцам личные данные, любые коды, пароли и не переходите по ссылкам от неизвестных адресатов.</w:t>
      </w:r>
    </w:p>
    <w:p w14:paraId="98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99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9A010000">
      <w:pPr>
        <w:spacing w:after="90" w:before="510" w:line="420" w:lineRule="atLeast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У вас неправильно установлен самозапрет на кредиты»</w:t>
      </w:r>
    </w:p>
    <w:p w14:paraId="9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обошли мошенники вниманием и главную антимошенническую меру — самозапрет на получение кредитов.</w:t>
      </w:r>
    </w:p>
    <w:p w14:paraId="9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Сценарий простой: гражданину звонят от лица Госуслуг и уточняют, активировал ли он запрет. </w:t>
      </w:r>
    </w:p>
    <w:p w14:paraId="9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человек отвечает «да», то ему сообщают, что запрет установлен неверно — например, работает только для одного банка или не охватывает онлайн-займы.</w:t>
      </w:r>
    </w:p>
    <w:p w14:paraId="9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Дальше идут варианты: предложат продиктовать код из СМС, включить демонстрацию экрана и «исправить» настройки запрета на </w:t>
      </w:r>
      <w:r>
        <w:rPr>
          <w:rFonts w:ascii="Times New Roman" w:hAnsi="Times New Roman"/>
          <w:sz w:val="28"/>
        </w:rPr>
        <w:t>Госуслугах, либо перейти по фишинговой ссылке для оформления нового запрета.</w:t>
      </w:r>
    </w:p>
    <w:p w14:paraId="9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0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A1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A2010000">
      <w:pPr>
        <w:spacing w:after="0" w:line="240" w:lineRule="auto"/>
        <w:ind w:firstLine="709" w:left="0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Поддельная аренда самокатов и велосипедов</w:t>
      </w:r>
      <w:r>
        <w:rPr>
          <w:rFonts w:ascii="Times New Roman" w:hAnsi="Times New Roman"/>
          <w:b w:val="1"/>
          <w:sz w:val="28"/>
        </w:rPr>
        <w:t>»</w:t>
      </w:r>
      <w:bookmarkStart w:id="1" w:name="_GoBack"/>
      <w:bookmarkEnd w:id="1"/>
    </w:p>
    <w:p w14:paraId="A3010000">
      <w:pPr>
        <w:spacing w:after="0" w:line="240" w:lineRule="auto"/>
        <w:ind w:firstLine="709" w:left="0"/>
        <w:jc w:val="center"/>
        <w:outlineLvl w:val="2"/>
        <w:rPr>
          <w:rFonts w:ascii="Times New Roman" w:hAnsi="Times New Roman"/>
          <w:b w:val="1"/>
          <w:sz w:val="28"/>
        </w:rPr>
      </w:pPr>
    </w:p>
    <w:p w14:paraId="A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оявились первые пострадавшие от новой схемы: на самокаты и велосипеды мошенники наклеивают фальшивые QR-коды.</w:t>
      </w:r>
    </w:p>
    <w:p w14:paraId="A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Они ведут не в официальное приложение аренды, а на поддельные сайты, откуда скачивается вредоносное ПО. </w:t>
      </w:r>
    </w:p>
    <w:p w14:paraId="A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Установленное приложение маскируется под настоящее, перехватывает управление телефоном или получает доступ к банковским данным.</w:t>
      </w:r>
    </w:p>
    <w:p w14:paraId="A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 уязвимыми становятся подростки, которые не всегда вникают в детали, а хотят побыстрее взять в аренду велосипед или самокат.</w:t>
      </w:r>
    </w:p>
    <w:p w14:paraId="A8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Будьте внимательны, предупредите родных и близких</w:t>
      </w:r>
      <w:r>
        <w:rPr>
          <w:rFonts w:ascii="Times New Roman" w:hAnsi="Times New Roman"/>
          <w:color w:val="000000"/>
          <w:sz w:val="28"/>
        </w:rPr>
        <w:t>!</w:t>
      </w:r>
    </w:p>
    <w:p w14:paraId="A9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AA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AB010000">
      <w:pPr>
        <w:spacing w:after="90" w:before="510" w:line="420" w:lineRule="atLeast"/>
        <w:ind/>
        <w:jc w:val="center"/>
        <w:outlineLvl w:val="2"/>
        <w:rPr>
          <w:rFonts w:ascii="Segoe UI" w:hAnsi="Segoe UI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«З</w:t>
      </w:r>
      <w:r>
        <w:rPr>
          <w:rFonts w:ascii="Times New Roman" w:hAnsi="Times New Roman"/>
          <w:b w:val="1"/>
          <w:color w:themeColor="text1" w:val="000000"/>
          <w:sz w:val="28"/>
        </w:rPr>
        <w:t>лоумышленники звонят от имени руководства</w:t>
      </w:r>
      <w:r>
        <w:rPr>
          <w:rFonts w:ascii="Times New Roman" w:hAnsi="Times New Roman"/>
          <w:b w:val="1"/>
          <w:color w:themeColor="text1" w:val="000000"/>
          <w:sz w:val="28"/>
        </w:rPr>
        <w:t>»</w:t>
      </w:r>
    </w:p>
    <w:p w14:paraId="A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Сложные схемы набирают обороты: если раньше мошенники руководствовались принципами массовости, но простоты, то теперь готовятся дольше и бьют точнее.</w:t>
      </w:r>
    </w:p>
    <w:p w14:paraId="A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Злоумышленники звонят от имени руководства компании и сообщают, что в отношении работодателя проводится проверка (например, со стороны Прокуратуры или Налоговой). </w:t>
      </w:r>
    </w:p>
    <w:p w14:paraId="A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Могут даже прислать «официальный» документ. Все это — подготовка к следующему звонку от «правоохранительных органов».</w:t>
      </w:r>
    </w:p>
    <w:p w14:paraId="B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Дальше в ход идут сценарии: переводы «для проверки», передача данных от Госуслуг, доступ к банковским приложениям. </w:t>
      </w:r>
    </w:p>
    <w:p w14:paraId="B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— убедить сотрудника, что он помогает следствию, а не становится соучастником.</w:t>
      </w:r>
    </w:p>
    <w:p w14:paraId="B2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Будьте внимательны, предупредите родных и близких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B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B5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B601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Осторожно, новая схема мошенников!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B701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B8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Злоумышленники звонят человеку под видом работников поликлиники и предлагают пройти диспансеризацию. </w:t>
      </w:r>
    </w:p>
    <w:p w14:paraId="B9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Затем они просят назвать код из SMS, чтобы записать жертву на обследование. Так злоумышленники получают доступ к аккаунту на «Госуслугах».</w:t>
      </w:r>
    </w:p>
    <w:p w14:paraId="BA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Затем человеку звонит другой мошенник, который представляется сотрудником сервиса и сообщает о взломе. Он дает жертве фальшивый номер «службы поддержки» – усыпляя бдительность человека, злоумышленники водят его по разным якобы ведомствам и в конце концов доводят до фейкового Росфинмониторинга.</w:t>
      </w:r>
    </w:p>
    <w:p w14:paraId="BB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Тогда мошенники просят заполнить заявление и прикрепить фото банковских карт. С них они потом крадут деньги.</w:t>
      </w:r>
    </w:p>
    <w:p w14:paraId="BC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Будьте бдительны!!!</w:t>
      </w:r>
    </w:p>
    <w:p w14:paraId="BD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Записаться на диспансеризацию можно только самостоятельно — на «Госуслугах» или в регистратуре поликлиники.</w:t>
      </w:r>
    </w:p>
    <w:p w14:paraId="BE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BF010000">
      <w:pPr>
        <w:spacing w:after="0" w:line="240" w:lineRule="auto"/>
        <w:ind/>
        <w:jc w:val="left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C001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C101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C201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C301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C401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«</w:t>
      </w:r>
      <w:r>
        <w:rPr>
          <w:rFonts w:ascii="Times New Roman" w:hAnsi="Times New Roman"/>
          <w:b w:val="1"/>
          <w:color w:val="333333"/>
          <w:sz w:val="28"/>
        </w:rPr>
        <w:t>Особенности предупреждения преступлений, связанных с использованием современных информационно-</w:t>
      </w:r>
      <w:r>
        <w:rPr>
          <w:rFonts w:ascii="Times New Roman" w:hAnsi="Times New Roman"/>
          <w:b w:val="1"/>
          <w:color w:val="333333"/>
          <w:sz w:val="28"/>
        </w:rPr>
        <w:t>телекоммуникационных технологий</w:t>
      </w:r>
      <w:r>
        <w:rPr>
          <w:rFonts w:ascii="Times New Roman" w:hAnsi="Times New Roman"/>
          <w:b w:val="1"/>
          <w:color w:val="333333"/>
          <w:sz w:val="28"/>
        </w:rPr>
        <w:t>»</w:t>
      </w:r>
    </w:p>
    <w:p w14:paraId="C501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C6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Основными видами преступлений в сфере информационно-телекоммуникационных технологий являются дистанционные кражи и мошенничества денежных средств с банковских счетов граждан.</w:t>
      </w:r>
    </w:p>
    <w:p w14:paraId="C7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Соблюдение требований информационной защиты – наиболее эффективный способ по предупреждению данных видов преступлений, в связи с чем, необходимо руководствоваться следующими правилами:</w:t>
      </w:r>
    </w:p>
    <w:p w14:paraId="C8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использовании Интернет-ресурсов не переходите по сомнительным ссылкам, поскольку преступники создают сайты-двойники, которые могут похитить личные данные пользователя, в т.ч. и платежные сведений.</w:t>
      </w:r>
    </w:p>
    <w:p w14:paraId="C9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принять во внимание, что сотрудники банков не звонят при сомнительных операциях, а сотрудники правоохранительных органов не просят перевести денежные средства на безопасный счет.</w:t>
      </w:r>
    </w:p>
    <w:p w14:paraId="CA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 случае поступления звонков от лже-знакомого (или родственника) о попадании в трудную жизненную ситуацию, принимать меры к проверке достоверности полученной информации или позвонить родственнику и задать любой вопрос, связанный с вашим знакомством.</w:t>
      </w:r>
    </w:p>
    <w:p w14:paraId="CB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ограничить покупку товаров через интернет-площадки через посредников, а в случае использования последних, выбирать только проверенные сервисы.</w:t>
      </w:r>
    </w:p>
    <w:p w14:paraId="CC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не передать свои технические устройства незнакомым или малознакомым лицам, не сообщать пароли и коды доступа от банковских приложений или портала «Госуслуги».</w:t>
      </w:r>
    </w:p>
    <w:p w14:paraId="CD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не поддаваться ложным призывам о помощи незнакомым людям.</w:t>
      </w:r>
    </w:p>
    <w:p w14:paraId="CE010000">
      <w:pPr>
        <w:spacing w:afterAutospacing="on" w:line="240" w:lineRule="auto"/>
        <w:ind/>
        <w:jc w:val="both"/>
        <w:rPr>
          <w:rFonts w:ascii="Roboto" w:hAnsi="Roboto"/>
          <w:color w:themeColor="text1" w:val="000000"/>
          <w:sz w:val="28"/>
        </w:rPr>
      </w:pPr>
      <w:r>
        <w:rPr>
          <w:rFonts w:ascii="Roboto" w:hAnsi="Roboto"/>
          <w:color w:themeColor="text1" w:val="000000"/>
          <w:sz w:val="28"/>
        </w:rPr>
        <w:t> </w:t>
      </w:r>
    </w:p>
    <w:p w14:paraId="CF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Сургутского района</w:t>
      </w:r>
    </w:p>
    <w:p w14:paraId="D0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2025-06-17T11:36:01Z</dcterms:modified>
</cp:coreProperties>
</file>