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Критерии отнесения к субъектам малого и среднего предпринимательства установлены Федеральным законом от 24.07.2007 № 209-ФЗ (ред. от 28.06.2022) «О развитии малого и среднего предпринимательства в Российской Федерации».</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2" w:history="1">
        <w:r w:rsidRPr="00472D37">
          <w:rPr>
            <w:rFonts w:ascii="Times New Roman" w:eastAsia="Times New Roman" w:hAnsi="Times New Roman" w:cs="Times New Roman"/>
            <w:color w:val="0000FF"/>
            <w:sz w:val="24"/>
            <w:szCs w:val="24"/>
            <w:u w:val="single"/>
            <w:lang w:eastAsia="ru-RU"/>
          </w:rPr>
          <w:t>частью 1.1</w:t>
        </w:r>
      </w:hyperlink>
      <w:r w:rsidRPr="00472D37">
        <w:rPr>
          <w:rFonts w:ascii="Times New Roman" w:eastAsia="Times New Roman" w:hAnsi="Times New Roman" w:cs="Times New Roman"/>
          <w:sz w:val="24"/>
          <w:szCs w:val="24"/>
          <w:lang w:eastAsia="ru-RU"/>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(в ред. Федеральных законов от 29.12.2015 </w:t>
      </w:r>
      <w:hyperlink r:id="rId4" w:history="1">
        <w:r w:rsidRPr="00472D37">
          <w:rPr>
            <w:rFonts w:ascii="Times New Roman" w:eastAsia="Times New Roman" w:hAnsi="Times New Roman" w:cs="Times New Roman"/>
            <w:color w:val="0000FF"/>
            <w:sz w:val="24"/>
            <w:szCs w:val="24"/>
            <w:u w:val="single"/>
            <w:lang w:eastAsia="ru-RU"/>
          </w:rPr>
          <w:t>N 408-ФЗ</w:t>
        </w:r>
      </w:hyperlink>
      <w:r w:rsidRPr="00472D37">
        <w:rPr>
          <w:rFonts w:ascii="Times New Roman" w:eastAsia="Times New Roman" w:hAnsi="Times New Roman" w:cs="Times New Roman"/>
          <w:color w:val="000000"/>
          <w:sz w:val="24"/>
          <w:szCs w:val="24"/>
          <w:lang w:eastAsia="ru-RU"/>
        </w:rPr>
        <w:t xml:space="preserve">, от 23.06.2016 </w:t>
      </w:r>
      <w:hyperlink r:id="rId5" w:history="1">
        <w:r w:rsidRPr="00472D37">
          <w:rPr>
            <w:rFonts w:ascii="Times New Roman" w:eastAsia="Times New Roman" w:hAnsi="Times New Roman" w:cs="Times New Roman"/>
            <w:color w:val="0000FF"/>
            <w:sz w:val="24"/>
            <w:szCs w:val="24"/>
            <w:u w:val="single"/>
            <w:lang w:eastAsia="ru-RU"/>
          </w:rPr>
          <w:t>N 222-ФЗ</w:t>
        </w:r>
      </w:hyperlink>
      <w:r w:rsidRPr="00472D37">
        <w:rPr>
          <w:rFonts w:ascii="Times New Roman" w:eastAsia="Times New Roman" w:hAnsi="Times New Roman" w:cs="Times New Roman"/>
          <w:color w:val="000000"/>
          <w:sz w:val="24"/>
          <w:szCs w:val="24"/>
          <w:lang w:eastAsia="ru-RU"/>
        </w:rPr>
        <w:t xml:space="preserve">, от 03.08.2018 </w:t>
      </w:r>
      <w:hyperlink r:id="rId6" w:history="1">
        <w:r w:rsidRPr="00472D37">
          <w:rPr>
            <w:rFonts w:ascii="Times New Roman" w:eastAsia="Times New Roman" w:hAnsi="Times New Roman" w:cs="Times New Roman"/>
            <w:color w:val="0000FF"/>
            <w:sz w:val="24"/>
            <w:szCs w:val="24"/>
            <w:u w:val="single"/>
            <w:lang w:eastAsia="ru-RU"/>
          </w:rPr>
          <w:t>N 313-ФЗ</w:t>
        </w:r>
      </w:hyperlink>
      <w:r w:rsidRPr="00472D37">
        <w:rPr>
          <w:rFonts w:ascii="Times New Roman" w:eastAsia="Times New Roman" w:hAnsi="Times New Roman" w:cs="Times New Roman"/>
          <w:color w:val="000000"/>
          <w:sz w:val="24"/>
          <w:szCs w:val="24"/>
          <w:lang w:eastAsia="ru-RU"/>
        </w:rPr>
        <w:t xml:space="preserve">)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0" w:name="p2"/>
      <w:bookmarkEnd w:id="0"/>
      <w:r w:rsidRPr="00472D37">
        <w:rPr>
          <w:rFonts w:ascii="Times New Roman" w:eastAsia="Times New Roman" w:hAnsi="Times New Roman" w:cs="Times New Roman"/>
          <w:sz w:val="24"/>
          <w:szCs w:val="24"/>
          <w:lang w:eastAsia="ru-RU"/>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(в ред. Федеральных законов от 23.06.2016 </w:t>
      </w:r>
      <w:hyperlink r:id="rId7" w:history="1">
        <w:r w:rsidRPr="00472D37">
          <w:rPr>
            <w:rFonts w:ascii="Times New Roman" w:eastAsia="Times New Roman" w:hAnsi="Times New Roman" w:cs="Times New Roman"/>
            <w:color w:val="0000FF"/>
            <w:sz w:val="24"/>
            <w:szCs w:val="24"/>
            <w:u w:val="single"/>
            <w:lang w:eastAsia="ru-RU"/>
          </w:rPr>
          <w:t>N 222-ФЗ</w:t>
        </w:r>
      </w:hyperlink>
      <w:r w:rsidRPr="00472D37">
        <w:rPr>
          <w:rFonts w:ascii="Times New Roman" w:eastAsia="Times New Roman" w:hAnsi="Times New Roman" w:cs="Times New Roman"/>
          <w:color w:val="000000"/>
          <w:sz w:val="24"/>
          <w:szCs w:val="24"/>
          <w:lang w:eastAsia="ru-RU"/>
        </w:rPr>
        <w:t xml:space="preserve">, от 03.08.2018 </w:t>
      </w:r>
      <w:hyperlink r:id="rId8" w:history="1">
        <w:r w:rsidRPr="00472D37">
          <w:rPr>
            <w:rFonts w:ascii="Times New Roman" w:eastAsia="Times New Roman" w:hAnsi="Times New Roman" w:cs="Times New Roman"/>
            <w:color w:val="0000FF"/>
            <w:sz w:val="24"/>
            <w:szCs w:val="24"/>
            <w:u w:val="single"/>
            <w:lang w:eastAsia="ru-RU"/>
          </w:rPr>
          <w:t>N 313-ФЗ</w:t>
        </w:r>
      </w:hyperlink>
      <w:r w:rsidRPr="00472D37">
        <w:rPr>
          <w:rFonts w:ascii="Times New Roman" w:eastAsia="Times New Roman" w:hAnsi="Times New Roman" w:cs="Times New Roman"/>
          <w:color w:val="000000"/>
          <w:sz w:val="24"/>
          <w:szCs w:val="24"/>
          <w:lang w:eastAsia="ru-RU"/>
        </w:rPr>
        <w:t xml:space="preserve">)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1" w:name="p4"/>
      <w:bookmarkEnd w:id="1"/>
      <w:r w:rsidRPr="00472D37">
        <w:rPr>
          <w:rFonts w:ascii="Times New Roman" w:eastAsia="Times New Roman" w:hAnsi="Times New Roman" w:cs="Times New Roman"/>
          <w:sz w:val="24"/>
          <w:szCs w:val="24"/>
          <w:lang w:eastAsia="ru-RU"/>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(в ред. Федерального </w:t>
      </w:r>
      <w:hyperlink r:id="rId9" w:history="1">
        <w:r w:rsidRPr="00472D37">
          <w:rPr>
            <w:rFonts w:ascii="Times New Roman" w:eastAsia="Times New Roman" w:hAnsi="Times New Roman" w:cs="Times New Roman"/>
            <w:color w:val="0000FF"/>
            <w:sz w:val="24"/>
            <w:szCs w:val="24"/>
            <w:u w:val="single"/>
            <w:lang w:eastAsia="ru-RU"/>
          </w:rPr>
          <w:t>закона</w:t>
        </w:r>
      </w:hyperlink>
      <w:r w:rsidRPr="00472D37">
        <w:rPr>
          <w:rFonts w:ascii="Times New Roman" w:eastAsia="Times New Roman" w:hAnsi="Times New Roman" w:cs="Times New Roman"/>
          <w:color w:val="000000"/>
          <w:sz w:val="24"/>
          <w:szCs w:val="24"/>
          <w:lang w:eastAsia="ru-RU"/>
        </w:rPr>
        <w:t xml:space="preserve"> от 03.08.2018 N 313-ФЗ)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2" w:name="p6"/>
      <w:bookmarkEnd w:id="2"/>
      <w:r w:rsidRPr="00472D37">
        <w:rPr>
          <w:rFonts w:ascii="Times New Roman" w:eastAsia="Times New Roman" w:hAnsi="Times New Roman" w:cs="Times New Roman"/>
          <w:sz w:val="24"/>
          <w:szCs w:val="24"/>
          <w:lang w:eastAsia="ru-RU"/>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(в ред. Федерального </w:t>
      </w:r>
      <w:hyperlink r:id="rId10" w:history="1">
        <w:r w:rsidRPr="00472D37">
          <w:rPr>
            <w:rFonts w:ascii="Times New Roman" w:eastAsia="Times New Roman" w:hAnsi="Times New Roman" w:cs="Times New Roman"/>
            <w:color w:val="0000FF"/>
            <w:sz w:val="24"/>
            <w:szCs w:val="24"/>
            <w:u w:val="single"/>
            <w:lang w:eastAsia="ru-RU"/>
          </w:rPr>
          <w:t>закона</w:t>
        </w:r>
      </w:hyperlink>
      <w:r w:rsidRPr="00472D37">
        <w:rPr>
          <w:rFonts w:ascii="Times New Roman" w:eastAsia="Times New Roman" w:hAnsi="Times New Roman" w:cs="Times New Roman"/>
          <w:color w:val="000000"/>
          <w:sz w:val="24"/>
          <w:szCs w:val="24"/>
          <w:lang w:eastAsia="ru-RU"/>
        </w:rPr>
        <w:t xml:space="preserve"> от 18.07.2019 N 185-ФЗ)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3" w:name="p8"/>
      <w:bookmarkEnd w:id="3"/>
      <w:r w:rsidRPr="00472D37">
        <w:rPr>
          <w:rFonts w:ascii="Times New Roman" w:eastAsia="Times New Roman" w:hAnsi="Times New Roman" w:cs="Times New Roman"/>
          <w:sz w:val="24"/>
          <w:szCs w:val="24"/>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32" w:history="1">
        <w:r w:rsidRPr="00472D37">
          <w:rPr>
            <w:rFonts w:ascii="Times New Roman" w:eastAsia="Times New Roman" w:hAnsi="Times New Roman" w:cs="Times New Roman"/>
            <w:color w:val="0000FF"/>
            <w:sz w:val="24"/>
            <w:szCs w:val="24"/>
            <w:u w:val="single"/>
            <w:lang w:eastAsia="ru-RU"/>
          </w:rPr>
          <w:t>пунктом 3</w:t>
        </w:r>
      </w:hyperlink>
      <w:r w:rsidRPr="00472D37">
        <w:rPr>
          <w:rFonts w:ascii="Times New Roman" w:eastAsia="Times New Roman" w:hAnsi="Times New Roman" w:cs="Times New Roman"/>
          <w:sz w:val="24"/>
          <w:szCs w:val="24"/>
          <w:lang w:eastAsia="ru-RU"/>
        </w:rPr>
        <w:t xml:space="preserve"> настоящей части, и </w:t>
      </w:r>
      <w:hyperlink r:id="rId11" w:history="1">
        <w:r w:rsidRPr="00472D37">
          <w:rPr>
            <w:rFonts w:ascii="Times New Roman" w:eastAsia="Times New Roman" w:hAnsi="Times New Roman" w:cs="Times New Roman"/>
            <w:color w:val="0000FF"/>
            <w:sz w:val="24"/>
            <w:szCs w:val="24"/>
            <w:u w:val="single"/>
            <w:lang w:eastAsia="ru-RU"/>
          </w:rPr>
          <w:t>среднесписочная численность</w:t>
        </w:r>
      </w:hyperlink>
      <w:r w:rsidRPr="00472D37">
        <w:rPr>
          <w:rFonts w:ascii="Times New Roman" w:eastAsia="Times New Roman" w:hAnsi="Times New Roman" w:cs="Times New Roman"/>
          <w:sz w:val="24"/>
          <w:szCs w:val="24"/>
          <w:lang w:eastAsia="ru-RU"/>
        </w:rPr>
        <w:t xml:space="preserve"> работников которых за предшествующий календарный год не превышает предельного значения, указанного в </w:t>
      </w:r>
      <w:hyperlink w:anchor="p26" w:history="1">
        <w:r w:rsidRPr="00472D37">
          <w:rPr>
            <w:rFonts w:ascii="Times New Roman" w:eastAsia="Times New Roman" w:hAnsi="Times New Roman" w:cs="Times New Roman"/>
            <w:color w:val="0000FF"/>
            <w:sz w:val="24"/>
            <w:szCs w:val="24"/>
            <w:u w:val="single"/>
            <w:lang w:eastAsia="ru-RU"/>
          </w:rPr>
          <w:t>подпункте "б" пункта 2</w:t>
        </w:r>
      </w:hyperlink>
      <w:r w:rsidRPr="00472D37">
        <w:rPr>
          <w:rFonts w:ascii="Times New Roman" w:eastAsia="Times New Roman" w:hAnsi="Times New Roman" w:cs="Times New Roman"/>
          <w:sz w:val="24"/>
          <w:szCs w:val="24"/>
          <w:lang w:eastAsia="ru-RU"/>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12" w:history="1">
        <w:r w:rsidRPr="00472D37">
          <w:rPr>
            <w:rFonts w:ascii="Times New Roman" w:eastAsia="Times New Roman" w:hAnsi="Times New Roman" w:cs="Times New Roman"/>
            <w:color w:val="0000FF"/>
            <w:sz w:val="24"/>
            <w:szCs w:val="24"/>
            <w:u w:val="single"/>
            <w:lang w:eastAsia="ru-RU"/>
          </w:rPr>
          <w:t>подпунктом 1 пункта 3 статьи 284</w:t>
        </w:r>
      </w:hyperlink>
      <w:r w:rsidRPr="00472D37">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4" w:name="p9"/>
      <w:bookmarkEnd w:id="4"/>
      <w:r w:rsidRPr="00472D37">
        <w:rPr>
          <w:rFonts w:ascii="Times New Roman" w:eastAsia="Times New Roman" w:hAnsi="Times New Roman" w:cs="Times New Roman"/>
          <w:sz w:val="24"/>
          <w:szCs w:val="24"/>
          <w:lang w:eastAsia="ru-RU"/>
        </w:rPr>
        <w:t xml:space="preserve">на хозяйственные общества, соответствующие условиям, указанным в </w:t>
      </w:r>
      <w:hyperlink w:anchor="p12" w:history="1">
        <w:r w:rsidRPr="00472D37">
          <w:rPr>
            <w:rFonts w:ascii="Times New Roman" w:eastAsia="Times New Roman" w:hAnsi="Times New Roman" w:cs="Times New Roman"/>
            <w:color w:val="0000FF"/>
            <w:sz w:val="24"/>
            <w:szCs w:val="24"/>
            <w:u w:val="single"/>
            <w:lang w:eastAsia="ru-RU"/>
          </w:rPr>
          <w:t>подпунктах "б"</w:t>
        </w:r>
      </w:hyperlink>
      <w:r w:rsidRPr="00472D37">
        <w:rPr>
          <w:rFonts w:ascii="Times New Roman" w:eastAsia="Times New Roman" w:hAnsi="Times New Roman" w:cs="Times New Roman"/>
          <w:sz w:val="24"/>
          <w:szCs w:val="24"/>
          <w:lang w:eastAsia="ru-RU"/>
        </w:rPr>
        <w:t xml:space="preserve"> - </w:t>
      </w:r>
      <w:hyperlink w:anchor="p15" w:history="1">
        <w:r w:rsidRPr="00472D37">
          <w:rPr>
            <w:rFonts w:ascii="Times New Roman" w:eastAsia="Times New Roman" w:hAnsi="Times New Roman" w:cs="Times New Roman"/>
            <w:color w:val="0000FF"/>
            <w:sz w:val="24"/>
            <w:szCs w:val="24"/>
            <w:u w:val="single"/>
            <w:lang w:eastAsia="ru-RU"/>
          </w:rPr>
          <w:t>"д"</w:t>
        </w:r>
      </w:hyperlink>
      <w:r w:rsidRPr="00472D37">
        <w:rPr>
          <w:rFonts w:ascii="Times New Roman" w:eastAsia="Times New Roman" w:hAnsi="Times New Roman" w:cs="Times New Roman"/>
          <w:sz w:val="24"/>
          <w:szCs w:val="24"/>
          <w:lang w:eastAsia="ru-RU"/>
        </w:rPr>
        <w:t xml:space="preserve">, </w:t>
      </w:r>
      <w:hyperlink w:anchor="p20" w:history="1">
        <w:r w:rsidRPr="00472D37">
          <w:rPr>
            <w:rFonts w:ascii="Times New Roman" w:eastAsia="Times New Roman" w:hAnsi="Times New Roman" w:cs="Times New Roman"/>
            <w:color w:val="0000FF"/>
            <w:sz w:val="24"/>
            <w:szCs w:val="24"/>
            <w:u w:val="single"/>
            <w:lang w:eastAsia="ru-RU"/>
          </w:rPr>
          <w:t>"ж"</w:t>
        </w:r>
      </w:hyperlink>
      <w:r w:rsidRPr="00472D37">
        <w:rPr>
          <w:rFonts w:ascii="Times New Roman" w:eastAsia="Times New Roman" w:hAnsi="Times New Roman" w:cs="Times New Roman"/>
          <w:sz w:val="24"/>
          <w:szCs w:val="24"/>
          <w:lang w:eastAsia="ru-RU"/>
        </w:rPr>
        <w:t xml:space="preserve"> настоящего пункта;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lastRenderedPageBreak/>
        <w:t xml:space="preserve">(в ред. Федерального </w:t>
      </w:r>
      <w:hyperlink r:id="rId13" w:history="1">
        <w:r w:rsidRPr="00472D37">
          <w:rPr>
            <w:rFonts w:ascii="Times New Roman" w:eastAsia="Times New Roman" w:hAnsi="Times New Roman" w:cs="Times New Roman"/>
            <w:color w:val="0000FF"/>
            <w:sz w:val="24"/>
            <w:szCs w:val="24"/>
            <w:u w:val="single"/>
            <w:lang w:eastAsia="ru-RU"/>
          </w:rPr>
          <w:t>закона</w:t>
        </w:r>
      </w:hyperlink>
      <w:r w:rsidRPr="00472D37">
        <w:rPr>
          <w:rFonts w:ascii="Times New Roman" w:eastAsia="Times New Roman" w:hAnsi="Times New Roman" w:cs="Times New Roman"/>
          <w:color w:val="000000"/>
          <w:sz w:val="24"/>
          <w:szCs w:val="24"/>
          <w:lang w:eastAsia="ru-RU"/>
        </w:rPr>
        <w:t xml:space="preserve"> от 18.07.2019 N 185-ФЗ)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w:t>
      </w:r>
      <w:proofErr w:type="spellStart"/>
      <w:r w:rsidRPr="00472D37">
        <w:rPr>
          <w:rFonts w:ascii="Times New Roman" w:eastAsia="Times New Roman" w:hAnsi="Times New Roman" w:cs="Times New Roman"/>
          <w:color w:val="000000"/>
          <w:sz w:val="24"/>
          <w:szCs w:val="24"/>
          <w:lang w:eastAsia="ru-RU"/>
        </w:rPr>
        <w:t>пп</w:t>
      </w:r>
      <w:proofErr w:type="spellEnd"/>
      <w:r w:rsidRPr="00472D37">
        <w:rPr>
          <w:rFonts w:ascii="Times New Roman" w:eastAsia="Times New Roman" w:hAnsi="Times New Roman" w:cs="Times New Roman"/>
          <w:color w:val="000000"/>
          <w:sz w:val="24"/>
          <w:szCs w:val="24"/>
          <w:lang w:eastAsia="ru-RU"/>
        </w:rPr>
        <w:t xml:space="preserve">. "а" в ред. Федерального </w:t>
      </w:r>
      <w:hyperlink r:id="rId14" w:history="1">
        <w:r w:rsidRPr="00472D37">
          <w:rPr>
            <w:rFonts w:ascii="Times New Roman" w:eastAsia="Times New Roman" w:hAnsi="Times New Roman" w:cs="Times New Roman"/>
            <w:color w:val="0000FF"/>
            <w:sz w:val="24"/>
            <w:szCs w:val="24"/>
            <w:u w:val="single"/>
            <w:lang w:eastAsia="ru-RU"/>
          </w:rPr>
          <w:t>закона</w:t>
        </w:r>
      </w:hyperlink>
      <w:r w:rsidRPr="00472D37">
        <w:rPr>
          <w:rFonts w:ascii="Times New Roman" w:eastAsia="Times New Roman" w:hAnsi="Times New Roman" w:cs="Times New Roman"/>
          <w:color w:val="000000"/>
          <w:sz w:val="24"/>
          <w:szCs w:val="24"/>
          <w:lang w:eastAsia="ru-RU"/>
        </w:rPr>
        <w:t xml:space="preserve"> от 03.08.2018 N 313-ФЗ)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5" w:name="p12"/>
      <w:bookmarkEnd w:id="5"/>
      <w:r w:rsidRPr="00472D37">
        <w:rPr>
          <w:rFonts w:ascii="Times New Roman" w:eastAsia="Times New Roman" w:hAnsi="Times New Roman" w:cs="Times New Roman"/>
          <w:sz w:val="24"/>
          <w:szCs w:val="24"/>
          <w:lang w:eastAsia="ru-RU"/>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6" w:name="p14"/>
      <w:bookmarkEnd w:id="6"/>
      <w:r w:rsidRPr="00472D37">
        <w:rPr>
          <w:rFonts w:ascii="Times New Roman" w:eastAsia="Times New Roman" w:hAnsi="Times New Roman" w:cs="Times New Roman"/>
          <w:sz w:val="24"/>
          <w:szCs w:val="24"/>
          <w:lang w:eastAsia="ru-RU"/>
        </w:rPr>
        <w:t xml:space="preserve">г) хозяйственные общества, хозяйственные партнерства получили статус участника проекта в соответствии с Федеральным </w:t>
      </w:r>
      <w:hyperlink r:id="rId15"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sz w:val="24"/>
          <w:szCs w:val="24"/>
          <w:lang w:eastAsia="ru-RU"/>
        </w:rPr>
        <w:t xml:space="preserve"> от 28 сентября 2010 года N 244-ФЗ "Об инновационном центре "</w:t>
      </w:r>
      <w:proofErr w:type="spellStart"/>
      <w:r w:rsidRPr="00472D37">
        <w:rPr>
          <w:rFonts w:ascii="Times New Roman" w:eastAsia="Times New Roman" w:hAnsi="Times New Roman" w:cs="Times New Roman"/>
          <w:sz w:val="24"/>
          <w:szCs w:val="24"/>
          <w:lang w:eastAsia="ru-RU"/>
        </w:rPr>
        <w:t>Сколково</w:t>
      </w:r>
      <w:proofErr w:type="spellEnd"/>
      <w:r w:rsidRPr="00472D37">
        <w:rPr>
          <w:rFonts w:ascii="Times New Roman" w:eastAsia="Times New Roman" w:hAnsi="Times New Roman" w:cs="Times New Roman"/>
          <w:sz w:val="24"/>
          <w:szCs w:val="24"/>
          <w:lang w:eastAsia="ru-RU"/>
        </w:rPr>
        <w:t xml:space="preserve">";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7" w:name="p15"/>
      <w:bookmarkEnd w:id="7"/>
      <w:r w:rsidRPr="00472D37">
        <w:rPr>
          <w:rFonts w:ascii="Times New Roman" w:eastAsia="Times New Roman" w:hAnsi="Times New Roman" w:cs="Times New Roman"/>
          <w:sz w:val="24"/>
          <w:szCs w:val="24"/>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6" w:history="1">
        <w:r w:rsidRPr="00472D37">
          <w:rPr>
            <w:rFonts w:ascii="Times New Roman" w:eastAsia="Times New Roman" w:hAnsi="Times New Roman" w:cs="Times New Roman"/>
            <w:color w:val="0000FF"/>
            <w:sz w:val="24"/>
            <w:szCs w:val="24"/>
            <w:u w:val="single"/>
            <w:lang w:eastAsia="ru-RU"/>
          </w:rPr>
          <w:t>перечень</w:t>
        </w:r>
      </w:hyperlink>
      <w:r w:rsidRPr="00472D37">
        <w:rPr>
          <w:rFonts w:ascii="Times New Roman" w:eastAsia="Times New Roman" w:hAnsi="Times New Roman" w:cs="Times New Roman"/>
          <w:sz w:val="24"/>
          <w:szCs w:val="24"/>
          <w:lang w:eastAsia="ru-RU"/>
        </w:rPr>
        <w:t xml:space="preserve"> юридических лиц, предоставляющих государственную поддержку инновационной деятельности в формах, установленных Федеральным </w:t>
      </w:r>
      <w:hyperlink r:id="rId17"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sz w:val="24"/>
          <w:szCs w:val="24"/>
          <w:lang w:eastAsia="ru-RU"/>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18" w:history="1">
        <w:r w:rsidRPr="00472D37">
          <w:rPr>
            <w:rFonts w:ascii="Times New Roman" w:eastAsia="Times New Roman" w:hAnsi="Times New Roman" w:cs="Times New Roman"/>
            <w:color w:val="0000FF"/>
            <w:sz w:val="24"/>
            <w:szCs w:val="24"/>
            <w:u w:val="single"/>
            <w:lang w:eastAsia="ru-RU"/>
          </w:rPr>
          <w:t>порядке</w:t>
        </w:r>
      </w:hyperlink>
      <w:r w:rsidRPr="00472D37">
        <w:rPr>
          <w:rFonts w:ascii="Times New Roman" w:eastAsia="Times New Roman" w:hAnsi="Times New Roman" w:cs="Times New Roman"/>
          <w:sz w:val="24"/>
          <w:szCs w:val="24"/>
          <w:lang w:eastAsia="ru-RU"/>
        </w:rPr>
        <w:t xml:space="preserve">, установленном Правительством Российской Федерации, при условии соответствия одному из следующих критериев: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юридические лица являются государственными корпорациями, учрежденными в соответствии с Федеральным </w:t>
      </w:r>
      <w:hyperlink r:id="rId19"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sz w:val="24"/>
          <w:szCs w:val="24"/>
          <w:lang w:eastAsia="ru-RU"/>
        </w:rPr>
        <w:t xml:space="preserve"> от 12 января 1996 года N 7-ФЗ "О некоммерческих организациях";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юридические лица созданы в соответствии с Федеральным </w:t>
      </w:r>
      <w:hyperlink r:id="rId20"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sz w:val="24"/>
          <w:szCs w:val="24"/>
          <w:lang w:eastAsia="ru-RU"/>
        </w:rPr>
        <w:t xml:space="preserve"> от 27 июля 2010 года N 211-ФЗ "О реорганизации Российской корпорации </w:t>
      </w:r>
      <w:proofErr w:type="spellStart"/>
      <w:r w:rsidRPr="00472D37">
        <w:rPr>
          <w:rFonts w:ascii="Times New Roman" w:eastAsia="Times New Roman" w:hAnsi="Times New Roman" w:cs="Times New Roman"/>
          <w:sz w:val="24"/>
          <w:szCs w:val="24"/>
          <w:lang w:eastAsia="ru-RU"/>
        </w:rPr>
        <w:t>нанотехнологий</w:t>
      </w:r>
      <w:proofErr w:type="spellEnd"/>
      <w:r w:rsidRPr="00472D37">
        <w:rPr>
          <w:rFonts w:ascii="Times New Roman" w:eastAsia="Times New Roman" w:hAnsi="Times New Roman" w:cs="Times New Roman"/>
          <w:sz w:val="24"/>
          <w:szCs w:val="24"/>
          <w:lang w:eastAsia="ru-RU"/>
        </w:rPr>
        <w:t xml:space="preserve">";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е) утратил силу с 1 декабря 2018 года. - Федеральный </w:t>
      </w:r>
      <w:hyperlink r:id="rId21" w:history="1">
        <w:r w:rsidRPr="00472D37">
          <w:rPr>
            <w:rFonts w:ascii="Times New Roman" w:eastAsia="Times New Roman" w:hAnsi="Times New Roman" w:cs="Times New Roman"/>
            <w:color w:val="0000FF"/>
            <w:sz w:val="24"/>
            <w:szCs w:val="24"/>
            <w:u w:val="single"/>
            <w:lang w:eastAsia="ru-RU"/>
          </w:rPr>
          <w:t>закон</w:t>
        </w:r>
      </w:hyperlink>
      <w:r w:rsidRPr="00472D37">
        <w:rPr>
          <w:rFonts w:ascii="Times New Roman" w:eastAsia="Times New Roman" w:hAnsi="Times New Roman" w:cs="Times New Roman"/>
          <w:sz w:val="24"/>
          <w:szCs w:val="24"/>
          <w:lang w:eastAsia="ru-RU"/>
        </w:rPr>
        <w:t xml:space="preserve"> от 03.08.2018 N 313-ФЗ;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8" w:name="p20"/>
      <w:bookmarkEnd w:id="8"/>
      <w:r w:rsidRPr="00472D37">
        <w:rPr>
          <w:rFonts w:ascii="Times New Roman" w:eastAsia="Times New Roman" w:hAnsi="Times New Roman" w:cs="Times New Roman"/>
          <w:sz w:val="24"/>
          <w:szCs w:val="24"/>
          <w:lang w:eastAsia="ru-RU"/>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22" w:history="1">
        <w:r w:rsidRPr="00472D37">
          <w:rPr>
            <w:rFonts w:ascii="Times New Roman" w:eastAsia="Times New Roman" w:hAnsi="Times New Roman" w:cs="Times New Roman"/>
            <w:color w:val="0000FF"/>
            <w:sz w:val="24"/>
            <w:szCs w:val="24"/>
            <w:u w:val="single"/>
            <w:lang w:eastAsia="ru-RU"/>
          </w:rPr>
          <w:t>среднесписочная численность</w:t>
        </w:r>
      </w:hyperlink>
      <w:r w:rsidRPr="00472D37">
        <w:rPr>
          <w:rFonts w:ascii="Times New Roman" w:eastAsia="Times New Roman" w:hAnsi="Times New Roman" w:cs="Times New Roman"/>
          <w:sz w:val="24"/>
          <w:szCs w:val="24"/>
          <w:lang w:eastAsia="ru-RU"/>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w:t>
      </w:r>
      <w:proofErr w:type="spellStart"/>
      <w:r w:rsidRPr="00472D37">
        <w:rPr>
          <w:rFonts w:ascii="Times New Roman" w:eastAsia="Times New Roman" w:hAnsi="Times New Roman" w:cs="Times New Roman"/>
          <w:color w:val="000000"/>
          <w:sz w:val="24"/>
          <w:szCs w:val="24"/>
          <w:lang w:eastAsia="ru-RU"/>
        </w:rPr>
        <w:t>пп</w:t>
      </w:r>
      <w:proofErr w:type="spellEnd"/>
      <w:r w:rsidRPr="00472D37">
        <w:rPr>
          <w:rFonts w:ascii="Times New Roman" w:eastAsia="Times New Roman" w:hAnsi="Times New Roman" w:cs="Times New Roman"/>
          <w:color w:val="000000"/>
          <w:sz w:val="24"/>
          <w:szCs w:val="24"/>
          <w:lang w:eastAsia="ru-RU"/>
        </w:rPr>
        <w:t xml:space="preserve">. "ж" введен Федеральным </w:t>
      </w:r>
      <w:hyperlink r:id="rId23"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color w:val="000000"/>
          <w:sz w:val="24"/>
          <w:szCs w:val="24"/>
          <w:lang w:eastAsia="ru-RU"/>
        </w:rPr>
        <w:t xml:space="preserve"> от 18.07.2019 N 185-ФЗ)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9" w:name="p22"/>
      <w:bookmarkEnd w:id="9"/>
      <w:r w:rsidRPr="00472D37">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4" w:history="1">
        <w:r w:rsidRPr="00472D37">
          <w:rPr>
            <w:rFonts w:ascii="Times New Roman" w:eastAsia="Times New Roman" w:hAnsi="Times New Roman" w:cs="Times New Roman"/>
            <w:color w:val="0000FF"/>
            <w:sz w:val="24"/>
            <w:szCs w:val="24"/>
            <w:u w:val="single"/>
            <w:lang w:eastAsia="ru-RU"/>
          </w:rPr>
          <w:t>пункте 1</w:t>
        </w:r>
      </w:hyperlink>
      <w:r w:rsidRPr="00472D37">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w:t>
      </w:r>
      <w:r w:rsidRPr="00472D37">
        <w:rPr>
          <w:rFonts w:ascii="Times New Roman" w:eastAsia="Times New Roman" w:hAnsi="Times New Roman" w:cs="Times New Roman"/>
          <w:sz w:val="24"/>
          <w:szCs w:val="24"/>
          <w:lang w:eastAsia="ru-RU"/>
        </w:rPr>
        <w:lastRenderedPageBreak/>
        <w:t xml:space="preserve">следующие предельные значения среднесписочной численности работников для каждой категории субъектов малого и среднего предпринимательства: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(в ред. Федеральных законов от 23.06.2016 </w:t>
      </w:r>
      <w:hyperlink r:id="rId24" w:history="1">
        <w:r w:rsidRPr="00472D37">
          <w:rPr>
            <w:rFonts w:ascii="Times New Roman" w:eastAsia="Times New Roman" w:hAnsi="Times New Roman" w:cs="Times New Roman"/>
            <w:color w:val="0000FF"/>
            <w:sz w:val="24"/>
            <w:szCs w:val="24"/>
            <w:u w:val="single"/>
            <w:lang w:eastAsia="ru-RU"/>
          </w:rPr>
          <w:t>N 222-ФЗ</w:t>
        </w:r>
      </w:hyperlink>
      <w:r w:rsidRPr="00472D37">
        <w:rPr>
          <w:rFonts w:ascii="Times New Roman" w:eastAsia="Times New Roman" w:hAnsi="Times New Roman" w:cs="Times New Roman"/>
          <w:color w:val="000000"/>
          <w:sz w:val="24"/>
          <w:szCs w:val="24"/>
          <w:lang w:eastAsia="ru-RU"/>
        </w:rPr>
        <w:t xml:space="preserve">, от 03.08.2018 </w:t>
      </w:r>
      <w:hyperlink r:id="rId25" w:history="1">
        <w:r w:rsidRPr="00472D37">
          <w:rPr>
            <w:rFonts w:ascii="Times New Roman" w:eastAsia="Times New Roman" w:hAnsi="Times New Roman" w:cs="Times New Roman"/>
            <w:color w:val="0000FF"/>
            <w:sz w:val="24"/>
            <w:szCs w:val="24"/>
            <w:u w:val="single"/>
            <w:lang w:eastAsia="ru-RU"/>
          </w:rPr>
          <w:t>N 313-ФЗ</w:t>
        </w:r>
      </w:hyperlink>
      <w:r w:rsidRPr="00472D37">
        <w:rPr>
          <w:rFonts w:ascii="Times New Roman" w:eastAsia="Times New Roman" w:hAnsi="Times New Roman" w:cs="Times New Roman"/>
          <w:color w:val="000000"/>
          <w:sz w:val="24"/>
          <w:szCs w:val="24"/>
          <w:lang w:eastAsia="ru-RU"/>
        </w:rPr>
        <w:t xml:space="preserve">)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а) до ста человек для малых предприятий (среди малых предприятий выделяются </w:t>
      </w:r>
      <w:proofErr w:type="spellStart"/>
      <w:r w:rsidRPr="00472D37">
        <w:rPr>
          <w:rFonts w:ascii="Times New Roman" w:eastAsia="Times New Roman" w:hAnsi="Times New Roman" w:cs="Times New Roman"/>
          <w:sz w:val="24"/>
          <w:szCs w:val="24"/>
          <w:lang w:eastAsia="ru-RU"/>
        </w:rPr>
        <w:t>микропредприятия</w:t>
      </w:r>
      <w:proofErr w:type="spellEnd"/>
      <w:r w:rsidRPr="00472D37">
        <w:rPr>
          <w:rFonts w:ascii="Times New Roman" w:eastAsia="Times New Roman" w:hAnsi="Times New Roman" w:cs="Times New Roman"/>
          <w:sz w:val="24"/>
          <w:szCs w:val="24"/>
          <w:lang w:eastAsia="ru-RU"/>
        </w:rPr>
        <w:t xml:space="preserve"> - до пятнадцати человек);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w:t>
      </w:r>
      <w:proofErr w:type="spellStart"/>
      <w:r w:rsidRPr="00472D37">
        <w:rPr>
          <w:rFonts w:ascii="Times New Roman" w:eastAsia="Times New Roman" w:hAnsi="Times New Roman" w:cs="Times New Roman"/>
          <w:color w:val="000000"/>
          <w:sz w:val="24"/>
          <w:szCs w:val="24"/>
          <w:lang w:eastAsia="ru-RU"/>
        </w:rPr>
        <w:t>пп</w:t>
      </w:r>
      <w:proofErr w:type="spellEnd"/>
      <w:r w:rsidRPr="00472D37">
        <w:rPr>
          <w:rFonts w:ascii="Times New Roman" w:eastAsia="Times New Roman" w:hAnsi="Times New Roman" w:cs="Times New Roman"/>
          <w:color w:val="000000"/>
          <w:sz w:val="24"/>
          <w:szCs w:val="24"/>
          <w:lang w:eastAsia="ru-RU"/>
        </w:rPr>
        <w:t xml:space="preserve">. "а" в ред. Федерального </w:t>
      </w:r>
      <w:hyperlink r:id="rId26" w:history="1">
        <w:r w:rsidRPr="00472D37">
          <w:rPr>
            <w:rFonts w:ascii="Times New Roman" w:eastAsia="Times New Roman" w:hAnsi="Times New Roman" w:cs="Times New Roman"/>
            <w:color w:val="0000FF"/>
            <w:sz w:val="24"/>
            <w:szCs w:val="24"/>
            <w:u w:val="single"/>
            <w:lang w:eastAsia="ru-RU"/>
          </w:rPr>
          <w:t>закона</w:t>
        </w:r>
      </w:hyperlink>
      <w:r w:rsidRPr="00472D37">
        <w:rPr>
          <w:rFonts w:ascii="Times New Roman" w:eastAsia="Times New Roman" w:hAnsi="Times New Roman" w:cs="Times New Roman"/>
          <w:color w:val="000000"/>
          <w:sz w:val="24"/>
          <w:szCs w:val="24"/>
          <w:lang w:eastAsia="ru-RU"/>
        </w:rPr>
        <w:t xml:space="preserve"> от 26.07.2017 N 207-ФЗ)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10" w:name="p26"/>
      <w:bookmarkEnd w:id="10"/>
      <w:r w:rsidRPr="00472D37">
        <w:rPr>
          <w:rFonts w:ascii="Times New Roman" w:eastAsia="Times New Roman" w:hAnsi="Times New Roman" w:cs="Times New Roman"/>
          <w:sz w:val="24"/>
          <w:szCs w:val="24"/>
          <w:lang w:eastAsia="ru-RU"/>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28" w:history="1">
        <w:r w:rsidRPr="00472D37">
          <w:rPr>
            <w:rFonts w:ascii="Times New Roman" w:eastAsia="Times New Roman" w:hAnsi="Times New Roman" w:cs="Times New Roman"/>
            <w:color w:val="0000FF"/>
            <w:sz w:val="24"/>
            <w:szCs w:val="24"/>
            <w:u w:val="single"/>
            <w:lang w:eastAsia="ru-RU"/>
          </w:rPr>
          <w:t>пунктами 2.1</w:t>
        </w:r>
      </w:hyperlink>
      <w:r w:rsidRPr="00472D37">
        <w:rPr>
          <w:rFonts w:ascii="Times New Roman" w:eastAsia="Times New Roman" w:hAnsi="Times New Roman" w:cs="Times New Roman"/>
          <w:sz w:val="24"/>
          <w:szCs w:val="24"/>
          <w:lang w:eastAsia="ru-RU"/>
        </w:rPr>
        <w:t xml:space="preserve"> и </w:t>
      </w:r>
      <w:hyperlink w:anchor="p30" w:history="1">
        <w:r w:rsidRPr="00472D37">
          <w:rPr>
            <w:rFonts w:ascii="Times New Roman" w:eastAsia="Times New Roman" w:hAnsi="Times New Roman" w:cs="Times New Roman"/>
            <w:color w:val="0000FF"/>
            <w:sz w:val="24"/>
            <w:szCs w:val="24"/>
            <w:u w:val="single"/>
            <w:lang w:eastAsia="ru-RU"/>
          </w:rPr>
          <w:t>2.2</w:t>
        </w:r>
      </w:hyperlink>
      <w:r w:rsidRPr="00472D37">
        <w:rPr>
          <w:rFonts w:ascii="Times New Roman" w:eastAsia="Times New Roman" w:hAnsi="Times New Roman" w:cs="Times New Roman"/>
          <w:sz w:val="24"/>
          <w:szCs w:val="24"/>
          <w:lang w:eastAsia="ru-RU"/>
        </w:rPr>
        <w:t xml:space="preserve"> настоящей части;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w:t>
      </w:r>
      <w:proofErr w:type="spellStart"/>
      <w:r w:rsidRPr="00472D37">
        <w:rPr>
          <w:rFonts w:ascii="Times New Roman" w:eastAsia="Times New Roman" w:hAnsi="Times New Roman" w:cs="Times New Roman"/>
          <w:color w:val="000000"/>
          <w:sz w:val="24"/>
          <w:szCs w:val="24"/>
          <w:lang w:eastAsia="ru-RU"/>
        </w:rPr>
        <w:t>пп</w:t>
      </w:r>
      <w:proofErr w:type="spellEnd"/>
      <w:r w:rsidRPr="00472D37">
        <w:rPr>
          <w:rFonts w:ascii="Times New Roman" w:eastAsia="Times New Roman" w:hAnsi="Times New Roman" w:cs="Times New Roman"/>
          <w:color w:val="000000"/>
          <w:sz w:val="24"/>
          <w:szCs w:val="24"/>
          <w:lang w:eastAsia="ru-RU"/>
        </w:rPr>
        <w:t xml:space="preserve">. "б" в ред. Федерального </w:t>
      </w:r>
      <w:hyperlink r:id="rId27" w:history="1">
        <w:r w:rsidRPr="00472D37">
          <w:rPr>
            <w:rFonts w:ascii="Times New Roman" w:eastAsia="Times New Roman" w:hAnsi="Times New Roman" w:cs="Times New Roman"/>
            <w:color w:val="0000FF"/>
            <w:sz w:val="24"/>
            <w:szCs w:val="24"/>
            <w:u w:val="single"/>
            <w:lang w:eastAsia="ru-RU"/>
          </w:rPr>
          <w:t>закона</w:t>
        </w:r>
      </w:hyperlink>
      <w:r w:rsidRPr="00472D37">
        <w:rPr>
          <w:rFonts w:ascii="Times New Roman" w:eastAsia="Times New Roman" w:hAnsi="Times New Roman" w:cs="Times New Roman"/>
          <w:color w:val="000000"/>
          <w:sz w:val="24"/>
          <w:szCs w:val="24"/>
          <w:lang w:eastAsia="ru-RU"/>
        </w:rPr>
        <w:t xml:space="preserve"> от 02.07.2021 N 305-ФЗ)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11" w:name="p28"/>
      <w:bookmarkEnd w:id="11"/>
      <w:r w:rsidRPr="00472D37">
        <w:rPr>
          <w:rFonts w:ascii="Times New Roman" w:eastAsia="Times New Roman" w:hAnsi="Times New Roman" w:cs="Times New Roman"/>
          <w:sz w:val="24"/>
          <w:szCs w:val="24"/>
          <w:lang w:eastAsia="ru-RU"/>
        </w:rPr>
        <w:t xml:space="preserve">2.1) Правительство Российской Федерации вправе установить </w:t>
      </w:r>
      <w:hyperlink r:id="rId28" w:history="1">
        <w:r w:rsidRPr="00472D37">
          <w:rPr>
            <w:rFonts w:ascii="Times New Roman" w:eastAsia="Times New Roman" w:hAnsi="Times New Roman" w:cs="Times New Roman"/>
            <w:color w:val="0000FF"/>
            <w:sz w:val="24"/>
            <w:szCs w:val="24"/>
            <w:u w:val="single"/>
            <w:lang w:eastAsia="ru-RU"/>
          </w:rPr>
          <w:t>предельное значение</w:t>
        </w:r>
      </w:hyperlink>
      <w:r w:rsidRPr="00472D37">
        <w:rPr>
          <w:rFonts w:ascii="Times New Roman" w:eastAsia="Times New Roman" w:hAnsi="Times New Roman" w:cs="Times New Roman"/>
          <w:sz w:val="24"/>
          <w:szCs w:val="24"/>
          <w:lang w:eastAsia="ru-RU"/>
        </w:rPr>
        <w:t xml:space="preserve"> среднесписочной численности работников за предшествующий календарный год свыше установленного </w:t>
      </w:r>
      <w:hyperlink w:anchor="p26" w:history="1">
        <w:r w:rsidRPr="00472D37">
          <w:rPr>
            <w:rFonts w:ascii="Times New Roman" w:eastAsia="Times New Roman" w:hAnsi="Times New Roman" w:cs="Times New Roman"/>
            <w:color w:val="0000FF"/>
            <w:sz w:val="24"/>
            <w:szCs w:val="24"/>
            <w:u w:val="single"/>
            <w:lang w:eastAsia="ru-RU"/>
          </w:rPr>
          <w:t>подпунктом "б" пункта 2</w:t>
        </w:r>
      </w:hyperlink>
      <w:r w:rsidRPr="00472D37">
        <w:rPr>
          <w:rFonts w:ascii="Times New Roman" w:eastAsia="Times New Roman" w:hAnsi="Times New Roman" w:cs="Times New Roman"/>
          <w:sz w:val="24"/>
          <w:szCs w:val="24"/>
          <w:lang w:eastAsia="ru-RU"/>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4" w:history="1">
        <w:r w:rsidRPr="00472D37">
          <w:rPr>
            <w:rFonts w:ascii="Times New Roman" w:eastAsia="Times New Roman" w:hAnsi="Times New Roman" w:cs="Times New Roman"/>
            <w:color w:val="0000FF"/>
            <w:sz w:val="24"/>
            <w:szCs w:val="24"/>
            <w:u w:val="single"/>
            <w:lang w:eastAsia="ru-RU"/>
          </w:rPr>
          <w:t>пункте 1</w:t>
        </w:r>
      </w:hyperlink>
      <w:r w:rsidRPr="00472D37">
        <w:rPr>
          <w:rFonts w:ascii="Times New Roman" w:eastAsia="Times New Roman" w:hAnsi="Times New Roman" w:cs="Times New Roman"/>
          <w:sz w:val="24"/>
          <w:szCs w:val="24"/>
          <w:lang w:eastAsia="ru-RU"/>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29" w:history="1">
        <w:r w:rsidRPr="00472D37">
          <w:rPr>
            <w:rFonts w:ascii="Times New Roman" w:eastAsia="Times New Roman" w:hAnsi="Times New Roman" w:cs="Times New Roman"/>
            <w:color w:val="0000FF"/>
            <w:sz w:val="24"/>
            <w:szCs w:val="24"/>
            <w:u w:val="single"/>
            <w:lang w:eastAsia="ru-RU"/>
          </w:rPr>
          <w:t>класса 13</w:t>
        </w:r>
      </w:hyperlink>
      <w:r w:rsidRPr="00472D37">
        <w:rPr>
          <w:rFonts w:ascii="Times New Roman" w:eastAsia="Times New Roman" w:hAnsi="Times New Roman" w:cs="Times New Roman"/>
          <w:sz w:val="24"/>
          <w:szCs w:val="24"/>
          <w:lang w:eastAsia="ru-RU"/>
        </w:rPr>
        <w:t xml:space="preserve"> "Производство текстильных изделий", </w:t>
      </w:r>
      <w:hyperlink r:id="rId30" w:history="1">
        <w:r w:rsidRPr="00472D37">
          <w:rPr>
            <w:rFonts w:ascii="Times New Roman" w:eastAsia="Times New Roman" w:hAnsi="Times New Roman" w:cs="Times New Roman"/>
            <w:color w:val="0000FF"/>
            <w:sz w:val="24"/>
            <w:szCs w:val="24"/>
            <w:u w:val="single"/>
            <w:lang w:eastAsia="ru-RU"/>
          </w:rPr>
          <w:t>класса 14</w:t>
        </w:r>
      </w:hyperlink>
      <w:r w:rsidRPr="00472D37">
        <w:rPr>
          <w:rFonts w:ascii="Times New Roman" w:eastAsia="Times New Roman" w:hAnsi="Times New Roman" w:cs="Times New Roman"/>
          <w:sz w:val="24"/>
          <w:szCs w:val="24"/>
          <w:lang w:eastAsia="ru-RU"/>
        </w:rPr>
        <w:t xml:space="preserve"> "Производство одежды", </w:t>
      </w:r>
      <w:hyperlink r:id="rId31" w:history="1">
        <w:r w:rsidRPr="00472D37">
          <w:rPr>
            <w:rFonts w:ascii="Times New Roman" w:eastAsia="Times New Roman" w:hAnsi="Times New Roman" w:cs="Times New Roman"/>
            <w:color w:val="0000FF"/>
            <w:sz w:val="24"/>
            <w:szCs w:val="24"/>
            <w:u w:val="single"/>
            <w:lang w:eastAsia="ru-RU"/>
          </w:rPr>
          <w:t>класса 15</w:t>
        </w:r>
      </w:hyperlink>
      <w:r w:rsidRPr="00472D37">
        <w:rPr>
          <w:rFonts w:ascii="Times New Roman" w:eastAsia="Times New Roman" w:hAnsi="Times New Roman" w:cs="Times New Roman"/>
          <w:sz w:val="24"/>
          <w:szCs w:val="24"/>
          <w:lang w:eastAsia="ru-RU"/>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(п. 2.1 введен Федеральным </w:t>
      </w:r>
      <w:hyperlink r:id="rId32"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color w:val="000000"/>
          <w:sz w:val="24"/>
          <w:szCs w:val="24"/>
          <w:lang w:eastAsia="ru-RU"/>
        </w:rPr>
        <w:t xml:space="preserve"> от 26.07.2017 N 207-ФЗ)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12" w:name="p30"/>
      <w:bookmarkEnd w:id="12"/>
      <w:r w:rsidRPr="00472D37">
        <w:rPr>
          <w:rFonts w:ascii="Times New Roman" w:eastAsia="Times New Roman" w:hAnsi="Times New Roman" w:cs="Times New Roman"/>
          <w:sz w:val="24"/>
          <w:szCs w:val="24"/>
          <w:lang w:eastAsia="ru-RU"/>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4" w:history="1">
        <w:r w:rsidRPr="00472D37">
          <w:rPr>
            <w:rFonts w:ascii="Times New Roman" w:eastAsia="Times New Roman" w:hAnsi="Times New Roman" w:cs="Times New Roman"/>
            <w:color w:val="0000FF"/>
            <w:sz w:val="24"/>
            <w:szCs w:val="24"/>
            <w:u w:val="single"/>
            <w:lang w:eastAsia="ru-RU"/>
          </w:rPr>
          <w:t>пункте 1</w:t>
        </w:r>
      </w:hyperlink>
      <w:r w:rsidRPr="00472D37">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33" w:history="1">
        <w:r w:rsidRPr="00472D37">
          <w:rPr>
            <w:rFonts w:ascii="Times New Roman" w:eastAsia="Times New Roman" w:hAnsi="Times New Roman" w:cs="Times New Roman"/>
            <w:color w:val="0000FF"/>
            <w:sz w:val="24"/>
            <w:szCs w:val="24"/>
            <w:u w:val="single"/>
            <w:lang w:eastAsia="ru-RU"/>
          </w:rPr>
          <w:t>класса 56</w:t>
        </w:r>
      </w:hyperlink>
      <w:r w:rsidRPr="00472D37">
        <w:rPr>
          <w:rFonts w:ascii="Times New Roman" w:eastAsia="Times New Roman" w:hAnsi="Times New Roman" w:cs="Times New Roman"/>
          <w:sz w:val="24"/>
          <w:szCs w:val="24"/>
          <w:lang w:eastAsia="ru-RU"/>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34" w:history="1">
        <w:r w:rsidRPr="00472D37">
          <w:rPr>
            <w:rFonts w:ascii="Times New Roman" w:eastAsia="Times New Roman" w:hAnsi="Times New Roman" w:cs="Times New Roman"/>
            <w:color w:val="0000FF"/>
            <w:sz w:val="24"/>
            <w:szCs w:val="24"/>
            <w:u w:val="single"/>
            <w:lang w:eastAsia="ru-RU"/>
          </w:rPr>
          <w:t>классификатора</w:t>
        </w:r>
      </w:hyperlink>
      <w:r w:rsidRPr="00472D37">
        <w:rPr>
          <w:rFonts w:ascii="Times New Roman" w:eastAsia="Times New Roman" w:hAnsi="Times New Roman" w:cs="Times New Roman"/>
          <w:sz w:val="24"/>
          <w:szCs w:val="24"/>
          <w:lang w:eastAsia="ru-RU"/>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35" w:history="1">
        <w:r w:rsidRPr="00472D37">
          <w:rPr>
            <w:rFonts w:ascii="Times New Roman" w:eastAsia="Times New Roman" w:hAnsi="Times New Roman" w:cs="Times New Roman"/>
            <w:color w:val="0000FF"/>
            <w:sz w:val="24"/>
            <w:szCs w:val="24"/>
            <w:u w:val="single"/>
            <w:lang w:eastAsia="ru-RU"/>
          </w:rPr>
          <w:t>классификатору</w:t>
        </w:r>
      </w:hyperlink>
      <w:r w:rsidRPr="00472D37">
        <w:rPr>
          <w:rFonts w:ascii="Times New Roman" w:eastAsia="Times New Roman" w:hAnsi="Times New Roman" w:cs="Times New Roman"/>
          <w:sz w:val="24"/>
          <w:szCs w:val="24"/>
          <w:lang w:eastAsia="ru-RU"/>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(п. 2.2 введен Федеральным </w:t>
      </w:r>
      <w:hyperlink r:id="rId36"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color w:val="000000"/>
          <w:sz w:val="24"/>
          <w:szCs w:val="24"/>
          <w:lang w:eastAsia="ru-RU"/>
        </w:rPr>
        <w:t xml:space="preserve"> от 02.07.2021 N 305-ФЗ)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bookmarkStart w:id="13" w:name="p32"/>
      <w:bookmarkEnd w:id="13"/>
      <w:r w:rsidRPr="00472D37">
        <w:rPr>
          <w:rFonts w:ascii="Times New Roman" w:eastAsia="Times New Roman" w:hAnsi="Times New Roman" w:cs="Times New Roman"/>
          <w:sz w:val="24"/>
          <w:szCs w:val="24"/>
          <w:lang w:eastAsia="ru-RU"/>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4" w:history="1">
        <w:r w:rsidRPr="00472D37">
          <w:rPr>
            <w:rFonts w:ascii="Times New Roman" w:eastAsia="Times New Roman" w:hAnsi="Times New Roman" w:cs="Times New Roman"/>
            <w:color w:val="0000FF"/>
            <w:sz w:val="24"/>
            <w:szCs w:val="24"/>
            <w:u w:val="single"/>
            <w:lang w:eastAsia="ru-RU"/>
          </w:rPr>
          <w:t>пункте 1</w:t>
        </w:r>
      </w:hyperlink>
      <w:r w:rsidRPr="00472D37">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w:t>
      </w:r>
      <w:r w:rsidRPr="00472D37">
        <w:rPr>
          <w:rFonts w:ascii="Times New Roman" w:eastAsia="Times New Roman" w:hAnsi="Times New Roman" w:cs="Times New Roman"/>
          <w:sz w:val="24"/>
          <w:szCs w:val="24"/>
          <w:lang w:eastAsia="ru-RU"/>
        </w:rPr>
        <w:lastRenderedPageBreak/>
        <w:t xml:space="preserve">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7" w:history="1">
        <w:r w:rsidRPr="00472D37">
          <w:rPr>
            <w:rFonts w:ascii="Times New Roman" w:eastAsia="Times New Roman" w:hAnsi="Times New Roman" w:cs="Times New Roman"/>
            <w:color w:val="0000FF"/>
            <w:sz w:val="24"/>
            <w:szCs w:val="24"/>
            <w:u w:val="single"/>
            <w:lang w:eastAsia="ru-RU"/>
          </w:rPr>
          <w:t>предельные значения</w:t>
        </w:r>
      </w:hyperlink>
      <w:r w:rsidRPr="00472D37">
        <w:rPr>
          <w:rFonts w:ascii="Times New Roman" w:eastAsia="Times New Roman" w:hAnsi="Times New Roman" w:cs="Times New Roman"/>
          <w:sz w:val="24"/>
          <w:szCs w:val="24"/>
          <w:lang w:eastAsia="ru-RU"/>
        </w:rPr>
        <w:t xml:space="preserve">, установленные Правительством Российской Федерации для каждой категории субъектов малого и среднего предпринимательства.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(в ред. Федеральных законов от 23.06.2016 </w:t>
      </w:r>
      <w:hyperlink r:id="rId38" w:history="1">
        <w:r w:rsidRPr="00472D37">
          <w:rPr>
            <w:rFonts w:ascii="Times New Roman" w:eastAsia="Times New Roman" w:hAnsi="Times New Roman" w:cs="Times New Roman"/>
            <w:color w:val="0000FF"/>
            <w:sz w:val="24"/>
            <w:szCs w:val="24"/>
            <w:u w:val="single"/>
            <w:lang w:eastAsia="ru-RU"/>
          </w:rPr>
          <w:t>N 222-ФЗ</w:t>
        </w:r>
      </w:hyperlink>
      <w:r w:rsidRPr="00472D37">
        <w:rPr>
          <w:rFonts w:ascii="Times New Roman" w:eastAsia="Times New Roman" w:hAnsi="Times New Roman" w:cs="Times New Roman"/>
          <w:color w:val="000000"/>
          <w:sz w:val="24"/>
          <w:szCs w:val="24"/>
          <w:lang w:eastAsia="ru-RU"/>
        </w:rPr>
        <w:t xml:space="preserve">, от 03.08.2018 </w:t>
      </w:r>
      <w:hyperlink r:id="rId39" w:history="1">
        <w:r w:rsidRPr="00472D37">
          <w:rPr>
            <w:rFonts w:ascii="Times New Roman" w:eastAsia="Times New Roman" w:hAnsi="Times New Roman" w:cs="Times New Roman"/>
            <w:color w:val="0000FF"/>
            <w:sz w:val="24"/>
            <w:szCs w:val="24"/>
            <w:u w:val="single"/>
            <w:lang w:eastAsia="ru-RU"/>
          </w:rPr>
          <w:t>N 313-ФЗ</w:t>
        </w:r>
      </w:hyperlink>
      <w:r w:rsidRPr="00472D37">
        <w:rPr>
          <w:rFonts w:ascii="Times New Roman" w:eastAsia="Times New Roman" w:hAnsi="Times New Roman" w:cs="Times New Roman"/>
          <w:color w:val="000000"/>
          <w:sz w:val="24"/>
          <w:szCs w:val="24"/>
          <w:lang w:eastAsia="ru-RU"/>
        </w:rPr>
        <w:t xml:space="preserve">) </w:t>
      </w:r>
    </w:p>
    <w:p w:rsidR="00472D37" w:rsidRPr="00472D37" w:rsidRDefault="00472D37" w:rsidP="00472D37">
      <w:pPr>
        <w:spacing w:after="0" w:line="240" w:lineRule="auto"/>
        <w:jc w:val="both"/>
        <w:rPr>
          <w:rFonts w:ascii="Times New Roman" w:eastAsia="Times New Roman" w:hAnsi="Times New Roman" w:cs="Times New Roman"/>
          <w:color w:val="000000"/>
          <w:sz w:val="24"/>
          <w:szCs w:val="24"/>
          <w:lang w:eastAsia="ru-RU"/>
        </w:rPr>
      </w:pPr>
      <w:r w:rsidRPr="00472D37">
        <w:rPr>
          <w:rFonts w:ascii="Times New Roman" w:eastAsia="Times New Roman" w:hAnsi="Times New Roman" w:cs="Times New Roman"/>
          <w:color w:val="000000"/>
          <w:sz w:val="24"/>
          <w:szCs w:val="24"/>
          <w:lang w:eastAsia="ru-RU"/>
        </w:rPr>
        <w:t xml:space="preserve">(часть 1.1 введена Федеральным </w:t>
      </w:r>
      <w:hyperlink r:id="rId40" w:history="1">
        <w:r w:rsidRPr="00472D37">
          <w:rPr>
            <w:rFonts w:ascii="Times New Roman" w:eastAsia="Times New Roman" w:hAnsi="Times New Roman" w:cs="Times New Roman"/>
            <w:color w:val="0000FF"/>
            <w:sz w:val="24"/>
            <w:szCs w:val="24"/>
            <w:u w:val="single"/>
            <w:lang w:eastAsia="ru-RU"/>
          </w:rPr>
          <w:t>законом</w:t>
        </w:r>
      </w:hyperlink>
      <w:r w:rsidRPr="00472D37">
        <w:rPr>
          <w:rFonts w:ascii="Times New Roman" w:eastAsia="Times New Roman" w:hAnsi="Times New Roman" w:cs="Times New Roman"/>
          <w:color w:val="000000"/>
          <w:sz w:val="24"/>
          <w:szCs w:val="24"/>
          <w:lang w:eastAsia="ru-RU"/>
        </w:rPr>
        <w:t xml:space="preserve"> от 29.12.2015 N 408-ФЗ)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2. Утратил силу. - Федеральный </w:t>
      </w:r>
      <w:hyperlink r:id="rId41" w:history="1">
        <w:r w:rsidRPr="00472D37">
          <w:rPr>
            <w:rFonts w:ascii="Times New Roman" w:eastAsia="Times New Roman" w:hAnsi="Times New Roman" w:cs="Times New Roman"/>
            <w:color w:val="0000FF"/>
            <w:sz w:val="24"/>
            <w:szCs w:val="24"/>
            <w:u w:val="single"/>
            <w:lang w:eastAsia="ru-RU"/>
          </w:rPr>
          <w:t>закон</w:t>
        </w:r>
      </w:hyperlink>
      <w:r w:rsidRPr="00472D37">
        <w:rPr>
          <w:rFonts w:ascii="Times New Roman" w:eastAsia="Times New Roman" w:hAnsi="Times New Roman" w:cs="Times New Roman"/>
          <w:sz w:val="24"/>
          <w:szCs w:val="24"/>
          <w:lang w:eastAsia="ru-RU"/>
        </w:rPr>
        <w:t xml:space="preserve"> от 29.06.2015 N 156-ФЗ. </w:t>
      </w:r>
    </w:p>
    <w:p w:rsidR="00472D37" w:rsidRPr="00472D37" w:rsidRDefault="00472D37" w:rsidP="00472D37">
      <w:pPr>
        <w:spacing w:after="0" w:line="240" w:lineRule="auto"/>
        <w:ind w:firstLine="540"/>
        <w:jc w:val="both"/>
        <w:rPr>
          <w:rFonts w:ascii="Times New Roman" w:eastAsia="Times New Roman" w:hAnsi="Times New Roman" w:cs="Times New Roman"/>
          <w:sz w:val="24"/>
          <w:szCs w:val="24"/>
          <w:lang w:eastAsia="ru-RU"/>
        </w:rPr>
      </w:pPr>
      <w:r w:rsidRPr="00472D37">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22" w:history="1">
        <w:r w:rsidRPr="00472D37">
          <w:rPr>
            <w:rFonts w:ascii="Times New Roman" w:eastAsia="Times New Roman" w:hAnsi="Times New Roman" w:cs="Times New Roman"/>
            <w:color w:val="0000FF"/>
            <w:sz w:val="24"/>
            <w:szCs w:val="24"/>
            <w:u w:val="single"/>
            <w:lang w:eastAsia="ru-RU"/>
          </w:rPr>
          <w:t>пунктами 2</w:t>
        </w:r>
      </w:hyperlink>
      <w:r w:rsidRPr="00472D37">
        <w:rPr>
          <w:rFonts w:ascii="Times New Roman" w:eastAsia="Times New Roman" w:hAnsi="Times New Roman" w:cs="Times New Roman"/>
          <w:sz w:val="24"/>
          <w:szCs w:val="24"/>
          <w:lang w:eastAsia="ru-RU"/>
        </w:rPr>
        <w:t xml:space="preserve">, </w:t>
      </w:r>
      <w:hyperlink w:anchor="p28" w:history="1">
        <w:r w:rsidRPr="00472D37">
          <w:rPr>
            <w:rFonts w:ascii="Times New Roman" w:eastAsia="Times New Roman" w:hAnsi="Times New Roman" w:cs="Times New Roman"/>
            <w:color w:val="0000FF"/>
            <w:sz w:val="24"/>
            <w:szCs w:val="24"/>
            <w:u w:val="single"/>
            <w:lang w:eastAsia="ru-RU"/>
          </w:rPr>
          <w:t>2.1</w:t>
        </w:r>
      </w:hyperlink>
      <w:r w:rsidRPr="00472D37">
        <w:rPr>
          <w:rFonts w:ascii="Times New Roman" w:eastAsia="Times New Roman" w:hAnsi="Times New Roman" w:cs="Times New Roman"/>
          <w:sz w:val="24"/>
          <w:szCs w:val="24"/>
          <w:lang w:eastAsia="ru-RU"/>
        </w:rPr>
        <w:t xml:space="preserve">, </w:t>
      </w:r>
      <w:hyperlink w:anchor="p30" w:history="1">
        <w:r w:rsidRPr="00472D37">
          <w:rPr>
            <w:rFonts w:ascii="Times New Roman" w:eastAsia="Times New Roman" w:hAnsi="Times New Roman" w:cs="Times New Roman"/>
            <w:color w:val="0000FF"/>
            <w:sz w:val="24"/>
            <w:szCs w:val="24"/>
            <w:u w:val="single"/>
            <w:lang w:eastAsia="ru-RU"/>
          </w:rPr>
          <w:t>2.2</w:t>
        </w:r>
      </w:hyperlink>
      <w:r w:rsidRPr="00472D37">
        <w:rPr>
          <w:rFonts w:ascii="Times New Roman" w:eastAsia="Times New Roman" w:hAnsi="Times New Roman" w:cs="Times New Roman"/>
          <w:sz w:val="24"/>
          <w:szCs w:val="24"/>
          <w:lang w:eastAsia="ru-RU"/>
        </w:rPr>
        <w:t xml:space="preserve"> и </w:t>
      </w:r>
      <w:hyperlink w:anchor="p32" w:history="1">
        <w:r w:rsidRPr="00472D37">
          <w:rPr>
            <w:rFonts w:ascii="Times New Roman" w:eastAsia="Times New Roman" w:hAnsi="Times New Roman" w:cs="Times New Roman"/>
            <w:color w:val="0000FF"/>
            <w:sz w:val="24"/>
            <w:szCs w:val="24"/>
            <w:u w:val="single"/>
            <w:lang w:eastAsia="ru-RU"/>
          </w:rPr>
          <w:t>3 части 1.1</w:t>
        </w:r>
      </w:hyperlink>
      <w:r w:rsidRPr="00472D37">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32" w:history="1">
        <w:r w:rsidRPr="00472D37">
          <w:rPr>
            <w:rFonts w:ascii="Times New Roman" w:eastAsia="Times New Roman" w:hAnsi="Times New Roman" w:cs="Times New Roman"/>
            <w:color w:val="0000FF"/>
            <w:sz w:val="24"/>
            <w:szCs w:val="24"/>
            <w:u w:val="single"/>
            <w:lang w:eastAsia="ru-RU"/>
          </w:rPr>
          <w:t>пунктом 3 части 1.1</w:t>
        </w:r>
      </w:hyperlink>
      <w:r w:rsidRPr="00472D37">
        <w:rPr>
          <w:rFonts w:ascii="Times New Roman" w:eastAsia="Times New Roman" w:hAnsi="Times New Roman" w:cs="Times New Roman"/>
          <w:sz w:val="24"/>
          <w:szCs w:val="24"/>
          <w:lang w:eastAsia="ru-RU"/>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 w:history="1">
        <w:r w:rsidRPr="00472D37">
          <w:rPr>
            <w:rFonts w:ascii="Times New Roman" w:eastAsia="Times New Roman" w:hAnsi="Times New Roman" w:cs="Times New Roman"/>
            <w:color w:val="0000FF"/>
            <w:sz w:val="24"/>
            <w:szCs w:val="24"/>
            <w:u w:val="single"/>
            <w:lang w:eastAsia="ru-RU"/>
          </w:rPr>
          <w:t>подпункте "а" пункта 1 части 1.1</w:t>
        </w:r>
      </w:hyperlink>
      <w:r w:rsidRPr="00472D37">
        <w:rPr>
          <w:rFonts w:ascii="Times New Roman" w:eastAsia="Times New Roman" w:hAnsi="Times New Roman" w:cs="Times New Roman"/>
          <w:sz w:val="24"/>
          <w:szCs w:val="24"/>
          <w:lang w:eastAsia="ru-RU"/>
        </w:rPr>
        <w:t xml:space="preserve"> настоящей статьи (за исключением условий, установленных </w:t>
      </w:r>
      <w:hyperlink w:anchor="p8" w:history="1">
        <w:r w:rsidRPr="00472D37">
          <w:rPr>
            <w:rFonts w:ascii="Times New Roman" w:eastAsia="Times New Roman" w:hAnsi="Times New Roman" w:cs="Times New Roman"/>
            <w:color w:val="0000FF"/>
            <w:sz w:val="24"/>
            <w:szCs w:val="24"/>
            <w:u w:val="single"/>
            <w:lang w:eastAsia="ru-RU"/>
          </w:rPr>
          <w:t>абзацами вторым</w:t>
        </w:r>
      </w:hyperlink>
      <w:r w:rsidRPr="00472D37">
        <w:rPr>
          <w:rFonts w:ascii="Times New Roman" w:eastAsia="Times New Roman" w:hAnsi="Times New Roman" w:cs="Times New Roman"/>
          <w:sz w:val="24"/>
          <w:szCs w:val="24"/>
          <w:lang w:eastAsia="ru-RU"/>
        </w:rPr>
        <w:t xml:space="preserve"> и </w:t>
      </w:r>
      <w:hyperlink w:anchor="p9" w:history="1">
        <w:r w:rsidRPr="00472D37">
          <w:rPr>
            <w:rFonts w:ascii="Times New Roman" w:eastAsia="Times New Roman" w:hAnsi="Times New Roman" w:cs="Times New Roman"/>
            <w:color w:val="0000FF"/>
            <w:sz w:val="24"/>
            <w:szCs w:val="24"/>
            <w:u w:val="single"/>
            <w:lang w:eastAsia="ru-RU"/>
          </w:rPr>
          <w:t>третьим</w:t>
        </w:r>
      </w:hyperlink>
      <w:r w:rsidRPr="00472D37">
        <w:rPr>
          <w:rFonts w:ascii="Times New Roman" w:eastAsia="Times New Roman" w:hAnsi="Times New Roman" w:cs="Times New Roman"/>
          <w:sz w:val="24"/>
          <w:szCs w:val="24"/>
          <w:lang w:eastAsia="ru-RU"/>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472D37">
        <w:rPr>
          <w:rFonts w:ascii="Times New Roman" w:eastAsia="Times New Roman" w:hAnsi="Times New Roman" w:cs="Times New Roman"/>
          <w:sz w:val="24"/>
          <w:szCs w:val="24"/>
          <w:lang w:eastAsia="ru-RU"/>
        </w:rPr>
        <w:t>микропредприятиям</w:t>
      </w:r>
      <w:proofErr w:type="spellEnd"/>
      <w:r w:rsidRPr="00472D37">
        <w:rPr>
          <w:rFonts w:ascii="Times New Roman" w:eastAsia="Times New Roman" w:hAnsi="Times New Roman" w:cs="Times New Roman"/>
          <w:sz w:val="24"/>
          <w:szCs w:val="24"/>
          <w:lang w:eastAsia="ru-RU"/>
        </w:rPr>
        <w:t xml:space="preserve">. Категория субъекта малого или среднего предпринимательства для указанных в </w:t>
      </w:r>
      <w:hyperlink w:anchor="p14" w:history="1">
        <w:r w:rsidRPr="00472D37">
          <w:rPr>
            <w:rFonts w:ascii="Times New Roman" w:eastAsia="Times New Roman" w:hAnsi="Times New Roman" w:cs="Times New Roman"/>
            <w:color w:val="0000FF"/>
            <w:sz w:val="24"/>
            <w:szCs w:val="24"/>
            <w:u w:val="single"/>
            <w:lang w:eastAsia="ru-RU"/>
          </w:rPr>
          <w:t>подпункте "г" пункта 1 части 1.1</w:t>
        </w:r>
      </w:hyperlink>
      <w:r w:rsidRPr="00472D37">
        <w:rPr>
          <w:rFonts w:ascii="Times New Roman" w:eastAsia="Times New Roman" w:hAnsi="Times New Roman" w:cs="Times New Roman"/>
          <w:sz w:val="24"/>
          <w:szCs w:val="24"/>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42" w:history="1">
        <w:r w:rsidRPr="00472D37">
          <w:rPr>
            <w:rFonts w:ascii="Times New Roman" w:eastAsia="Times New Roman" w:hAnsi="Times New Roman" w:cs="Times New Roman"/>
            <w:color w:val="0000FF"/>
            <w:sz w:val="24"/>
            <w:szCs w:val="24"/>
            <w:u w:val="single"/>
            <w:lang w:eastAsia="ru-RU"/>
          </w:rPr>
          <w:t>среднесписочной численности</w:t>
        </w:r>
      </w:hyperlink>
      <w:r w:rsidRPr="00472D37">
        <w:rPr>
          <w:rFonts w:ascii="Times New Roman" w:eastAsia="Times New Roman" w:hAnsi="Times New Roman" w:cs="Times New Roman"/>
          <w:sz w:val="24"/>
          <w:szCs w:val="24"/>
          <w:lang w:eastAsia="ru-RU"/>
        </w:rPr>
        <w:t xml:space="preserve"> работников за предшествующий календарный год, определяемого в соответствии с </w:t>
      </w:r>
      <w:hyperlink w:anchor="p22" w:history="1">
        <w:r w:rsidRPr="00472D37">
          <w:rPr>
            <w:rFonts w:ascii="Times New Roman" w:eastAsia="Times New Roman" w:hAnsi="Times New Roman" w:cs="Times New Roman"/>
            <w:color w:val="0000FF"/>
            <w:sz w:val="24"/>
            <w:szCs w:val="24"/>
            <w:u w:val="single"/>
            <w:lang w:eastAsia="ru-RU"/>
          </w:rPr>
          <w:t>пунктом 2 части 1.1</w:t>
        </w:r>
      </w:hyperlink>
      <w:r w:rsidRPr="00472D37">
        <w:rPr>
          <w:rFonts w:ascii="Times New Roman" w:eastAsia="Times New Roman" w:hAnsi="Times New Roman" w:cs="Times New Roman"/>
          <w:sz w:val="24"/>
          <w:szCs w:val="24"/>
          <w:lang w:eastAsia="ru-RU"/>
        </w:rPr>
        <w:t xml:space="preserve"> настоящей статьи. </w:t>
      </w:r>
    </w:p>
    <w:p w:rsidR="00105440" w:rsidRPr="00105440" w:rsidRDefault="00105440" w:rsidP="00105440">
      <w:pPr>
        <w:spacing w:after="0" w:line="240" w:lineRule="auto"/>
        <w:jc w:val="both"/>
        <w:rPr>
          <w:rFonts w:ascii="Times New Roman" w:eastAsia="Times New Roman" w:hAnsi="Times New Roman" w:cs="Times New Roman"/>
          <w:color w:val="000000"/>
          <w:sz w:val="24"/>
          <w:szCs w:val="24"/>
          <w:lang w:eastAsia="ru-RU"/>
        </w:rPr>
      </w:pPr>
      <w:r w:rsidRPr="00105440">
        <w:rPr>
          <w:rFonts w:ascii="Times New Roman" w:eastAsia="Times New Roman" w:hAnsi="Times New Roman" w:cs="Times New Roman"/>
          <w:color w:val="000000"/>
          <w:sz w:val="24"/>
          <w:szCs w:val="24"/>
          <w:lang w:eastAsia="ru-RU"/>
        </w:rPr>
        <w:t xml:space="preserve">(в ред. Федеральных законов от 29.12.2015 </w:t>
      </w:r>
      <w:hyperlink r:id="rId43" w:history="1">
        <w:r w:rsidRPr="00105440">
          <w:rPr>
            <w:rFonts w:ascii="Times New Roman" w:eastAsia="Times New Roman" w:hAnsi="Times New Roman" w:cs="Times New Roman"/>
            <w:color w:val="0000FF"/>
            <w:sz w:val="24"/>
            <w:szCs w:val="24"/>
            <w:u w:val="single"/>
            <w:lang w:eastAsia="ru-RU"/>
          </w:rPr>
          <w:t>N 408-ФЗ</w:t>
        </w:r>
      </w:hyperlink>
      <w:r w:rsidRPr="00105440">
        <w:rPr>
          <w:rFonts w:ascii="Times New Roman" w:eastAsia="Times New Roman" w:hAnsi="Times New Roman" w:cs="Times New Roman"/>
          <w:color w:val="000000"/>
          <w:sz w:val="24"/>
          <w:szCs w:val="24"/>
          <w:lang w:eastAsia="ru-RU"/>
        </w:rPr>
        <w:t xml:space="preserve">, от 23.06.2016 </w:t>
      </w:r>
      <w:hyperlink r:id="rId44" w:history="1">
        <w:r w:rsidRPr="00105440">
          <w:rPr>
            <w:rFonts w:ascii="Times New Roman" w:eastAsia="Times New Roman" w:hAnsi="Times New Roman" w:cs="Times New Roman"/>
            <w:color w:val="0000FF"/>
            <w:sz w:val="24"/>
            <w:szCs w:val="24"/>
            <w:u w:val="single"/>
            <w:lang w:eastAsia="ru-RU"/>
          </w:rPr>
          <w:t>N 222-ФЗ</w:t>
        </w:r>
      </w:hyperlink>
      <w:r w:rsidRPr="00105440">
        <w:rPr>
          <w:rFonts w:ascii="Times New Roman" w:eastAsia="Times New Roman" w:hAnsi="Times New Roman" w:cs="Times New Roman"/>
          <w:color w:val="000000"/>
          <w:sz w:val="24"/>
          <w:szCs w:val="24"/>
          <w:lang w:eastAsia="ru-RU"/>
        </w:rPr>
        <w:t xml:space="preserve">, от 03.08.2018 </w:t>
      </w:r>
      <w:hyperlink r:id="rId45" w:history="1">
        <w:r w:rsidRPr="00105440">
          <w:rPr>
            <w:rFonts w:ascii="Times New Roman" w:eastAsia="Times New Roman" w:hAnsi="Times New Roman" w:cs="Times New Roman"/>
            <w:color w:val="0000FF"/>
            <w:sz w:val="24"/>
            <w:szCs w:val="24"/>
            <w:u w:val="single"/>
            <w:lang w:eastAsia="ru-RU"/>
          </w:rPr>
          <w:t>N 313-ФЗ</w:t>
        </w:r>
      </w:hyperlink>
      <w:r w:rsidRPr="00105440">
        <w:rPr>
          <w:rFonts w:ascii="Times New Roman" w:eastAsia="Times New Roman" w:hAnsi="Times New Roman" w:cs="Times New Roman"/>
          <w:color w:val="000000"/>
          <w:sz w:val="24"/>
          <w:szCs w:val="24"/>
          <w:lang w:eastAsia="ru-RU"/>
        </w:rPr>
        <w:t xml:space="preserve">, от 27.10.2020 </w:t>
      </w:r>
      <w:hyperlink r:id="rId46" w:history="1">
        <w:r w:rsidRPr="00105440">
          <w:rPr>
            <w:rFonts w:ascii="Times New Roman" w:eastAsia="Times New Roman" w:hAnsi="Times New Roman" w:cs="Times New Roman"/>
            <w:color w:val="0000FF"/>
            <w:sz w:val="24"/>
            <w:szCs w:val="24"/>
            <w:u w:val="single"/>
            <w:lang w:eastAsia="ru-RU"/>
          </w:rPr>
          <w:t>N 349-ФЗ</w:t>
        </w:r>
      </w:hyperlink>
      <w:r w:rsidRPr="00105440">
        <w:rPr>
          <w:rFonts w:ascii="Times New Roman" w:eastAsia="Times New Roman" w:hAnsi="Times New Roman" w:cs="Times New Roman"/>
          <w:color w:val="000000"/>
          <w:sz w:val="24"/>
          <w:szCs w:val="24"/>
          <w:lang w:eastAsia="ru-RU"/>
        </w:rPr>
        <w:t xml:space="preserve">, от 02.07.2021 </w:t>
      </w:r>
      <w:hyperlink r:id="rId47" w:history="1">
        <w:r w:rsidRPr="00105440">
          <w:rPr>
            <w:rFonts w:ascii="Times New Roman" w:eastAsia="Times New Roman" w:hAnsi="Times New Roman" w:cs="Times New Roman"/>
            <w:color w:val="0000FF"/>
            <w:sz w:val="24"/>
            <w:szCs w:val="24"/>
            <w:u w:val="single"/>
            <w:lang w:eastAsia="ru-RU"/>
          </w:rPr>
          <w:t>N 305-ФЗ</w:t>
        </w:r>
      </w:hyperlink>
      <w:r w:rsidRPr="00105440">
        <w:rPr>
          <w:rFonts w:ascii="Times New Roman" w:eastAsia="Times New Roman" w:hAnsi="Times New Roman" w:cs="Times New Roman"/>
          <w:color w:val="000000"/>
          <w:sz w:val="24"/>
          <w:szCs w:val="24"/>
          <w:lang w:eastAsia="ru-RU"/>
        </w:rPr>
        <w:t xml:space="preserve">) </w:t>
      </w:r>
    </w:p>
    <w:p w:rsidR="00771F0D" w:rsidRDefault="00771F0D">
      <w:bookmarkStart w:id="14" w:name="_GoBack"/>
      <w:bookmarkEnd w:id="14"/>
    </w:p>
    <w:sectPr w:rsidR="00771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37"/>
    <w:rsid w:val="00105440"/>
    <w:rsid w:val="00472D37"/>
    <w:rsid w:val="0077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FD853-CA51-41D9-92CD-5317553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40154">
      <w:bodyDiv w:val="1"/>
      <w:marLeft w:val="0"/>
      <w:marRight w:val="0"/>
      <w:marTop w:val="0"/>
      <w:marBottom w:val="0"/>
      <w:divBdr>
        <w:top w:val="none" w:sz="0" w:space="0" w:color="auto"/>
        <w:left w:val="none" w:sz="0" w:space="0" w:color="auto"/>
        <w:bottom w:val="none" w:sz="0" w:space="0" w:color="auto"/>
        <w:right w:val="none" w:sz="0" w:space="0" w:color="auto"/>
      </w:divBdr>
      <w:divsChild>
        <w:div w:id="1647780714">
          <w:marLeft w:val="0"/>
          <w:marRight w:val="0"/>
          <w:marTop w:val="0"/>
          <w:marBottom w:val="0"/>
          <w:divBdr>
            <w:top w:val="none" w:sz="0" w:space="0" w:color="auto"/>
            <w:left w:val="none" w:sz="0" w:space="0" w:color="auto"/>
            <w:bottom w:val="none" w:sz="0" w:space="0" w:color="auto"/>
            <w:right w:val="none" w:sz="0" w:space="0" w:color="auto"/>
          </w:divBdr>
        </w:div>
      </w:divsChild>
    </w:div>
    <w:div w:id="844708916">
      <w:bodyDiv w:val="1"/>
      <w:marLeft w:val="0"/>
      <w:marRight w:val="0"/>
      <w:marTop w:val="0"/>
      <w:marBottom w:val="0"/>
      <w:divBdr>
        <w:top w:val="none" w:sz="0" w:space="0" w:color="auto"/>
        <w:left w:val="none" w:sz="0" w:space="0" w:color="auto"/>
        <w:bottom w:val="none" w:sz="0" w:space="0" w:color="auto"/>
        <w:right w:val="none" w:sz="0" w:space="0" w:color="auto"/>
      </w:divBdr>
      <w:divsChild>
        <w:div w:id="797261127">
          <w:marLeft w:val="0"/>
          <w:marRight w:val="0"/>
          <w:marTop w:val="0"/>
          <w:marBottom w:val="0"/>
          <w:divBdr>
            <w:top w:val="none" w:sz="0" w:space="0" w:color="auto"/>
            <w:left w:val="none" w:sz="0" w:space="0" w:color="auto"/>
            <w:bottom w:val="none" w:sz="0" w:space="0" w:color="auto"/>
            <w:right w:val="none" w:sz="0" w:space="0" w:color="auto"/>
          </w:divBdr>
        </w:div>
        <w:div w:id="1536385670">
          <w:marLeft w:val="0"/>
          <w:marRight w:val="0"/>
          <w:marTop w:val="0"/>
          <w:marBottom w:val="0"/>
          <w:divBdr>
            <w:top w:val="none" w:sz="0" w:space="0" w:color="auto"/>
            <w:left w:val="none" w:sz="0" w:space="0" w:color="auto"/>
            <w:bottom w:val="none" w:sz="0" w:space="0" w:color="auto"/>
            <w:right w:val="none" w:sz="0" w:space="0" w:color="auto"/>
          </w:divBdr>
        </w:div>
        <w:div w:id="1562863807">
          <w:marLeft w:val="0"/>
          <w:marRight w:val="0"/>
          <w:marTop w:val="0"/>
          <w:marBottom w:val="0"/>
          <w:divBdr>
            <w:top w:val="none" w:sz="0" w:space="0" w:color="auto"/>
            <w:left w:val="none" w:sz="0" w:space="0" w:color="auto"/>
            <w:bottom w:val="none" w:sz="0" w:space="0" w:color="auto"/>
            <w:right w:val="none" w:sz="0" w:space="0" w:color="auto"/>
          </w:divBdr>
        </w:div>
        <w:div w:id="337462256">
          <w:marLeft w:val="0"/>
          <w:marRight w:val="0"/>
          <w:marTop w:val="0"/>
          <w:marBottom w:val="0"/>
          <w:divBdr>
            <w:top w:val="none" w:sz="0" w:space="0" w:color="auto"/>
            <w:left w:val="none" w:sz="0" w:space="0" w:color="auto"/>
            <w:bottom w:val="none" w:sz="0" w:space="0" w:color="auto"/>
            <w:right w:val="none" w:sz="0" w:space="0" w:color="auto"/>
          </w:divBdr>
        </w:div>
        <w:div w:id="1880318125">
          <w:marLeft w:val="0"/>
          <w:marRight w:val="0"/>
          <w:marTop w:val="0"/>
          <w:marBottom w:val="0"/>
          <w:divBdr>
            <w:top w:val="none" w:sz="0" w:space="0" w:color="auto"/>
            <w:left w:val="none" w:sz="0" w:space="0" w:color="auto"/>
            <w:bottom w:val="none" w:sz="0" w:space="0" w:color="auto"/>
            <w:right w:val="none" w:sz="0" w:space="0" w:color="auto"/>
          </w:divBdr>
        </w:div>
        <w:div w:id="1993479819">
          <w:marLeft w:val="0"/>
          <w:marRight w:val="0"/>
          <w:marTop w:val="0"/>
          <w:marBottom w:val="0"/>
          <w:divBdr>
            <w:top w:val="none" w:sz="0" w:space="0" w:color="auto"/>
            <w:left w:val="none" w:sz="0" w:space="0" w:color="auto"/>
            <w:bottom w:val="none" w:sz="0" w:space="0" w:color="auto"/>
            <w:right w:val="none" w:sz="0" w:space="0" w:color="auto"/>
          </w:divBdr>
        </w:div>
        <w:div w:id="1925988923">
          <w:marLeft w:val="0"/>
          <w:marRight w:val="0"/>
          <w:marTop w:val="0"/>
          <w:marBottom w:val="0"/>
          <w:divBdr>
            <w:top w:val="none" w:sz="0" w:space="0" w:color="auto"/>
            <w:left w:val="none" w:sz="0" w:space="0" w:color="auto"/>
            <w:bottom w:val="none" w:sz="0" w:space="0" w:color="auto"/>
            <w:right w:val="none" w:sz="0" w:space="0" w:color="auto"/>
          </w:divBdr>
        </w:div>
        <w:div w:id="1779717814">
          <w:marLeft w:val="0"/>
          <w:marRight w:val="0"/>
          <w:marTop w:val="0"/>
          <w:marBottom w:val="0"/>
          <w:divBdr>
            <w:top w:val="none" w:sz="0" w:space="0" w:color="auto"/>
            <w:left w:val="none" w:sz="0" w:space="0" w:color="auto"/>
            <w:bottom w:val="none" w:sz="0" w:space="0" w:color="auto"/>
            <w:right w:val="none" w:sz="0" w:space="0" w:color="auto"/>
          </w:divBdr>
        </w:div>
        <w:div w:id="329062056">
          <w:marLeft w:val="0"/>
          <w:marRight w:val="0"/>
          <w:marTop w:val="0"/>
          <w:marBottom w:val="0"/>
          <w:divBdr>
            <w:top w:val="none" w:sz="0" w:space="0" w:color="auto"/>
            <w:left w:val="none" w:sz="0" w:space="0" w:color="auto"/>
            <w:bottom w:val="none" w:sz="0" w:space="0" w:color="auto"/>
            <w:right w:val="none" w:sz="0" w:space="0" w:color="auto"/>
          </w:divBdr>
        </w:div>
        <w:div w:id="1012607354">
          <w:marLeft w:val="0"/>
          <w:marRight w:val="0"/>
          <w:marTop w:val="0"/>
          <w:marBottom w:val="0"/>
          <w:divBdr>
            <w:top w:val="none" w:sz="0" w:space="0" w:color="auto"/>
            <w:left w:val="none" w:sz="0" w:space="0" w:color="auto"/>
            <w:bottom w:val="none" w:sz="0" w:space="0" w:color="auto"/>
            <w:right w:val="none" w:sz="0" w:space="0" w:color="auto"/>
          </w:divBdr>
        </w:div>
        <w:div w:id="1169128772">
          <w:marLeft w:val="0"/>
          <w:marRight w:val="0"/>
          <w:marTop w:val="0"/>
          <w:marBottom w:val="0"/>
          <w:divBdr>
            <w:top w:val="none" w:sz="0" w:space="0" w:color="auto"/>
            <w:left w:val="none" w:sz="0" w:space="0" w:color="auto"/>
            <w:bottom w:val="none" w:sz="0" w:space="0" w:color="auto"/>
            <w:right w:val="none" w:sz="0" w:space="0" w:color="auto"/>
          </w:divBdr>
        </w:div>
        <w:div w:id="1389569705">
          <w:marLeft w:val="0"/>
          <w:marRight w:val="0"/>
          <w:marTop w:val="0"/>
          <w:marBottom w:val="0"/>
          <w:divBdr>
            <w:top w:val="none" w:sz="0" w:space="0" w:color="auto"/>
            <w:left w:val="none" w:sz="0" w:space="0" w:color="auto"/>
            <w:bottom w:val="none" w:sz="0" w:space="0" w:color="auto"/>
            <w:right w:val="none" w:sz="0" w:space="0" w:color="auto"/>
          </w:divBdr>
        </w:div>
        <w:div w:id="903684047">
          <w:marLeft w:val="0"/>
          <w:marRight w:val="0"/>
          <w:marTop w:val="0"/>
          <w:marBottom w:val="0"/>
          <w:divBdr>
            <w:top w:val="none" w:sz="0" w:space="0" w:color="auto"/>
            <w:left w:val="none" w:sz="0" w:space="0" w:color="auto"/>
            <w:bottom w:val="none" w:sz="0" w:space="0" w:color="auto"/>
            <w:right w:val="none" w:sz="0" w:space="0" w:color="auto"/>
          </w:divBdr>
        </w:div>
        <w:div w:id="1571188775">
          <w:marLeft w:val="0"/>
          <w:marRight w:val="0"/>
          <w:marTop w:val="0"/>
          <w:marBottom w:val="0"/>
          <w:divBdr>
            <w:top w:val="none" w:sz="0" w:space="0" w:color="auto"/>
            <w:left w:val="none" w:sz="0" w:space="0" w:color="auto"/>
            <w:bottom w:val="none" w:sz="0" w:space="0" w:color="auto"/>
            <w:right w:val="none" w:sz="0" w:space="0" w:color="auto"/>
          </w:divBdr>
        </w:div>
        <w:div w:id="65176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9277&amp;dst=100020&amp;field=134&amp;date=30.08.2022" TargetMode="External"/><Relationship Id="rId18" Type="http://schemas.openxmlformats.org/officeDocument/2006/relationships/hyperlink" Target="https://login.consultant.ru/link/?req=doc&amp;base=LAW&amp;n=308313&amp;dst=100008&amp;field=134&amp;date=30.08.2022" TargetMode="External"/><Relationship Id="rId26" Type="http://schemas.openxmlformats.org/officeDocument/2006/relationships/hyperlink" Target="https://login.consultant.ru/link/?req=doc&amp;base=LAW&amp;n=220889&amp;dst=100012&amp;field=134&amp;date=30.08.2022" TargetMode="External"/><Relationship Id="rId39" Type="http://schemas.openxmlformats.org/officeDocument/2006/relationships/hyperlink" Target="https://login.consultant.ru/link/?req=doc&amp;base=LAW&amp;n=304053&amp;dst=100023&amp;field=134&amp;date=30.08.2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04053&amp;dst=100021&amp;field=134&amp;date=30.08.2022" TargetMode="External"/><Relationship Id="rId34" Type="http://schemas.openxmlformats.org/officeDocument/2006/relationships/hyperlink" Target="https://login.consultant.ru/link/?req=doc&amp;base=LAW&amp;n=424734&amp;date=30.08.2022" TargetMode="External"/><Relationship Id="rId42" Type="http://schemas.openxmlformats.org/officeDocument/2006/relationships/hyperlink" Target="https://login.consultant.ru/link/?req=doc&amp;base=LAW&amp;n=413285&amp;dst=100039&amp;field=134&amp;date=30.08.2022" TargetMode="External"/><Relationship Id="rId47" Type="http://schemas.openxmlformats.org/officeDocument/2006/relationships/hyperlink" Target="https://login.consultant.ru/link/?req=doc&amp;base=LAW&amp;n=388995&amp;dst=100600&amp;field=134&amp;date=30.08.2022" TargetMode="External"/><Relationship Id="rId7" Type="http://schemas.openxmlformats.org/officeDocument/2006/relationships/hyperlink" Target="https://login.consultant.ru/link/?req=doc&amp;base=LAW&amp;n=286707&amp;dst=100454&amp;field=134&amp;date=30.08.2022" TargetMode="External"/><Relationship Id="rId12" Type="http://schemas.openxmlformats.org/officeDocument/2006/relationships/hyperlink" Target="https://login.consultant.ru/link/?req=doc&amp;base=LAW&amp;n=422329&amp;dst=5684&amp;field=134&amp;date=30.08.2022" TargetMode="External"/><Relationship Id="rId17" Type="http://schemas.openxmlformats.org/officeDocument/2006/relationships/hyperlink" Target="https://login.consultant.ru/link/?req=doc&amp;base=LAW&amp;n=414878&amp;date=30.08.2022" TargetMode="External"/><Relationship Id="rId25" Type="http://schemas.openxmlformats.org/officeDocument/2006/relationships/hyperlink" Target="https://login.consultant.ru/link/?req=doc&amp;base=LAW&amp;n=304053&amp;dst=100022&amp;field=134&amp;date=30.08.2022" TargetMode="External"/><Relationship Id="rId33" Type="http://schemas.openxmlformats.org/officeDocument/2006/relationships/hyperlink" Target="https://login.consultant.ru/link/?req=doc&amp;base=LAW&amp;n=424734&amp;dst=104326&amp;field=134&amp;date=30.08.2022" TargetMode="External"/><Relationship Id="rId38" Type="http://schemas.openxmlformats.org/officeDocument/2006/relationships/hyperlink" Target="https://login.consultant.ru/link/?req=doc&amp;base=LAW&amp;n=286707&amp;dst=100456&amp;field=134&amp;date=30.08.2022" TargetMode="External"/><Relationship Id="rId46" Type="http://schemas.openxmlformats.org/officeDocument/2006/relationships/hyperlink" Target="https://login.consultant.ru/link/?req=doc&amp;base=LAW&amp;n=366075&amp;dst=100013&amp;field=134&amp;date=30.08.2022" TargetMode="External"/><Relationship Id="rId2" Type="http://schemas.openxmlformats.org/officeDocument/2006/relationships/settings" Target="settings.xml"/><Relationship Id="rId16" Type="http://schemas.openxmlformats.org/officeDocument/2006/relationships/hyperlink" Target="https://login.consultant.ru/link/?req=doc&amp;base=LAW&amp;n=206072&amp;dst=100006&amp;field=134&amp;date=30.08.2022" TargetMode="External"/><Relationship Id="rId20" Type="http://schemas.openxmlformats.org/officeDocument/2006/relationships/hyperlink" Target="https://login.consultant.ru/link/?req=doc&amp;base=LAW&amp;n=133013&amp;date=30.08.2022" TargetMode="External"/><Relationship Id="rId29" Type="http://schemas.openxmlformats.org/officeDocument/2006/relationships/hyperlink" Target="https://login.consultant.ru/link/?req=doc&amp;base=LAW&amp;n=424734&amp;dst=101065&amp;field=134&amp;date=30.08.2022" TargetMode="External"/><Relationship Id="rId41" Type="http://schemas.openxmlformats.org/officeDocument/2006/relationships/hyperlink" Target="https://login.consultant.ru/link/?req=doc&amp;base=LAW&amp;n=191561&amp;dst=100033&amp;field=134&amp;date=30.08.2022" TargetMode="External"/><Relationship Id="rId1" Type="http://schemas.openxmlformats.org/officeDocument/2006/relationships/styles" Target="styles.xml"/><Relationship Id="rId6" Type="http://schemas.openxmlformats.org/officeDocument/2006/relationships/hyperlink" Target="https://login.consultant.ru/link/?req=doc&amp;base=LAW&amp;n=304053&amp;dst=100012&amp;field=134&amp;date=30.08.2022" TargetMode="External"/><Relationship Id="rId11" Type="http://schemas.openxmlformats.org/officeDocument/2006/relationships/hyperlink" Target="https://login.consultant.ru/link/?req=doc&amp;base=LAW&amp;n=413285&amp;dst=100039&amp;field=134&amp;date=30.08.2022" TargetMode="External"/><Relationship Id="rId24" Type="http://schemas.openxmlformats.org/officeDocument/2006/relationships/hyperlink" Target="https://login.consultant.ru/link/?req=doc&amp;base=LAW&amp;n=286707&amp;dst=100455&amp;field=134&amp;date=30.08.2022" TargetMode="External"/><Relationship Id="rId32" Type="http://schemas.openxmlformats.org/officeDocument/2006/relationships/hyperlink" Target="https://login.consultant.ru/link/?req=doc&amp;base=LAW&amp;n=220889&amp;dst=100016&amp;field=134&amp;date=30.08.2022" TargetMode="External"/><Relationship Id="rId37" Type="http://schemas.openxmlformats.org/officeDocument/2006/relationships/hyperlink" Target="https://login.consultant.ru/link/?req=doc&amp;base=LAW&amp;n=196415&amp;dst=100005&amp;field=134&amp;date=30.08.2022" TargetMode="External"/><Relationship Id="rId40" Type="http://schemas.openxmlformats.org/officeDocument/2006/relationships/hyperlink" Target="https://login.consultant.ru/link/?req=doc&amp;base=LAW&amp;n=200275&amp;dst=100059&amp;field=134&amp;date=30.08.2022" TargetMode="External"/><Relationship Id="rId45" Type="http://schemas.openxmlformats.org/officeDocument/2006/relationships/hyperlink" Target="https://login.consultant.ru/link/?req=doc&amp;base=LAW&amp;n=304053&amp;dst=100024&amp;field=134&amp;date=30.08.2022" TargetMode="External"/><Relationship Id="rId5" Type="http://schemas.openxmlformats.org/officeDocument/2006/relationships/hyperlink" Target="https://login.consultant.ru/link/?req=doc&amp;base=LAW&amp;n=286707&amp;dst=100452&amp;field=134&amp;date=30.08.2022" TargetMode="External"/><Relationship Id="rId15" Type="http://schemas.openxmlformats.org/officeDocument/2006/relationships/hyperlink" Target="https://login.consultant.ru/link/?req=doc&amp;base=LAW&amp;n=389530&amp;date=30.08.2022" TargetMode="External"/><Relationship Id="rId23" Type="http://schemas.openxmlformats.org/officeDocument/2006/relationships/hyperlink" Target="https://login.consultant.ru/link/?req=doc&amp;base=LAW&amp;n=329277&amp;dst=100021&amp;field=134&amp;date=30.08.2022" TargetMode="External"/><Relationship Id="rId28" Type="http://schemas.openxmlformats.org/officeDocument/2006/relationships/hyperlink" Target="https://login.consultant.ru/link/?req=doc&amp;base=LAW&amp;n=379447&amp;dst=100005&amp;field=134&amp;date=30.08.2022" TargetMode="External"/><Relationship Id="rId36" Type="http://schemas.openxmlformats.org/officeDocument/2006/relationships/hyperlink" Target="https://login.consultant.ru/link/?req=doc&amp;base=LAW&amp;n=388995&amp;dst=100598&amp;field=134&amp;date=30.08.2022" TargetMode="External"/><Relationship Id="rId49" Type="http://schemas.openxmlformats.org/officeDocument/2006/relationships/theme" Target="theme/theme1.xml"/><Relationship Id="rId10" Type="http://schemas.openxmlformats.org/officeDocument/2006/relationships/hyperlink" Target="https://login.consultant.ru/link/?req=doc&amp;base=LAW&amp;n=329277&amp;dst=100019&amp;field=134&amp;date=30.08.2022" TargetMode="External"/><Relationship Id="rId19" Type="http://schemas.openxmlformats.org/officeDocument/2006/relationships/hyperlink" Target="https://login.consultant.ru/link/?req=doc&amp;base=LAW&amp;n=389932&amp;date=30.08.2022" TargetMode="External"/><Relationship Id="rId31" Type="http://schemas.openxmlformats.org/officeDocument/2006/relationships/hyperlink" Target="https://login.consultant.ru/link/?req=doc&amp;base=LAW&amp;n=424734&amp;dst=101271&amp;field=134&amp;date=30.08.2022" TargetMode="External"/><Relationship Id="rId44" Type="http://schemas.openxmlformats.org/officeDocument/2006/relationships/hyperlink" Target="https://login.consultant.ru/link/?req=doc&amp;base=LAW&amp;n=286707&amp;dst=100457&amp;field=134&amp;date=30.08.2022" TargetMode="External"/><Relationship Id="rId4" Type="http://schemas.openxmlformats.org/officeDocument/2006/relationships/hyperlink" Target="https://login.consultant.ru/link/?req=doc&amp;base=LAW&amp;n=200275&amp;dst=100057&amp;field=134&amp;date=30.08.2022" TargetMode="External"/><Relationship Id="rId9" Type="http://schemas.openxmlformats.org/officeDocument/2006/relationships/hyperlink" Target="https://login.consultant.ru/link/?req=doc&amp;base=LAW&amp;n=304053&amp;dst=100016&amp;field=134&amp;date=30.08.2022" TargetMode="External"/><Relationship Id="rId14" Type="http://schemas.openxmlformats.org/officeDocument/2006/relationships/hyperlink" Target="https://login.consultant.ru/link/?req=doc&amp;base=LAW&amp;n=304053&amp;dst=100017&amp;field=134&amp;date=30.08.2022" TargetMode="External"/><Relationship Id="rId22" Type="http://schemas.openxmlformats.org/officeDocument/2006/relationships/hyperlink" Target="https://login.consultant.ru/link/?req=doc&amp;base=LAW&amp;n=413285&amp;dst=100039&amp;field=134&amp;date=30.08.2022" TargetMode="External"/><Relationship Id="rId27" Type="http://schemas.openxmlformats.org/officeDocument/2006/relationships/hyperlink" Target="https://login.consultant.ru/link/?req=doc&amp;base=LAW&amp;n=388995&amp;dst=100596&amp;field=134&amp;date=30.08.2022" TargetMode="External"/><Relationship Id="rId30" Type="http://schemas.openxmlformats.org/officeDocument/2006/relationships/hyperlink" Target="https://login.consultant.ru/link/?req=doc&amp;base=LAW&amp;n=424734&amp;dst=101184&amp;field=134&amp;date=30.08.2022" TargetMode="External"/><Relationship Id="rId35" Type="http://schemas.openxmlformats.org/officeDocument/2006/relationships/hyperlink" Target="https://login.consultant.ru/link/?req=doc&amp;base=LAW&amp;n=424734&amp;date=30.08.2022" TargetMode="External"/><Relationship Id="rId43" Type="http://schemas.openxmlformats.org/officeDocument/2006/relationships/hyperlink" Target="https://login.consultant.ru/link/?req=doc&amp;base=LAW&amp;n=200275&amp;dst=100074&amp;field=134&amp;date=30.08.2022" TargetMode="External"/><Relationship Id="rId48" Type="http://schemas.openxmlformats.org/officeDocument/2006/relationships/fontTable" Target="fontTable.xml"/><Relationship Id="rId8" Type="http://schemas.openxmlformats.org/officeDocument/2006/relationships/hyperlink" Target="https://login.consultant.ru/link/?req=doc&amp;base=LAW&amp;n=304053&amp;dst=100014&amp;field=134&amp;date=30.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2022-08-30T04:24:00Z</dcterms:created>
  <dcterms:modified xsi:type="dcterms:W3CDTF">2022-08-30T04:28:00Z</dcterms:modified>
</cp:coreProperties>
</file>