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A3" w:rsidRPr="00890224" w:rsidRDefault="00666CA3" w:rsidP="00666CA3">
      <w:pPr>
        <w:pStyle w:val="ConsPlusNormal"/>
        <w:jc w:val="center"/>
      </w:pPr>
      <w:r w:rsidRPr="00890224">
        <w:t>ИНФОРМАЦИЯ</w:t>
      </w:r>
    </w:p>
    <w:p w:rsidR="00666CA3" w:rsidRDefault="00666CA3" w:rsidP="00666CA3">
      <w:pPr>
        <w:pStyle w:val="ConsPlusNormal"/>
        <w:jc w:val="center"/>
      </w:pPr>
      <w:r w:rsidRPr="00890224">
        <w:t>о среднемесячной заработной плате</w:t>
      </w:r>
    </w:p>
    <w:p w:rsidR="00666CA3" w:rsidRDefault="00666CA3" w:rsidP="00666CA3">
      <w:pPr>
        <w:pStyle w:val="ConsPlusNormal"/>
        <w:jc w:val="center"/>
      </w:pPr>
      <w:r w:rsidRPr="00890224">
        <w:t xml:space="preserve"> руководителей,</w:t>
      </w:r>
      <w:r>
        <w:t xml:space="preserve"> </w:t>
      </w:r>
      <w:r w:rsidRPr="00890224">
        <w:t>их заместителей и главных бухгалтеров</w:t>
      </w:r>
    </w:p>
    <w:p w:rsidR="00666CA3" w:rsidRDefault="00666CA3" w:rsidP="00666CA3">
      <w:pPr>
        <w:pStyle w:val="ConsPlusNormal"/>
        <w:jc w:val="center"/>
      </w:pPr>
    </w:p>
    <w:p w:rsidR="00666CA3" w:rsidRPr="00890224" w:rsidRDefault="00666CA3" w:rsidP="00666CA3">
      <w:pPr>
        <w:pStyle w:val="ConsPlusNormal"/>
        <w:ind w:left="-426"/>
        <w:jc w:val="center"/>
      </w:pPr>
      <w:r>
        <w:t>Муниципальное бюджетное учреждение «Спортивный комплекс «Лидер»</w:t>
      </w:r>
      <w:r w:rsidRPr="00890224">
        <w:t>, за 20</w:t>
      </w:r>
      <w:r>
        <w:t>16</w:t>
      </w:r>
      <w:r w:rsidRPr="00890224">
        <w:t xml:space="preserve"> год</w:t>
      </w:r>
    </w:p>
    <w:p w:rsidR="00666CA3" w:rsidRPr="00890224" w:rsidRDefault="00666CA3" w:rsidP="00666CA3">
      <w:pPr>
        <w:pStyle w:val="ConsPlusNormal"/>
      </w:pPr>
    </w:p>
    <w:p w:rsidR="00666CA3" w:rsidRPr="00890224" w:rsidRDefault="00666CA3" w:rsidP="00666CA3">
      <w:pPr>
        <w:pStyle w:val="ConsPlusNormal"/>
        <w:jc w:val="center"/>
      </w:pPr>
    </w:p>
    <w:p w:rsidR="00666CA3" w:rsidRDefault="00666CA3" w:rsidP="00666CA3">
      <w:pPr>
        <w:pStyle w:val="ConsPlusNormal"/>
        <w:jc w:val="both"/>
        <w:outlineLvl w:val="0"/>
        <w:rPr>
          <w:highlight w:val="yellow"/>
        </w:rPr>
      </w:pPr>
    </w:p>
    <w:tbl>
      <w:tblPr>
        <w:tblStyle w:val="a3"/>
        <w:tblW w:w="4690" w:type="pct"/>
        <w:tblLook w:val="04A0"/>
      </w:tblPr>
      <w:tblGrid>
        <w:gridCol w:w="3326"/>
        <w:gridCol w:w="2828"/>
        <w:gridCol w:w="2824"/>
      </w:tblGrid>
      <w:tr w:rsidR="00666CA3" w:rsidRPr="009930DD" w:rsidTr="00B94923">
        <w:tc>
          <w:tcPr>
            <w:tcW w:w="1852" w:type="pct"/>
          </w:tcPr>
          <w:p w:rsidR="00666CA3" w:rsidRPr="009930DD" w:rsidRDefault="00666CA3" w:rsidP="00B94923">
            <w:pPr>
              <w:pStyle w:val="ConsPlusNormal"/>
              <w:jc w:val="center"/>
              <w:outlineLvl w:val="0"/>
            </w:pPr>
            <w:r>
              <w:t>Фамилия, имя, отчество</w:t>
            </w:r>
          </w:p>
        </w:tc>
        <w:tc>
          <w:tcPr>
            <w:tcW w:w="1575" w:type="pct"/>
          </w:tcPr>
          <w:p w:rsidR="00666CA3" w:rsidRPr="009930DD" w:rsidRDefault="00666CA3" w:rsidP="00B94923">
            <w:pPr>
              <w:pStyle w:val="ConsPlusNormal"/>
              <w:jc w:val="center"/>
              <w:outlineLvl w:val="0"/>
            </w:pPr>
            <w:r>
              <w:t>Должность</w:t>
            </w:r>
          </w:p>
        </w:tc>
        <w:tc>
          <w:tcPr>
            <w:tcW w:w="1573" w:type="pct"/>
          </w:tcPr>
          <w:p w:rsidR="00666CA3" w:rsidRPr="009930DD" w:rsidRDefault="00666CA3" w:rsidP="00B94923">
            <w:pPr>
              <w:pStyle w:val="ConsPlusNormal"/>
              <w:jc w:val="center"/>
              <w:outlineLvl w:val="0"/>
            </w:pPr>
            <w:r w:rsidRPr="009930DD">
              <w:t>Среднемесячна</w:t>
            </w:r>
            <w:r>
              <w:t>я  заработная плата</w:t>
            </w:r>
            <w:r w:rsidRPr="009930DD">
              <w:t>, руб</w:t>
            </w:r>
            <w:r>
              <w:t>.</w:t>
            </w:r>
          </w:p>
        </w:tc>
      </w:tr>
      <w:tr w:rsidR="00666CA3" w:rsidRPr="009930DD" w:rsidTr="00B94923">
        <w:tc>
          <w:tcPr>
            <w:tcW w:w="1852" w:type="pct"/>
          </w:tcPr>
          <w:p w:rsidR="00666CA3" w:rsidRPr="009930DD" w:rsidRDefault="00666CA3" w:rsidP="00B94923">
            <w:pPr>
              <w:pStyle w:val="ConsPlusNormal"/>
              <w:jc w:val="center"/>
              <w:outlineLvl w:val="0"/>
            </w:pPr>
            <w:proofErr w:type="spellStart"/>
            <w:r>
              <w:t>Капленко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1575" w:type="pct"/>
          </w:tcPr>
          <w:p w:rsidR="00666CA3" w:rsidRPr="009930DD" w:rsidRDefault="00666CA3" w:rsidP="00B94923">
            <w:pPr>
              <w:pStyle w:val="ConsPlusNormal"/>
              <w:jc w:val="center"/>
              <w:outlineLvl w:val="0"/>
            </w:pPr>
            <w:r>
              <w:t>Директор</w:t>
            </w:r>
          </w:p>
        </w:tc>
        <w:tc>
          <w:tcPr>
            <w:tcW w:w="1573" w:type="pct"/>
          </w:tcPr>
          <w:p w:rsidR="00666CA3" w:rsidRPr="009930DD" w:rsidRDefault="00666CA3" w:rsidP="00B94923">
            <w:pPr>
              <w:pStyle w:val="ConsPlusNormal"/>
              <w:jc w:val="both"/>
              <w:outlineLvl w:val="0"/>
            </w:pPr>
            <w:r>
              <w:t>114464,60</w:t>
            </w:r>
          </w:p>
        </w:tc>
      </w:tr>
      <w:tr w:rsidR="00666CA3" w:rsidRPr="009930DD" w:rsidTr="00B94923">
        <w:tc>
          <w:tcPr>
            <w:tcW w:w="1852" w:type="pct"/>
          </w:tcPr>
          <w:p w:rsidR="00666CA3" w:rsidRPr="009930DD" w:rsidRDefault="00666CA3" w:rsidP="00B94923">
            <w:pPr>
              <w:pStyle w:val="ConsPlusNormal"/>
              <w:jc w:val="center"/>
              <w:outlineLvl w:val="0"/>
            </w:pPr>
            <w:r>
              <w:t>Пархоменко Анастасия Николаевна</w:t>
            </w:r>
          </w:p>
        </w:tc>
        <w:tc>
          <w:tcPr>
            <w:tcW w:w="1575" w:type="pct"/>
          </w:tcPr>
          <w:p w:rsidR="00666CA3" w:rsidRPr="009930DD" w:rsidRDefault="00666CA3" w:rsidP="00B94923">
            <w:pPr>
              <w:pStyle w:val="ConsPlusNormal"/>
              <w:jc w:val="center"/>
              <w:outlineLvl w:val="0"/>
            </w:pPr>
            <w:r>
              <w:t>Заместитель директора</w:t>
            </w:r>
          </w:p>
        </w:tc>
        <w:tc>
          <w:tcPr>
            <w:tcW w:w="1573" w:type="pct"/>
          </w:tcPr>
          <w:p w:rsidR="00666CA3" w:rsidRPr="009930DD" w:rsidRDefault="00666CA3" w:rsidP="00B94923">
            <w:pPr>
              <w:pStyle w:val="ConsPlusNormal"/>
              <w:jc w:val="both"/>
              <w:outlineLvl w:val="0"/>
            </w:pPr>
            <w:r>
              <w:t>41718,10</w:t>
            </w:r>
          </w:p>
        </w:tc>
      </w:tr>
      <w:tr w:rsidR="00666CA3" w:rsidRPr="009930DD" w:rsidTr="00B94923">
        <w:tc>
          <w:tcPr>
            <w:tcW w:w="1852" w:type="pct"/>
          </w:tcPr>
          <w:p w:rsidR="00666CA3" w:rsidRDefault="00666CA3" w:rsidP="00B94923">
            <w:pPr>
              <w:pStyle w:val="ConsPlusNormal"/>
              <w:jc w:val="center"/>
              <w:outlineLvl w:val="0"/>
            </w:pPr>
            <w:r>
              <w:t xml:space="preserve">Дудина  Тамара Алексеевна </w:t>
            </w:r>
          </w:p>
        </w:tc>
        <w:tc>
          <w:tcPr>
            <w:tcW w:w="1575" w:type="pct"/>
          </w:tcPr>
          <w:p w:rsidR="00666CA3" w:rsidRDefault="00666CA3" w:rsidP="00B94923">
            <w:pPr>
              <w:pStyle w:val="ConsPlusNormal"/>
              <w:jc w:val="center"/>
              <w:outlineLvl w:val="0"/>
            </w:pPr>
            <w:r>
              <w:t>Заместитель директора</w:t>
            </w:r>
          </w:p>
        </w:tc>
        <w:tc>
          <w:tcPr>
            <w:tcW w:w="1573" w:type="pct"/>
          </w:tcPr>
          <w:p w:rsidR="00666CA3" w:rsidRDefault="00666CA3" w:rsidP="00B94923">
            <w:pPr>
              <w:pStyle w:val="ConsPlusNormal"/>
              <w:jc w:val="both"/>
              <w:outlineLvl w:val="0"/>
            </w:pPr>
            <w:r>
              <w:t>48184,75</w:t>
            </w:r>
          </w:p>
        </w:tc>
      </w:tr>
      <w:tr w:rsidR="00666CA3" w:rsidRPr="009930DD" w:rsidTr="00B94923">
        <w:tc>
          <w:tcPr>
            <w:tcW w:w="1852" w:type="pct"/>
          </w:tcPr>
          <w:p w:rsidR="00666CA3" w:rsidRDefault="00666CA3" w:rsidP="00B94923">
            <w:pPr>
              <w:pStyle w:val="ConsPlusNormal"/>
              <w:jc w:val="center"/>
              <w:outlineLvl w:val="0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Наил</w:t>
            </w:r>
            <w:proofErr w:type="spellEnd"/>
            <w:r>
              <w:t xml:space="preserve"> </w:t>
            </w:r>
            <w:proofErr w:type="spellStart"/>
            <w:r>
              <w:t>Минахтямович</w:t>
            </w:r>
            <w:proofErr w:type="spellEnd"/>
          </w:p>
        </w:tc>
        <w:tc>
          <w:tcPr>
            <w:tcW w:w="1575" w:type="pct"/>
          </w:tcPr>
          <w:p w:rsidR="00666CA3" w:rsidRDefault="00666CA3" w:rsidP="00B94923">
            <w:pPr>
              <w:pStyle w:val="ConsPlusNormal"/>
              <w:jc w:val="center"/>
              <w:outlineLvl w:val="0"/>
            </w:pPr>
            <w:r>
              <w:t>Заместитель директора</w:t>
            </w:r>
          </w:p>
        </w:tc>
        <w:tc>
          <w:tcPr>
            <w:tcW w:w="1573" w:type="pct"/>
          </w:tcPr>
          <w:p w:rsidR="00666CA3" w:rsidRDefault="00666CA3" w:rsidP="00B94923">
            <w:pPr>
              <w:pStyle w:val="ConsPlusNormal"/>
              <w:jc w:val="both"/>
              <w:outlineLvl w:val="0"/>
            </w:pPr>
            <w:r>
              <w:t>95906,65</w:t>
            </w:r>
          </w:p>
        </w:tc>
      </w:tr>
    </w:tbl>
    <w:p w:rsidR="00666CA3" w:rsidRPr="00660615" w:rsidRDefault="00666CA3" w:rsidP="00666CA3">
      <w:pPr>
        <w:pStyle w:val="ConsPlusNormal"/>
        <w:jc w:val="both"/>
        <w:outlineLvl w:val="0"/>
        <w:rPr>
          <w:highlight w:val="yellow"/>
        </w:rPr>
      </w:pPr>
    </w:p>
    <w:p w:rsidR="00666CA3" w:rsidRDefault="00666CA3" w:rsidP="00666CA3">
      <w:pPr>
        <w:spacing w:line="240" w:lineRule="auto"/>
        <w:ind w:firstLine="709"/>
      </w:pPr>
    </w:p>
    <w:p w:rsidR="00666CA3" w:rsidRPr="0045672E" w:rsidRDefault="00666CA3" w:rsidP="00666CA3">
      <w:pPr>
        <w:rPr>
          <w:rFonts w:ascii="Times New Roman" w:hAnsi="Times New Roman" w:cs="Times New Roman"/>
          <w:sz w:val="20"/>
          <w:szCs w:val="20"/>
        </w:rPr>
      </w:pPr>
    </w:p>
    <w:p w:rsidR="00BF7717" w:rsidRDefault="00BF7717"/>
    <w:p w:rsidR="008F4EBF" w:rsidRDefault="008F4EBF"/>
    <w:p w:rsidR="008F4EBF" w:rsidRDefault="008F4EBF"/>
    <w:p w:rsidR="008F4EBF" w:rsidRDefault="008F4EBF"/>
    <w:p w:rsidR="008F4EBF" w:rsidRDefault="008F4EBF"/>
    <w:p w:rsidR="008F4EBF" w:rsidRDefault="008F4EBF"/>
    <w:p w:rsidR="008F4EBF" w:rsidRDefault="008F4EBF"/>
    <w:p w:rsidR="008F4EBF" w:rsidRDefault="008F4EBF"/>
    <w:p w:rsidR="008F4EBF" w:rsidRDefault="008F4EBF"/>
    <w:p w:rsidR="008F4EBF" w:rsidRDefault="008F4EBF"/>
    <w:p w:rsidR="008F4EBF" w:rsidRDefault="008F4EBF"/>
    <w:p w:rsidR="008F4EBF" w:rsidRDefault="008F4EBF"/>
    <w:p w:rsidR="008F4EBF" w:rsidRDefault="008F4EBF" w:rsidP="008F4EBF">
      <w:pPr>
        <w:pStyle w:val="ConsPlusNormal"/>
      </w:pPr>
      <w:r>
        <w:t>Исполнитель: экономист ФЭО Самсонова Ю.П.</w:t>
      </w:r>
    </w:p>
    <w:p w:rsidR="008F4EBF" w:rsidRDefault="008F4EBF"/>
    <w:sectPr w:rsidR="008F4EBF" w:rsidSect="0031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CA3"/>
    <w:rsid w:val="00315813"/>
    <w:rsid w:val="00666CA3"/>
    <w:rsid w:val="008F4EBF"/>
    <w:rsid w:val="00B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6C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3</cp:revision>
  <dcterms:created xsi:type="dcterms:W3CDTF">2017-03-14T10:09:00Z</dcterms:created>
  <dcterms:modified xsi:type="dcterms:W3CDTF">2017-03-14T10:58:00Z</dcterms:modified>
</cp:coreProperties>
</file>