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88F">
        <w:rPr>
          <w:rFonts w:ascii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EA58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A588F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88F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 гражданин представляет: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5" w:history="1">
        <w:r w:rsidRPr="00EA588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A588F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3) паспорт;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EA588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A588F"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 xml:space="preserve">10.1) сведения </w:t>
      </w:r>
      <w:r>
        <w:rPr>
          <w:rFonts w:ascii="Times New Roman" w:hAnsi="Times New Roman" w:cs="Times New Roman"/>
          <w:sz w:val="24"/>
          <w:szCs w:val="24"/>
        </w:rPr>
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</w:t>
      </w:r>
      <w:r w:rsidRPr="00EA588F">
        <w:rPr>
          <w:rFonts w:ascii="Times New Roman" w:hAnsi="Times New Roman" w:cs="Times New Roman"/>
          <w:sz w:val="24"/>
          <w:szCs w:val="24"/>
        </w:rPr>
        <w:t>;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A588F" w:rsidRPr="00EA588F" w:rsidRDefault="00942A11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>
        <w:rPr>
          <w:rFonts w:ascii="Times New Roman" w:hAnsi="Times New Roman" w:cs="Times New Roman"/>
          <w:sz w:val="24"/>
          <w:szCs w:val="24"/>
        </w:rPr>
        <w:t>Представленные выше с</w:t>
      </w:r>
      <w:r w:rsidR="00EA588F" w:rsidRPr="00EA588F">
        <w:rPr>
          <w:rFonts w:ascii="Times New Roman" w:hAnsi="Times New Roman" w:cs="Times New Roman"/>
          <w:sz w:val="24"/>
          <w:szCs w:val="24"/>
        </w:rPr>
        <w:t xml:space="preserve">ведения гражданином при поступлении на муниципальную службу, могут подвергаться проверке в установленном федеральными </w:t>
      </w:r>
      <w:hyperlink r:id="rId7" w:history="1">
        <w:r w:rsidR="00EA588F" w:rsidRPr="00EA588F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="00EA588F" w:rsidRPr="00EA588F">
        <w:rPr>
          <w:rFonts w:ascii="Times New Roman" w:hAnsi="Times New Roman" w:cs="Times New Roman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В случае у</w:t>
      </w:r>
      <w:r w:rsidR="00942A11">
        <w:rPr>
          <w:rFonts w:ascii="Times New Roman" w:hAnsi="Times New Roman" w:cs="Times New Roman"/>
          <w:sz w:val="24"/>
          <w:szCs w:val="24"/>
        </w:rPr>
        <w:t>становления в процессе проверки</w:t>
      </w:r>
      <w:r w:rsidRPr="00EA588F">
        <w:rPr>
          <w:rFonts w:ascii="Times New Roman" w:hAnsi="Times New Roman" w:cs="Times New Roman"/>
          <w:sz w:val="24"/>
          <w:szCs w:val="24"/>
        </w:rPr>
        <w:t xml:space="preserve">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 xml:space="preserve"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</w:t>
      </w:r>
      <w:r w:rsidRPr="00EA588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трудовым </w:t>
      </w:r>
      <w:hyperlink r:id="rId8" w:history="1">
        <w:r w:rsidRPr="00EA588F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A588F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9" w:history="1">
        <w:r w:rsidRPr="00EA58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A588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A588F" w:rsidRPr="00EA588F" w:rsidRDefault="00EA588F" w:rsidP="00EA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8F"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255A72" w:rsidRPr="00EA588F" w:rsidRDefault="00255A72" w:rsidP="00EA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5A72" w:rsidRPr="00EA588F" w:rsidSect="00813B3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8F"/>
    <w:rsid w:val="00255A72"/>
    <w:rsid w:val="00942A11"/>
    <w:rsid w:val="00EA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5675652C1F975BD30A0BDAB5436684F8A8B42EA92EE8C4C74E3D130FD9A1BE1408B50574851BE7363A769D276FC90A1E5FDD49FD3BD1FjAf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75675652C1F975BD30A0BDAB5436684882874AE798EE8C4C74E3D130FD9A1BE1408B50574854BC7163A769D276FC90A1E5FDD49FD3BD1FjAf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5675652C1F975BD30A0BDAB5436684F8A8B42EA92EE8C4C74E3D130FD9A1BE1408B53544E55B52639B76D9B22F78FA7F8E3D581D3jBf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75675652C1F975BD30A0BDAB5436684F818A40EB92EE8C4C74E3D130FD9A1BE1408B50574855BE7563A769D276FC90A1E5FDD49FD3BD1FjAfD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F75675652C1F975BD30A0BDAB5436684F8A8146E094EE8C4C74E3D130FD9A1BE1408B50574855BB7763A769D276FC90A1E5FDD49FD3BD1FjAfDE" TargetMode="External"/><Relationship Id="rId9" Type="http://schemas.openxmlformats.org/officeDocument/2006/relationships/hyperlink" Target="consultantplus://offline/ref=4F75675652C1F975BD30A0BDAB5436684882874BE192EE8C4C74E3D130FD9A1BE1408B50574851B87B63A769D276FC90A1E5FDD49FD3BD1FjA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2022-03-16T04:30:00Z</dcterms:created>
  <dcterms:modified xsi:type="dcterms:W3CDTF">2022-03-16T04:36:00Z</dcterms:modified>
</cp:coreProperties>
</file>