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8" w:rsidRDefault="003455EB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35C72" w:rsidRDefault="003455EB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435C7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</w:t>
      </w:r>
    </w:p>
    <w:p w:rsidR="003455EB" w:rsidRDefault="00E669C4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D4343F">
        <w:rPr>
          <w:rFonts w:ascii="Times New Roman" w:hAnsi="Times New Roman" w:cs="Times New Roman"/>
          <w:sz w:val="28"/>
          <w:szCs w:val="28"/>
        </w:rPr>
        <w:t xml:space="preserve"> квартал 2016</w:t>
      </w:r>
      <w:r w:rsidR="003455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5C72" w:rsidRDefault="00435C72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EB" w:rsidRDefault="003455EB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EDD" w:rsidRDefault="00E669C4" w:rsidP="0034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4</w:t>
      </w:r>
      <w:r w:rsidR="00D4343F">
        <w:rPr>
          <w:rFonts w:ascii="Times New Roman" w:hAnsi="Times New Roman" w:cs="Times New Roman"/>
          <w:sz w:val="28"/>
          <w:szCs w:val="28"/>
        </w:rPr>
        <w:t xml:space="preserve"> квартале 2016</w:t>
      </w:r>
      <w:r w:rsidR="003455EB">
        <w:rPr>
          <w:rFonts w:ascii="Times New Roman" w:hAnsi="Times New Roman" w:cs="Times New Roman"/>
          <w:sz w:val="28"/>
          <w:szCs w:val="28"/>
        </w:rPr>
        <w:t xml:space="preserve"> года 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 не осуществляла свою деятельность, в связи с отсутствием оснований для проведения заседаний.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адрес администрации сельского поселения Нижнесортымский не поступало: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информаций о нарушении требований к служебному поведению муниципальных служащих;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уведомлений о фактах обращения, в целях склонения муниципальных служащих к совершению коррупционных правонарушений. 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55EB" w:rsidRPr="00BD1EDD" w:rsidRDefault="003455EB" w:rsidP="00BD1EDD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55EB" w:rsidRPr="00B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6"/>
    <w:rsid w:val="00287F18"/>
    <w:rsid w:val="003455EB"/>
    <w:rsid w:val="003F77B7"/>
    <w:rsid w:val="00435C72"/>
    <w:rsid w:val="00944571"/>
    <w:rsid w:val="00977876"/>
    <w:rsid w:val="00BD1EDD"/>
    <w:rsid w:val="00D4343F"/>
    <w:rsid w:val="00D572DA"/>
    <w:rsid w:val="00E669C4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8BC0-8851-46E0-B5BB-D658D6E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2019-06-18T11:38:00Z</dcterms:created>
  <dcterms:modified xsi:type="dcterms:W3CDTF">2019-07-04T06:51:00Z</dcterms:modified>
</cp:coreProperties>
</file>