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643C4" w:rsidRDefault="008643C4">
      <w:pPr>
        <w:pStyle w:val="1"/>
      </w:pPr>
      <w:r>
        <w:fldChar w:fldCharType="begin"/>
      </w:r>
      <w:r>
        <w:instrText>HYPERLINK "https://internet.garant.ru/document/redirect/198625/0"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Указ Президента РФ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 изменениями и дополнениями)</w:t>
      </w:r>
      <w:r>
        <w:fldChar w:fldCharType="end"/>
      </w:r>
    </w:p>
    <w:p w:rsidR="008643C4" w:rsidRDefault="008643C4">
      <w:pPr>
        <w:pStyle w:val="ab"/>
      </w:pPr>
      <w:r>
        <w:t>С изменениями и дополнениями от:</w:t>
      </w:r>
    </w:p>
    <w:p w:rsidR="008643C4" w:rsidRDefault="008643C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13 марта 2012 г., 2 апреля, 3 декабря 2013 г., 23 июня 2014 г., 8 марта, 22 декабря 2015 г., 19 сентября 2017 г., 25 апреля 2022 г., 26 июня 2023 г., 25 января 2024 г., 9 июля 2025 г.</w:t>
      </w:r>
    </w:p>
    <w:p w:rsidR="008643C4" w:rsidRDefault="008643C4"/>
    <w:p w:rsidR="008643C4" w:rsidRDefault="008643C4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 N 273-ФЗ "О противодействии коррупции" постановляю:</w:t>
      </w:r>
    </w:p>
    <w:p w:rsidR="008643C4" w:rsidRDefault="008643C4">
      <w:bookmarkStart w:id="1" w:name="sub_1"/>
      <w:r>
        <w:t xml:space="preserve">1. Утвердить прилагаемое </w:t>
      </w:r>
      <w:hyperlink w:anchor="sub_1000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8643C4" w:rsidRDefault="008643C4">
      <w:bookmarkStart w:id="2" w:name="sub_2"/>
      <w:bookmarkEnd w:id="1"/>
      <w:r>
        <w:t xml:space="preserve">2. Установить, что вопросы, изложенные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Положения, утвержденного настоящим Указом, рассматриваются в федеральных государственных органах, названных в </w:t>
      </w:r>
      <w:hyperlink r:id="rId8" w:history="1">
        <w:r>
          <w:rPr>
            <w:rStyle w:val="a4"/>
            <w:rFonts w:cs="Times New Roman CYR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9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 N 557:</w:t>
      </w:r>
    </w:p>
    <w:p w:rsidR="008643C4" w:rsidRDefault="008643C4">
      <w:bookmarkStart w:id="3" w:name="sub_21"/>
      <w:bookmarkEnd w:id="2"/>
      <w:r>
        <w:t>а) в отношении лиц, замещающих должности федеральной государственной гражданской службы, - комиссиями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8643C4" w:rsidRDefault="008643C4">
      <w:bookmarkStart w:id="4" w:name="sub_22"/>
      <w:bookmarkEnd w:id="3"/>
      <w:r>
        <w:t>б) в отношении лиц, замещающих должности федеральной государственной службы иных видов, - соответствующими аттестационными комиссиями.</w:t>
      </w:r>
    </w:p>
    <w:p w:rsidR="008643C4" w:rsidRDefault="008643C4">
      <w:bookmarkStart w:id="5" w:name="sub_3"/>
      <w:bookmarkEnd w:id="4"/>
      <w:r>
        <w:t xml:space="preserve">3. Внести в </w:t>
      </w:r>
      <w:hyperlink r:id="rId10" w:history="1">
        <w:r>
          <w:rPr>
            <w:rStyle w:val="a4"/>
            <w:rFonts w:cs="Times New Roman CYR"/>
          </w:rPr>
          <w:t>статью 27</w:t>
        </w:r>
      </w:hyperlink>
      <w:r>
        <w:t xml:space="preserve"> Положения о порядке прохождения военной службы, утвержденного </w:t>
      </w:r>
      <w:hyperlink r:id="rId11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16 сентября 1999 г. N 1237 "Вопросы прохождения военной службы" (Собрание законодательства Российской Федерации, 1999, N 38, ст. 4534; N 42, ст. 5008; 2000, N 16, ст. 1678; N 27, ст. 2819; 2003, N 16, ст. 1508; 2006, N 25, ст. 2697; 2007, N 11, ст. 1284; N 13, ст. 1527; N 29, ст. 3679; N 35, ст. 4289; N 38, ст. 4513; 2008, N 3, ст. 169, 170; N 13, ст. 1251; N 43, ст. 4919; 2009, N 2, ст. 180; N 18, ст. 2217; N 28, ст. 3519; N 49, ст. 5918), следующие изменения:</w:t>
      </w:r>
    </w:p>
    <w:p w:rsidR="008643C4" w:rsidRDefault="008643C4">
      <w:bookmarkStart w:id="6" w:name="sub_31"/>
      <w:bookmarkEnd w:id="5"/>
      <w:r>
        <w:t xml:space="preserve">а) </w:t>
      </w:r>
      <w:hyperlink r:id="rId12" w:history="1">
        <w:r>
          <w:rPr>
            <w:rStyle w:val="a4"/>
            <w:rFonts w:cs="Times New Roman CYR"/>
          </w:rPr>
          <w:t>пункт 2</w:t>
        </w:r>
      </w:hyperlink>
      <w:r>
        <w:t xml:space="preserve"> дополнить </w:t>
      </w:r>
      <w:hyperlink r:id="rId13" w:history="1">
        <w:r>
          <w:rPr>
            <w:rStyle w:val="a4"/>
            <w:rFonts w:cs="Times New Roman CYR"/>
          </w:rPr>
          <w:t>подпунктом "г"</w:t>
        </w:r>
      </w:hyperlink>
      <w:r>
        <w:t xml:space="preserve"> следующего содержания:</w:t>
      </w:r>
    </w:p>
    <w:p w:rsidR="008643C4" w:rsidRDefault="008643C4">
      <w:bookmarkStart w:id="7" w:name="sub_27024"/>
      <w:bookmarkEnd w:id="6"/>
      <w:r>
        <w:t>"г) иные лица в целях рассмотрения отдельных вопросов, связанных с прохождением военнослужащими военной службы, в соответствии с указами Президента Российской Федерации.";</w:t>
      </w:r>
    </w:p>
    <w:p w:rsidR="008643C4" w:rsidRDefault="008643C4">
      <w:bookmarkStart w:id="8" w:name="sub_32"/>
      <w:bookmarkEnd w:id="7"/>
      <w:r>
        <w:t xml:space="preserve">б) </w:t>
      </w:r>
      <w:hyperlink r:id="rId14" w:history="1">
        <w:r>
          <w:rPr>
            <w:rStyle w:val="a4"/>
            <w:rFonts w:cs="Times New Roman CYR"/>
          </w:rPr>
          <w:t>подпункт "и" пункта 3</w:t>
        </w:r>
      </w:hyperlink>
      <w:r>
        <w:t xml:space="preserve"> изложить в следующей редакции:</w:t>
      </w:r>
    </w:p>
    <w:p w:rsidR="008643C4" w:rsidRDefault="008643C4">
      <w:bookmarkStart w:id="9" w:name="sub_27039"/>
      <w:bookmarkEnd w:id="8"/>
      <w:r>
        <w:t>"и) иные вопросы, связанные с прохождением военнослужащими военной службы, в случаях, предусмотренных федеральными законами, указами Президента Российской Федерации, или по решению командира воинской части.".</w:t>
      </w:r>
    </w:p>
    <w:p w:rsidR="008643C4" w:rsidRDefault="008643C4">
      <w:bookmarkStart w:id="10" w:name="sub_4"/>
      <w:bookmarkEnd w:id="9"/>
      <w:r>
        <w:t xml:space="preserve">4. Внести в </w:t>
      </w:r>
      <w:hyperlink r:id="rId15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19 мая 2008 г. N 815 "О мерах по противодействию коррупции" (Собрание законодательства Российской Федерации, 2008, N 21, ст. 2429; 2010, N 14, ст. 1635) изменение, дополнив </w:t>
      </w:r>
      <w:hyperlink r:id="rId16" w:history="1">
        <w:r>
          <w:rPr>
            <w:rStyle w:val="a4"/>
            <w:rFonts w:cs="Times New Roman CYR"/>
          </w:rPr>
          <w:t>подпункт "а" пункта 7</w:t>
        </w:r>
      </w:hyperlink>
      <w:r>
        <w:t xml:space="preserve"> абзацем следующего содержания:</w:t>
      </w:r>
    </w:p>
    <w:bookmarkEnd w:id="10"/>
    <w:p w:rsidR="008643C4" w:rsidRDefault="008643C4">
      <w:r>
        <w:t xml:space="preserve">"рассматривает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 подпункте "а" пункта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 г. N 1066; должности </w:t>
      </w:r>
      <w:r>
        <w:lastRenderedPageBreak/>
        <w:t>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интересов;".</w:t>
      </w:r>
    </w:p>
    <w:p w:rsidR="008643C4" w:rsidRDefault="008643C4">
      <w:bookmarkStart w:id="11" w:name="sub_5"/>
      <w:r>
        <w:t xml:space="preserve">5. Внести в </w:t>
      </w:r>
      <w:hyperlink r:id="rId17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</w:t>
      </w:r>
      <w:hyperlink r:id="rId18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сентября 2009 г. N 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 39, ст. 4588; 2010, N 3, ст. 274), следующие изменения: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51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подпункт "а"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8643C4" w:rsidRDefault="008643C4">
      <w:r>
        <w:t xml:space="preserve">а) </w:t>
      </w:r>
      <w:hyperlink r:id="rId21" w:history="1">
        <w:r>
          <w:rPr>
            <w:rStyle w:val="a4"/>
            <w:rFonts w:cs="Times New Roman CYR"/>
          </w:rPr>
          <w:t>пункт 10</w:t>
        </w:r>
      </w:hyperlink>
      <w:r>
        <w:t xml:space="preserve"> изложить в следующей редакции:</w:t>
      </w:r>
    </w:p>
    <w:p w:rsidR="008643C4" w:rsidRDefault="008643C4">
      <w:bookmarkStart w:id="13" w:name="sub_110"/>
      <w:r>
        <w:t>10.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8643C4" w:rsidRDefault="008643C4">
      <w:bookmarkStart w:id="14" w:name="sub_1101"/>
      <w:bookmarkEnd w:id="13"/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643C4" w:rsidRDefault="008643C4">
      <w:bookmarkStart w:id="15" w:name="sub_1102"/>
      <w:bookmarkEnd w:id="14"/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8643C4" w:rsidRDefault="008643C4">
      <w:bookmarkStart w:id="16" w:name="sub_1103"/>
      <w:bookmarkEnd w:id="15"/>
      <w:r>
        <w:t>в) Общественной палатой Российской Федерации.";</w:t>
      </w:r>
    </w:p>
    <w:p w:rsidR="008643C4" w:rsidRDefault="008643C4">
      <w:bookmarkStart w:id="17" w:name="sub_52"/>
      <w:bookmarkEnd w:id="16"/>
      <w:r>
        <w:t xml:space="preserve">б) в </w:t>
      </w:r>
      <w:hyperlink r:id="rId22" w:history="1">
        <w:r>
          <w:rPr>
            <w:rStyle w:val="a4"/>
            <w:rFonts w:cs="Times New Roman CYR"/>
          </w:rPr>
          <w:t>подпункте "г" пункта 15</w:t>
        </w:r>
      </w:hyperlink>
      <w:r>
        <w:t xml:space="preserve"> слова "в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оперативно-разыскной деятельности)" заменить словами "(кроме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органы";</w:t>
      </w:r>
    </w:p>
    <w:p w:rsidR="008643C4" w:rsidRDefault="008643C4">
      <w:bookmarkStart w:id="18" w:name="sub_53"/>
      <w:bookmarkEnd w:id="17"/>
      <w:r>
        <w:t xml:space="preserve">в) в </w:t>
      </w:r>
      <w:hyperlink r:id="rId23" w:history="1">
        <w:r>
          <w:rPr>
            <w:rStyle w:val="a4"/>
            <w:rFonts w:cs="Times New Roman CYR"/>
          </w:rPr>
          <w:t>пункте 31</w:t>
        </w:r>
      </w:hyperlink>
      <w:r>
        <w:t xml:space="preserve"> слова "о несоблюдении государственным служащим требований" заменить словами "о представлении государственным служащим недостоверных или неполных сведений, предусмотренных подпунктом "а" пункта 1 настоящего Положения, и о несоблюдении им требований".</w:t>
      </w:r>
    </w:p>
    <w:p w:rsidR="008643C4" w:rsidRDefault="008643C4">
      <w:bookmarkStart w:id="19" w:name="sub_6"/>
      <w:bookmarkEnd w:id="18"/>
      <w:r>
        <w:t xml:space="preserve">6. Внести в </w:t>
      </w:r>
      <w:hyperlink r:id="rId24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утвержденное </w:t>
      </w:r>
      <w:hyperlink r:id="rId25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сентября 2009 г. N 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</w:t>
      </w:r>
      <w:r>
        <w:lastRenderedPageBreak/>
        <w:t>Федерации, 2009, N 39, ст. 4589; 2010, N 3, ст. 274), следующие изменения: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61"/>
      <w:bookmarkEnd w:id="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подпункт "а"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8643C4" w:rsidRDefault="008643C4">
      <w:r>
        <w:t xml:space="preserve">а) </w:t>
      </w:r>
      <w:hyperlink r:id="rId28" w:history="1">
        <w:r>
          <w:rPr>
            <w:rStyle w:val="a4"/>
            <w:rFonts w:cs="Times New Roman CYR"/>
          </w:rPr>
          <w:t>пункт 4</w:t>
        </w:r>
      </w:hyperlink>
      <w:r>
        <w:t xml:space="preserve"> изложить в следующей редакции:</w:t>
      </w:r>
    </w:p>
    <w:p w:rsidR="008643C4" w:rsidRDefault="008643C4">
      <w:bookmarkStart w:id="21" w:name="sub_1004"/>
      <w:r>
        <w:t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8643C4" w:rsidRDefault="008643C4">
      <w:bookmarkStart w:id="22" w:name="sub_1041"/>
      <w:bookmarkEnd w:id="21"/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643C4" w:rsidRDefault="008643C4">
      <w:bookmarkStart w:id="23" w:name="sub_1042"/>
      <w:bookmarkEnd w:id="22"/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8643C4" w:rsidRDefault="008643C4">
      <w:bookmarkStart w:id="24" w:name="sub_1043"/>
      <w:bookmarkEnd w:id="23"/>
      <w:r>
        <w:t>в) Общественной палатой Российской Федерации.";</w:t>
      </w:r>
    </w:p>
    <w:p w:rsidR="008643C4" w:rsidRDefault="008643C4">
      <w:bookmarkStart w:id="25" w:name="sub_62"/>
      <w:bookmarkEnd w:id="24"/>
      <w:r>
        <w:t xml:space="preserve">б) в </w:t>
      </w:r>
      <w:hyperlink r:id="rId29" w:history="1">
        <w:r>
          <w:rPr>
            <w:rStyle w:val="a4"/>
            <w:rFonts w:cs="Times New Roman CYR"/>
          </w:rPr>
          <w:t>пункте 20</w:t>
        </w:r>
      </w:hyperlink>
      <w:r>
        <w:t xml:space="preserve"> слова "о несоблюдении лицом, замещающим государственную должность Российской Федерации," заменить словами "о представлении лицом, замещающим государственную должность Российской Федерации, недостоверных или неполных сведений, предусмотренных подпунктом "а" пункта 1 настоящего Положения, и о несоблюдении им".</w:t>
      </w:r>
    </w:p>
    <w:p w:rsidR="008643C4" w:rsidRDefault="008643C4">
      <w:bookmarkStart w:id="26" w:name="sub_7"/>
      <w:bookmarkEnd w:id="25"/>
      <w:r>
        <w:t>7. Руководителям федеральных государственных органов в 2-месячный срок:</w:t>
      </w:r>
    </w:p>
    <w:p w:rsidR="008643C4" w:rsidRDefault="008643C4">
      <w:bookmarkStart w:id="27" w:name="sub_71"/>
      <w:bookmarkEnd w:id="26"/>
      <w:r>
        <w:t xml:space="preserve">а) разработать, руководствуясь настоящим Указом, и утвердить </w:t>
      </w:r>
      <w:hyperlink r:id="rId30" w:history="1">
        <w:r>
          <w:rPr>
            <w:rStyle w:val="a4"/>
            <w:rFonts w:cs="Times New Roman CYR"/>
          </w:rPr>
          <w:t>положения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8643C4" w:rsidRDefault="008643C4">
      <w:bookmarkStart w:id="28" w:name="sub_72"/>
      <w:bookmarkEnd w:id="27"/>
      <w:r>
        <w:t>б) сформировать комиссии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8643C4" w:rsidRDefault="008643C4">
      <w:bookmarkStart w:id="29" w:name="sub_73"/>
      <w:bookmarkEnd w:id="28"/>
      <w:r>
        <w:t>в) принять иные меры по обеспечению исполнения настоящего Указа.</w:t>
      </w:r>
    </w:p>
    <w:p w:rsidR="008643C4" w:rsidRDefault="008643C4">
      <w:bookmarkStart w:id="30" w:name="sub_8"/>
      <w:bookmarkEnd w:id="29"/>
      <w:r>
        <w:t>8. Рекомендовать органам государственной власти субъектов Российской Федерации и органам местного самоуправления:</w:t>
      </w:r>
    </w:p>
    <w:p w:rsidR="008643C4" w:rsidRDefault="008643C4">
      <w:bookmarkStart w:id="31" w:name="sub_81"/>
      <w:bookmarkEnd w:id="30"/>
      <w:r>
        <w:t>а) в 2-месячный срок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интересов;</w:t>
      </w:r>
    </w:p>
    <w:p w:rsidR="008643C4" w:rsidRDefault="008643C4">
      <w:bookmarkStart w:id="32" w:name="sub_82"/>
      <w:bookmarkEnd w:id="31"/>
      <w:r>
        <w:t>б) руководствоваться настоящим Указом при разработке названных положений.</w:t>
      </w:r>
    </w:p>
    <w:p w:rsidR="008643C4" w:rsidRDefault="008643C4">
      <w:bookmarkStart w:id="33" w:name="sub_9"/>
      <w:bookmarkEnd w:id="32"/>
      <w:r>
        <w:t xml:space="preserve">9. Предложить общественным советам, созданным при федеральных органах исполнительной власти в соответствии с </w:t>
      </w:r>
      <w:hyperlink r:id="rId31" w:history="1">
        <w:r>
          <w:rPr>
            <w:rStyle w:val="a4"/>
            <w:rFonts w:cs="Times New Roman CYR"/>
          </w:rPr>
          <w:t>частью 2 статьи 20</w:t>
        </w:r>
      </w:hyperlink>
      <w:r>
        <w:t xml:space="preserve"> Федерального закона от 4 апреля 2005 г. N 32-ФЗ "Об Общественной палате Российской Федерации", общественным организациям ветеранов, профсоюзным организациям, научным организациям и образовательным учреждениям среднего, высшего и дополнительного профессионального образования содействовать работе комиссий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8643C4" w:rsidRDefault="008643C4">
      <w:bookmarkStart w:id="34" w:name="sub_10"/>
      <w:bookmarkEnd w:id="33"/>
      <w:r>
        <w:t xml:space="preserve">10. Признать утратившим силу </w:t>
      </w:r>
      <w:hyperlink r:id="rId32" w:history="1">
        <w:r>
          <w:rPr>
            <w:rStyle w:val="a4"/>
            <w:rFonts w:cs="Times New Roman CYR"/>
          </w:rPr>
          <w:t>Указ</w:t>
        </w:r>
      </w:hyperlink>
      <w:r>
        <w:t xml:space="preserve"> Президента Российской Федерации от 3 марта 2007 г. N 269 "О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интересов" (Собрание законодательства Российской Федерации, 2007, N 11, ст. 1280).</w:t>
      </w:r>
    </w:p>
    <w:bookmarkEnd w:id="34"/>
    <w:p w:rsidR="008643C4" w:rsidRDefault="008643C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8643C4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8643C4" w:rsidRDefault="008643C4">
            <w:pPr>
              <w:pStyle w:val="ac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8643C4" w:rsidRDefault="008643C4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8643C4" w:rsidRDefault="008643C4"/>
    <w:p w:rsidR="008643C4" w:rsidRDefault="008643C4">
      <w:pPr>
        <w:pStyle w:val="ac"/>
      </w:pPr>
      <w:r>
        <w:t>Москва, Кремль</w:t>
      </w:r>
    </w:p>
    <w:p w:rsidR="008643C4" w:rsidRDefault="008643C4">
      <w:pPr>
        <w:pStyle w:val="ac"/>
      </w:pPr>
      <w:r>
        <w:t>1 июля 2010 г.</w:t>
      </w:r>
    </w:p>
    <w:p w:rsidR="008643C4" w:rsidRDefault="008643C4">
      <w:pPr>
        <w:pStyle w:val="ac"/>
      </w:pPr>
      <w:r>
        <w:lastRenderedPageBreak/>
        <w:t>N 821</w:t>
      </w:r>
    </w:p>
    <w:p w:rsidR="008643C4" w:rsidRDefault="008643C4"/>
    <w:p w:rsidR="008643C4" w:rsidRDefault="008643C4">
      <w:pPr>
        <w:pStyle w:val="1"/>
      </w:pPr>
      <w:bookmarkStart w:id="35" w:name="sub_1000"/>
      <w:r>
        <w:t>Положение</w:t>
      </w:r>
      <w:r>
        <w:br/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Указом</w:t>
        </w:r>
      </w:hyperlink>
      <w:r>
        <w:t xml:space="preserve"> Президента РФ от 1 июля 2010 г. N 821)</w:t>
      </w:r>
    </w:p>
    <w:bookmarkEnd w:id="35"/>
    <w:p w:rsidR="008643C4" w:rsidRDefault="008643C4">
      <w:pPr>
        <w:pStyle w:val="ab"/>
      </w:pPr>
      <w:r>
        <w:t>С изменениями и дополнениями от:</w:t>
      </w:r>
    </w:p>
    <w:p w:rsidR="008643C4" w:rsidRDefault="008643C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 апреля, 3 декабря 2013 г., 23 июня 2014 г., 8 марта, 22 декабря 2015 г., 19 сентября 2017 г., 25 апреля 2022 г., 26 июня 2023 г., 25 января 2024 г., 9 июля 2025 г.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643C4" w:rsidRDefault="008643C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3" w:history="1">
        <w:r>
          <w:rPr>
            <w:rStyle w:val="a4"/>
            <w:rFonts w:cs="Times New Roman CYR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комиссиях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8643C4" w:rsidRDefault="008643C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4" w:history="1">
        <w:r>
          <w:rPr>
            <w:rStyle w:val="a4"/>
            <w:rFonts w:cs="Times New Roman CYR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организации работы комиссий по соблюдению требований к служебному поведению федеральных государственных служащих и урегулированию конфликта интересов (аттестационных комиссий) в федеральных государственных органах</w:t>
      </w:r>
    </w:p>
    <w:p w:rsidR="008643C4" w:rsidRDefault="008643C4">
      <w:bookmarkStart w:id="36" w:name="sub_1001"/>
      <w:r>
        <w:t xml:space="preserve">1. Настоящим Положением определяется порядок формирования и деятельности комиссий по соблюдению требований к служебному поведению федеральных государственных служащих и урегулированию конфликта интересов (далее - комиссии, комиссия), образуемых в федеральных органах исполнительной власти, иных государственных органах в соответствии с </w:t>
      </w:r>
      <w:hyperlink r:id="rId3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 N 273-ФЗ "О противодействии коррупции".</w:t>
      </w:r>
    </w:p>
    <w:p w:rsidR="008643C4" w:rsidRDefault="008643C4">
      <w:bookmarkStart w:id="37" w:name="sub_1002"/>
      <w:bookmarkEnd w:id="36"/>
      <w:r>
        <w:t xml:space="preserve">2. Комиссии в своей деятельности руководствуются </w:t>
      </w:r>
      <w:hyperlink r:id="rId36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8643C4" w:rsidRDefault="008643C4">
      <w:bookmarkStart w:id="38" w:name="sub_10003"/>
      <w:bookmarkEnd w:id="37"/>
      <w:r>
        <w:t>3. Основной задачей комиссий является содействие государственным органам: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0031"/>
      <w:bookmarkEnd w:id="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25 января 2024 г. -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а) в обеспечении соблюдения федеральными государственными служащими (далее - государственные служащие) ограничений и запретов, требований о предотвращении или об урегулировании конфликта интересов, исполнения обязанностей, установленных </w:t>
      </w:r>
      <w:hyperlink r:id="rId39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 N 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8643C4" w:rsidRDefault="008643C4">
      <w:bookmarkStart w:id="40" w:name="sub_10032"/>
      <w:r>
        <w:t>б) в осуществлении в государственном органе мер по предупреждению коррупции.</w:t>
      </w:r>
    </w:p>
    <w:bookmarkStart w:id="41" w:name="sub_10004"/>
    <w:bookmarkEnd w:id="40"/>
    <w:p w:rsidR="008643C4" w:rsidRDefault="008643C4">
      <w:r>
        <w:fldChar w:fldCharType="begin"/>
      </w:r>
      <w:r>
        <w:instrText>HYPERLINK "https://internet.garant.ru/document/redirect/55171568/0"</w:instrText>
      </w:r>
      <w:r>
        <w:fldChar w:fldCharType="separate"/>
      </w:r>
      <w:r>
        <w:rPr>
          <w:rStyle w:val="a4"/>
          <w:rFonts w:cs="Times New Roman CYR"/>
        </w:rPr>
        <w:t>4.</w:t>
      </w:r>
      <w:r>
        <w:fldChar w:fldCharType="end"/>
      </w:r>
      <w:r>
        <w:t xml:space="preserve"> Комиссии рассматривают вопросы, связанные с соблюдением </w:t>
      </w:r>
      <w:hyperlink r:id="rId40" w:history="1">
        <w:r>
          <w:rPr>
            <w:rStyle w:val="a4"/>
            <w:rFonts w:cs="Times New Roman CYR"/>
          </w:rPr>
          <w:t>требований</w:t>
        </w:r>
      </w:hyperlink>
      <w:r>
        <w:t xml:space="preserve"> к служебному поведению и (или) требований об урегулировании конфликта интересов, в отношении государственных служащих, замещающих должности федеральной государственной службы (далее - должности государственной службы) в государственном органе (за исключением государственных служащих, замещающих должности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и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Федерации), а также в отношении государственных служащих, замещающих должности руководителей и заместителей руководителей территориальных органов </w:t>
      </w:r>
      <w:r>
        <w:lastRenderedPageBreak/>
        <w:t>государственных органов (за исключением государственных служащих, замещающих должности руководителей и заместителей руководителей территориальных органов государственных органов, назначение на которые и освобождение от которых осуществляются Президентом Российской Федерации).</w:t>
      </w:r>
    </w:p>
    <w:p w:rsidR="008643C4" w:rsidRDefault="008643C4">
      <w:bookmarkStart w:id="42" w:name="sub_1005"/>
      <w:bookmarkEnd w:id="41"/>
      <w:r>
        <w:t xml:space="preserve">5. Вопросы, связанные с соблюдением </w:t>
      </w:r>
      <w:hyperlink r:id="rId41" w:history="1">
        <w:r>
          <w:rPr>
            <w:rStyle w:val="a4"/>
            <w:rFonts w:cs="Times New Roman CYR"/>
          </w:rPr>
          <w:t>требований</w:t>
        </w:r>
      </w:hyperlink>
      <w:r>
        <w:t xml:space="preserve">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государственном органе, назначение на которые и освобождение от которых осуществляются Президентом Российской Федерации и Правительством Российской Федерации, а также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</w:t>
      </w:r>
      <w:hyperlink r:id="rId42" w:history="1">
        <w:r>
          <w:rPr>
            <w:rStyle w:val="a4"/>
            <w:rFonts w:cs="Times New Roman CYR"/>
          </w:rPr>
          <w:t>рассматриваются</w:t>
        </w:r>
      </w:hyperlink>
      <w:r>
        <w:t xml:space="preserve"> президиумом Совета при Президенте Российской Федерации по противодействию коррупции.</w:t>
      </w:r>
    </w:p>
    <w:p w:rsidR="008643C4" w:rsidRDefault="008643C4">
      <w:bookmarkStart w:id="43" w:name="sub_1006"/>
      <w:bookmarkEnd w:id="42"/>
      <w:r>
        <w:t xml:space="preserve">6. Вопросы, связанные с соблюдением </w:t>
      </w:r>
      <w:hyperlink r:id="rId43" w:history="1">
        <w:r>
          <w:rPr>
            <w:rStyle w:val="a4"/>
            <w:rFonts w:cs="Times New Roman CYR"/>
          </w:rPr>
          <w:t>требований</w:t>
        </w:r>
      </w:hyperlink>
      <w:r>
        <w:t xml:space="preserve">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территориальных органах государственных органов (за исключением государственных служащих, замещающих должности государственной службы, назначение на которые и освобождение от которых осуществляются Президентом Российской Федерации, и должности руководителей и заместителей руководителей территориальных органов государственных органов), рассматриваются комиссией соответствующего территориального органа. </w:t>
      </w:r>
      <w:hyperlink r:id="rId44" w:history="1">
        <w:r>
          <w:rPr>
            <w:rStyle w:val="a4"/>
            <w:rFonts w:cs="Times New Roman CYR"/>
          </w:rPr>
          <w:t>Порядок</w:t>
        </w:r>
      </w:hyperlink>
      <w:r>
        <w:t xml:space="preserve"> формирования и деятельности комиссии, а также ее состав определяются руководителем государственного органа в соответствии с настоящим Положением. В состав комиссий территориальных органов государственных органов не включается представитель, указанный в </w:t>
      </w:r>
      <w:hyperlink w:anchor="sub_10082" w:history="1">
        <w:r>
          <w:rPr>
            <w:rStyle w:val="a4"/>
            <w:rFonts w:cs="Times New Roman CYR"/>
          </w:rPr>
          <w:t>подпункте "б" пункта 8</w:t>
        </w:r>
      </w:hyperlink>
      <w:r>
        <w:t xml:space="preserve"> настоящего Положения.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4" w:name="sub_1007"/>
      <w:bookmarkEnd w:id="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9 июля 2025 г. -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июля 2025 г. № 465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7. Комиссия образуется </w:t>
      </w:r>
      <w:hyperlink r:id="rId47" w:history="1">
        <w:r>
          <w:rPr>
            <w:rStyle w:val="a4"/>
            <w:rFonts w:cs="Times New Roman CYR"/>
          </w:rPr>
          <w:t>нормативным правовым актом</w:t>
        </w:r>
      </w:hyperlink>
      <w:r>
        <w:t xml:space="preserve"> государственного органа.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8643C4" w:rsidRDefault="008643C4"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5" w:name="sub_10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9 июля 2025 г. - </w:t>
      </w:r>
      <w:hyperlink r:id="rId48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июля 2025 г. № 465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8. В состав комиссии (за исключением случая, предусмотренного </w:t>
      </w:r>
      <w:hyperlink w:anchor="sub_10111" w:history="1">
        <w:r>
          <w:rPr>
            <w:rStyle w:val="a4"/>
            <w:rFonts w:cs="Times New Roman CYR"/>
          </w:rPr>
          <w:t>пунктом 11</w:t>
        </w:r>
      </w:hyperlink>
      <w:hyperlink w:anchor="sub_1011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настоящего Положения) входят:</w:t>
      </w:r>
    </w:p>
    <w:p w:rsidR="008643C4" w:rsidRDefault="008643C4">
      <w:bookmarkStart w:id="46" w:name="sub_10081"/>
      <w:r>
        <w:t>а) заместитель руководителя государственного органа (председатель комиссии), лицо, замещающее должность государственной службы в государственном органе (заместитель председателя комиссии),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</w:r>
    </w:p>
    <w:p w:rsidR="008643C4" w:rsidRDefault="008643C4">
      <w:bookmarkStart w:id="47" w:name="sub_10082"/>
      <w:bookmarkEnd w:id="46"/>
      <w:r>
        <w:t>б) представитель Управления Президента Российской Федерации по вопросам государственной службы, кадров и противодействия коррупции или подразделения Аппарата Правительства Российской Федерации, определяемого Правительством Российской Федерации;</w:t>
      </w:r>
    </w:p>
    <w:p w:rsidR="008643C4" w:rsidRDefault="008643C4">
      <w:bookmarkStart w:id="48" w:name="sub_10083"/>
      <w:bookmarkEnd w:id="47"/>
      <w:r>
        <w:lastRenderedPageBreak/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службой.</w:t>
      </w:r>
    </w:p>
    <w:p w:rsidR="008643C4" w:rsidRDefault="008643C4">
      <w:bookmarkStart w:id="49" w:name="sub_1009"/>
      <w:bookmarkEnd w:id="48"/>
      <w:r>
        <w:t>9. Руководитель государственного органа может принять решение о включении в состав комиссии:</w:t>
      </w:r>
    </w:p>
    <w:p w:rsidR="008643C4" w:rsidRDefault="008643C4">
      <w:bookmarkStart w:id="50" w:name="sub_10091"/>
      <w:bookmarkEnd w:id="49"/>
      <w:r>
        <w:t xml:space="preserve">а) представителя общественного совета, образованного при федеральном органе исполнительной власти в соответствии с </w:t>
      </w:r>
      <w:hyperlink r:id="rId50" w:history="1">
        <w:r>
          <w:rPr>
            <w:rStyle w:val="a4"/>
            <w:rFonts w:cs="Times New Roman CYR"/>
          </w:rPr>
          <w:t>частью 2 статьи 20</w:t>
        </w:r>
      </w:hyperlink>
      <w:r>
        <w:t xml:space="preserve"> Федерального закона от 4 апреля 2005 г. N 32-ФЗ "Об Общественной палате Российской Федерации";</w:t>
      </w:r>
    </w:p>
    <w:p w:rsidR="008643C4" w:rsidRDefault="008643C4">
      <w:bookmarkStart w:id="51" w:name="sub_10092"/>
      <w:bookmarkEnd w:id="50"/>
      <w:r>
        <w:t>б) представителя общественной организации ветеранов, созданной в государственном органе;</w:t>
      </w:r>
    </w:p>
    <w:p w:rsidR="008643C4" w:rsidRDefault="008643C4">
      <w:bookmarkStart w:id="52" w:name="sub_10093"/>
      <w:bookmarkEnd w:id="51"/>
      <w:r>
        <w:t>в) представителя профсоюзной организации, действующей в установленном порядке в государственном органе.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" w:name="sub_1010"/>
      <w:bookmarkEnd w:id="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9 июля 2025 г. - </w:t>
      </w:r>
      <w:hyperlink r:id="rId5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июля 2025 г. № 465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10. Лица, указанные в </w:t>
      </w:r>
      <w:hyperlink w:anchor="sub_1008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 и </w:t>
      </w:r>
      <w:hyperlink w:anchor="sub_10083" w:history="1">
        <w:r>
          <w:rPr>
            <w:rStyle w:val="a4"/>
            <w:rFonts w:cs="Times New Roman CYR"/>
          </w:rPr>
          <w:t>"в" пункта 8</w:t>
        </w:r>
      </w:hyperlink>
      <w:r>
        <w:t xml:space="preserve"> и </w:t>
      </w:r>
      <w:hyperlink w:anchor="sub_1009" w:history="1">
        <w:r>
          <w:rPr>
            <w:rStyle w:val="a4"/>
            <w:rFonts w:cs="Times New Roman CYR"/>
          </w:rPr>
          <w:t>пункте 9</w:t>
        </w:r>
      </w:hyperlink>
      <w:r>
        <w:t xml:space="preserve"> настоящего Положения, включаются в состав комиссии по согласованию:</w:t>
      </w:r>
    </w:p>
    <w:p w:rsidR="008643C4" w:rsidRDefault="008643C4">
      <w:bookmarkStart w:id="54" w:name="sub_10101"/>
      <w:r>
        <w:t>а) с Управлением Президента Российской Федерации по вопросам государственной службы, кадров и противодействия коррупции - при формировании комиссий в федеральных министерствах, федеральных службах и федеральных агентствах, руководство деятельностью которых осуществляет Президент Российской Федерации, в федеральных службах и федеральных агентствах, подведомственных этим федеральным министерствам, а также в других государственных органах, за исключением указанных в подпункте "б" настоящего пункта;</w:t>
      </w:r>
    </w:p>
    <w:p w:rsidR="008643C4" w:rsidRDefault="008643C4">
      <w:bookmarkStart w:id="55" w:name="sub_10102"/>
      <w:bookmarkEnd w:id="54"/>
      <w:r>
        <w:t>б) с подразделением Аппарата Правительства Российской Федерации, определяемым Правительством Российской Федерации, - при формировании комиссий в федеральных министерствах, руководство деятельностью которых осуществляет Правительство Российской Федерации, в федеральных службах и федеральных агентствах, подведомственных этим федеральным министерствам, а также в федеральных службах и федеральных агентствах, руководство деятельностью которых осуществляет Правительство Российской Федерации;</w:t>
      </w:r>
    </w:p>
    <w:p w:rsidR="008643C4" w:rsidRDefault="008643C4">
      <w:bookmarkStart w:id="56" w:name="sub_10103"/>
      <w:bookmarkEnd w:id="55"/>
      <w:r>
        <w:t>в)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общественным советом, образованным при федеральном органе исполнительной власти,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органе.</w:t>
      </w:r>
    </w:p>
    <w:p w:rsidR="008643C4" w:rsidRDefault="008643C4">
      <w:bookmarkStart w:id="57" w:name="sub_1011"/>
      <w:bookmarkEnd w:id="56"/>
      <w:r>
        <w:t>11. Число членов комиссии, не замещающих должности государственной службы в государственном органе, должно составлять не менее одной четверти от общего числа членов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8" w:name="sub_10111"/>
      <w:bookmarkEnd w:id="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Положение дополнено пунктом 11.1 с 9 июля 2025 г. - </w:t>
      </w:r>
      <w:hyperlink r:id="rId53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июля 2025 г. № 465</w:t>
      </w:r>
    </w:p>
    <w:p w:rsidR="008643C4" w:rsidRDefault="008643C4">
      <w:r>
        <w:t>11</w:t>
      </w:r>
      <w:r>
        <w:rPr>
          <w:vertAlign w:val="superscript"/>
        </w:rPr>
        <w:t> 1</w:t>
      </w:r>
      <w:r>
        <w:t>. В Администрации Президента Российской Федерации председателем комиссии может быть назначено должностное лицо Администрации Президента Российской Федерации, не являющееся заместителем руководителя государственного органа.</w:t>
      </w:r>
    </w:p>
    <w:p w:rsidR="008643C4" w:rsidRDefault="008643C4">
      <w:bookmarkStart w:id="59" w:name="sub_1012"/>
      <w: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643C4" w:rsidRDefault="008643C4">
      <w:bookmarkStart w:id="60" w:name="sub_1013"/>
      <w:bookmarkEnd w:id="59"/>
      <w:r>
        <w:t>13. В заседаниях комиссии с правом совещательного голоса участвуют:</w:t>
      </w:r>
    </w:p>
    <w:p w:rsidR="008643C4" w:rsidRDefault="008643C4">
      <w:bookmarkStart w:id="61" w:name="sub_10131"/>
      <w:bookmarkEnd w:id="60"/>
      <w:r>
        <w:lastRenderedPageBreak/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государственном органе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8643C4" w:rsidRDefault="008643C4">
      <w:bookmarkStart w:id="62" w:name="sub_10132"/>
      <w:bookmarkEnd w:id="61"/>
      <w:r>
        <w:t>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8643C4" w:rsidRDefault="008643C4">
      <w:bookmarkStart w:id="63" w:name="sub_1014"/>
      <w:bookmarkEnd w:id="62"/>
      <w: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органе, недопустимо.</w:t>
      </w:r>
    </w:p>
    <w:p w:rsidR="008643C4" w:rsidRDefault="008643C4">
      <w:bookmarkStart w:id="64" w:name="sub_1015"/>
      <w:bookmarkEnd w:id="63"/>
      <w: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643C4" w:rsidRDefault="008643C4">
      <w:bookmarkStart w:id="65" w:name="sub_1016"/>
      <w:bookmarkEnd w:id="64"/>
      <w:r>
        <w:t>16. Основаниями для проведения заседания комиссии являются:</w:t>
      </w:r>
    </w:p>
    <w:p w:rsidR="008643C4" w:rsidRDefault="008643C4">
      <w:bookmarkStart w:id="66" w:name="sub_10161"/>
      <w:bookmarkEnd w:id="65"/>
      <w:r>
        <w:t xml:space="preserve">а) представление руководителем государственного органа в соответствии с </w:t>
      </w:r>
      <w:hyperlink r:id="rId54" w:history="1">
        <w:r>
          <w:rPr>
            <w:rStyle w:val="a4"/>
            <w:rFonts w:cs="Times New Roman CYR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55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сентября 2009 г. N 1065, материалов проверки, свидетельствующих:</w:t>
      </w:r>
    </w:p>
    <w:p w:rsidR="008643C4" w:rsidRDefault="008643C4">
      <w:bookmarkStart w:id="67" w:name="sub_101612"/>
      <w:bookmarkEnd w:id="66"/>
      <w:r>
        <w:t xml:space="preserve">о представлении государственным служащим недостоверных или неполных сведений, предусмотренных </w:t>
      </w:r>
      <w:hyperlink r:id="rId56" w:history="1">
        <w:r>
          <w:rPr>
            <w:rStyle w:val="a4"/>
            <w:rFonts w:cs="Times New Roman CYR"/>
          </w:rPr>
          <w:t>подпунктом "а" пункта 1</w:t>
        </w:r>
      </w:hyperlink>
      <w:r>
        <w:t xml:space="preserve"> названного Положения;</w:t>
      </w:r>
    </w:p>
    <w:p w:rsidR="008643C4" w:rsidRDefault="008643C4">
      <w:bookmarkStart w:id="68" w:name="sub_101613"/>
      <w:bookmarkEnd w:id="67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9" w:name="sub_10162"/>
      <w:bookmarkEnd w:id="6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в подпункт "б"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8643C4" w:rsidRDefault="008643C4">
      <w:r>
        <w:t>б)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</w:p>
    <w:p w:rsidR="008643C4" w:rsidRDefault="008643C4">
      <w:bookmarkStart w:id="70" w:name="sub_101622"/>
      <w:r>
        <w:t xml:space="preserve">обращение гражданина, замещавшего в государственном органе должность государственной службы, включенную в перечень должностей, утвержденный </w:t>
      </w:r>
      <w:hyperlink r:id="rId59" w:history="1">
        <w:r>
          <w:rPr>
            <w:rStyle w:val="a4"/>
            <w:rFonts w:cs="Times New Roman CYR"/>
          </w:rPr>
          <w:t>нормативным правовым актом</w:t>
        </w:r>
      </w:hyperlink>
      <w:r>
        <w:t xml:space="preserve">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</w:t>
      </w:r>
      <w:r>
        <w:lastRenderedPageBreak/>
        <w:t>обязанности, до истечения двух лет со дня увольнения с государственной службы;</w:t>
      </w:r>
    </w:p>
    <w:p w:rsidR="008643C4" w:rsidRDefault="008643C4">
      <w:bookmarkStart w:id="71" w:name="sub_101623"/>
      <w:bookmarkEnd w:id="70"/>
      <w: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643C4" w:rsidRDefault="008643C4">
      <w:bookmarkStart w:id="72" w:name="sub_101624"/>
      <w:bookmarkEnd w:id="71"/>
      <w:r>
        <w:t xml:space="preserve">заявление государственного служащего о невозможности выполнить требования </w:t>
      </w:r>
      <w:hyperlink r:id="rId60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Start w:id="73" w:name="sub_101625"/>
    <w:bookmarkEnd w:id="72"/>
    <w:p w:rsidR="008643C4" w:rsidRDefault="008643C4">
      <w:r>
        <w:fldChar w:fldCharType="begin"/>
      </w:r>
      <w:r>
        <w:instrText>HYPERLINK "https://internet.garant.ru/document/redirect/412124924/1000"</w:instrText>
      </w:r>
      <w:r>
        <w:fldChar w:fldCharType="separate"/>
      </w:r>
      <w:r>
        <w:rPr>
          <w:rStyle w:val="a4"/>
          <w:rFonts w:cs="Times New Roman CYR"/>
        </w:rPr>
        <w:t>уведомление</w:t>
      </w:r>
      <w:r>
        <w:fldChar w:fldCharType="end"/>
      </w:r>
      <w:r>
        <w:t xml:space="preserve">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643C4" w:rsidRDefault="008643C4">
      <w:bookmarkStart w:id="74" w:name="sub_10163"/>
      <w:bookmarkEnd w:id="73"/>
      <w:r>
        <w:t>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5" w:name="sub_10164"/>
      <w:bookmarkEnd w:id="7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5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пункт 16 дополнен подпунктом "г"</w:t>
      </w:r>
    </w:p>
    <w:p w:rsidR="008643C4" w:rsidRDefault="008643C4">
      <w:r>
        <w:t xml:space="preserve"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62" w:history="1">
        <w:r>
          <w:rPr>
            <w:rStyle w:val="a4"/>
            <w:rFonts w:cs="Times New Roman CYR"/>
          </w:rPr>
          <w:t>частью 1 статьи 3</w:t>
        </w:r>
      </w:hyperlink>
      <w:r>
        <w:t xml:space="preserve"> Федерального закона от 3 декабря 2012 г. №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6" w:name="sub_101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8 марта 2015 г. № 120 подпункт "д" изложен в новой редакции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8643C4" w:rsidRDefault="008643C4">
      <w:r>
        <w:t xml:space="preserve">д) поступившее в соответствии с </w:t>
      </w:r>
      <w:hyperlink r:id="rId65" w:history="1">
        <w:r>
          <w:rPr>
            <w:rStyle w:val="a4"/>
            <w:rFonts w:cs="Times New Roman CYR"/>
          </w:rPr>
          <w:t>частью 4 статьи 12</w:t>
        </w:r>
      </w:hyperlink>
      <w:r>
        <w:t xml:space="preserve"> Федерального закона от 25 декабря 2008 г. № 273-ФЗ "О противодействии коррупции" и </w:t>
      </w:r>
      <w:hyperlink r:id="rId66" w:history="1">
        <w:r>
          <w:rPr>
            <w:rStyle w:val="a4"/>
            <w:rFonts w:cs="Times New Roman CYR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7" w:name="sub_101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"/>
    <w:p w:rsidR="008643C4" w:rsidRDefault="008643C4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16 дополнен подпунктом "е" с 25 января 2024 г. - </w:t>
      </w:r>
      <w:hyperlink r:id="rId67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r>
        <w:t>е) уведомление государственного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8643C4" w:rsidRDefault="008643C4">
      <w:bookmarkStart w:id="78" w:name="sub_1017"/>
      <w: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9" w:name="sub_10171"/>
      <w:bookmarkEnd w:id="7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в пункт 17.1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8643C4" w:rsidRDefault="008643C4">
      <w:r>
        <w:t xml:space="preserve">17.1. Обращение, указанное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70" w:history="1">
        <w:r>
          <w:rPr>
            <w:rStyle w:val="a4"/>
            <w:rFonts w:cs="Times New Roman CYR"/>
          </w:rPr>
          <w:t>статьи 12</w:t>
        </w:r>
      </w:hyperlink>
      <w:r>
        <w:t xml:space="preserve"> Федерального закона от 25 декабря 2008 г. № 273-ФЗ "О противодействии коррупции".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0" w:name="sub_101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71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Положение дополнено пунктом 17.2, </w:t>
      </w:r>
      <w:hyperlink r:id="rId72" w:history="1">
        <w:r>
          <w:rPr>
            <w:rStyle w:val="a4"/>
            <w:rFonts w:cs="Times New Roman CYR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2014 г.</w:t>
      </w:r>
    </w:p>
    <w:p w:rsidR="008643C4" w:rsidRDefault="008643C4">
      <w:r>
        <w:t xml:space="preserve">17.2. Обращение, указанное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1" w:name="sub_101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в пункт 17.3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8643C4" w:rsidRDefault="008643C4">
      <w:r>
        <w:t xml:space="preserve">17.3. Уведомление, указанное в </w:t>
      </w:r>
      <w:hyperlink w:anchor="sub_10165" w:history="1">
        <w:r>
          <w:rPr>
            <w:rStyle w:val="a4"/>
            <w:rFonts w:cs="Times New Roman CYR"/>
          </w:rPr>
          <w:t>подпункте "д" пункта 16</w:t>
        </w:r>
      </w:hyperlink>
      <w:r>
        <w:t xml:space="preserve">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</w:t>
      </w:r>
      <w:hyperlink r:id="rId75" w:history="1">
        <w:r>
          <w:rPr>
            <w:rStyle w:val="a4"/>
            <w:rFonts w:cs="Times New Roman CYR"/>
          </w:rPr>
          <w:t>статьи 12</w:t>
        </w:r>
      </w:hyperlink>
      <w:r>
        <w:t xml:space="preserve"> Федерального закона от 25 декабря 2008 г. № 273-ФЗ "О противодействии коррупции".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2" w:name="sub_1017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17.4 изменен с 25 января 2024 г. - </w:t>
      </w:r>
      <w:hyperlink r:id="rId76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7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17.4. Уведомления, указанные в </w:t>
      </w:r>
      <w:hyperlink w:anchor="sub_101625" w:history="1">
        <w:r>
          <w:rPr>
            <w:rStyle w:val="a4"/>
            <w:rFonts w:cs="Times New Roman CYR"/>
          </w:rPr>
          <w:t>абзаце пятом подпункта "б"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подпункте "е" пункта 16</w:t>
        </w:r>
      </w:hyperlink>
      <w:r>
        <w:t xml:space="preserve"> настоящего Положения, рассматриваются подразделением кадровой службы государственного </w:t>
      </w:r>
      <w:r>
        <w:lastRenderedPageBreak/>
        <w:t>органа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3" w:name="sub_101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17.5 изменен с 25 января 2024 г. - </w:t>
      </w:r>
      <w:hyperlink r:id="rId78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17.5. При подготовке мотивированного заключения по результатам рассмотрения обращения,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или уведомлений, указанных в </w:t>
      </w:r>
      <w:hyperlink w:anchor="sub_101625" w:history="1">
        <w:r>
          <w:rPr>
            <w:rStyle w:val="a4"/>
            <w:rFonts w:cs="Times New Roman CYR"/>
          </w:rPr>
          <w:t>абзаце пятом подпункта "б"</w:t>
        </w:r>
      </w:hyperlink>
      <w:r>
        <w:t xml:space="preserve"> и </w:t>
      </w:r>
      <w:hyperlink w:anchor="sub_10165" w:history="1">
        <w:r>
          <w:rPr>
            <w:rStyle w:val="a4"/>
            <w:rFonts w:cs="Times New Roman CYR"/>
          </w:rPr>
          <w:t>подпунктах "д"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должностные лица кадрового подразделения государственного органа имеют право проводить собеседование с государственным служащим, представившим обращение или уведомление, получать от него письменные пояснения, а руководитель государственного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4" w:name="sub_101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Положение дополнено пунктом 17.6 с 19 сентября 2017 г. - </w:t>
      </w:r>
      <w:hyperlink r:id="rId8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РФ от 19 сентября 2017 г. № 431</w:t>
      </w:r>
    </w:p>
    <w:p w:rsidR="008643C4" w:rsidRDefault="008643C4">
      <w:r>
        <w:t xml:space="preserve">17.6. Мотивированные заключения, предусмотренные </w:t>
      </w:r>
      <w:hyperlink w:anchor="sub_10171" w:history="1">
        <w:r>
          <w:rPr>
            <w:rStyle w:val="a4"/>
            <w:rFonts w:cs="Times New Roman CYR"/>
          </w:rPr>
          <w:t>пунктами 17.1</w:t>
        </w:r>
      </w:hyperlink>
      <w:r>
        <w:t xml:space="preserve">, </w:t>
      </w:r>
      <w:hyperlink w:anchor="sub_10173" w:history="1">
        <w:r>
          <w:rPr>
            <w:rStyle w:val="a4"/>
            <w:rFonts w:cs="Times New Roman CYR"/>
          </w:rPr>
          <w:t>17.3</w:t>
        </w:r>
      </w:hyperlink>
      <w:r>
        <w:t xml:space="preserve"> и </w:t>
      </w:r>
      <w:hyperlink w:anchor="sub_10174" w:history="1">
        <w:r>
          <w:rPr>
            <w:rStyle w:val="a4"/>
            <w:rFonts w:cs="Times New Roman CYR"/>
          </w:rPr>
          <w:t>17.4</w:t>
        </w:r>
      </w:hyperlink>
      <w:r>
        <w:t xml:space="preserve"> настоящего Положения, должны содержать: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5" w:name="sub_1017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5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25 января 2024 г. - </w:t>
      </w:r>
      <w:hyperlink r:id="rId8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а) информацию, изложенную в обращениях или уведомлениях, указанных в </w:t>
      </w:r>
      <w:hyperlink w:anchor="sub_101622" w:history="1">
        <w:r>
          <w:rPr>
            <w:rStyle w:val="a4"/>
            <w:rFonts w:cs="Times New Roman CYR"/>
          </w:rPr>
          <w:t>абзацах втором</w:t>
        </w:r>
      </w:hyperlink>
      <w:r>
        <w:t xml:space="preserve"> и </w:t>
      </w:r>
      <w:hyperlink w:anchor="sub_101625" w:history="1">
        <w:r>
          <w:rPr>
            <w:rStyle w:val="a4"/>
            <w:rFonts w:cs="Times New Roman CYR"/>
          </w:rPr>
          <w:t>пятом подпункта "б"</w:t>
        </w:r>
      </w:hyperlink>
      <w:r>
        <w:t xml:space="preserve"> и </w:t>
      </w:r>
      <w:hyperlink w:anchor="sub_10165" w:history="1">
        <w:r>
          <w:rPr>
            <w:rStyle w:val="a4"/>
            <w:rFonts w:cs="Times New Roman CYR"/>
          </w:rPr>
          <w:t>подпунктах "д"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Положения;</w:t>
      </w:r>
    </w:p>
    <w:p w:rsidR="008643C4" w:rsidRDefault="008643C4">
      <w:bookmarkStart w:id="86" w:name="sub_101762"/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7" w:name="sub_101763"/>
      <w:bookmarkEnd w:id="8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7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25 января 2024 г. - </w:t>
      </w:r>
      <w:hyperlink r:id="rId83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>
          <w:rPr>
            <w:rStyle w:val="a4"/>
            <w:rFonts w:cs="Times New Roman CYR"/>
          </w:rPr>
          <w:t>абзацах втором</w:t>
        </w:r>
      </w:hyperlink>
      <w:r>
        <w:t xml:space="preserve"> и </w:t>
      </w:r>
      <w:hyperlink w:anchor="sub_101625" w:history="1">
        <w:r>
          <w:rPr>
            <w:rStyle w:val="a4"/>
            <w:rFonts w:cs="Times New Roman CYR"/>
          </w:rPr>
          <w:t>пятом подпункта "б"</w:t>
        </w:r>
      </w:hyperlink>
      <w:r>
        <w:t xml:space="preserve">, </w:t>
      </w:r>
      <w:hyperlink w:anchor="sub_10165" w:history="1">
        <w:r>
          <w:rPr>
            <w:rStyle w:val="a4"/>
            <w:rFonts w:cs="Times New Roman CYR"/>
          </w:rPr>
          <w:t>подпунктах "д"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а также рекомендации для принятия одного из решений в соответствии с </w:t>
      </w:r>
      <w:hyperlink w:anchor="sub_1024" w:history="1">
        <w:r>
          <w:rPr>
            <w:rStyle w:val="a4"/>
            <w:rFonts w:cs="Times New Roman CYR"/>
          </w:rPr>
          <w:t>пунктами 24</w:t>
        </w:r>
      </w:hyperlink>
      <w:r>
        <w:t xml:space="preserve">, </w:t>
      </w:r>
      <w:hyperlink w:anchor="sub_1253" w:history="1">
        <w:r>
          <w:rPr>
            <w:rStyle w:val="a4"/>
            <w:rFonts w:cs="Times New Roman CYR"/>
          </w:rPr>
          <w:t>25</w:t>
        </w:r>
      </w:hyperlink>
      <w:hyperlink w:anchor="sub_1253" w:history="1">
        <w:r>
          <w:rPr>
            <w:rStyle w:val="a4"/>
            <w:rFonts w:cs="Times New Roman CYR"/>
            <w:vertAlign w:val="superscript"/>
          </w:rPr>
          <w:t> 3</w:t>
        </w:r>
      </w:hyperlink>
      <w:r>
        <w:t xml:space="preserve">, </w:t>
      </w:r>
      <w:hyperlink w:anchor="sub_1254" w:history="1">
        <w:r>
          <w:rPr>
            <w:rStyle w:val="a4"/>
            <w:rFonts w:cs="Times New Roman CYR"/>
          </w:rPr>
          <w:t>25</w:t>
        </w:r>
      </w:hyperlink>
      <w:hyperlink w:anchor="sub_1254" w:history="1">
        <w:r>
          <w:rPr>
            <w:rStyle w:val="a4"/>
            <w:rFonts w:cs="Times New Roman CYR"/>
            <w:vertAlign w:val="superscript"/>
          </w:rPr>
          <w:t> 4</w:t>
        </w:r>
      </w:hyperlink>
      <w:r>
        <w:t xml:space="preserve">, </w:t>
      </w:r>
      <w:hyperlink w:anchor="sub_10261" w:history="1">
        <w:r>
          <w:rPr>
            <w:rStyle w:val="a4"/>
            <w:rFonts w:cs="Times New Roman CYR"/>
          </w:rPr>
          <w:t>26</w:t>
        </w:r>
      </w:hyperlink>
      <w:hyperlink w:anchor="sub_1026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настоящего Положения или иного решения.</w:t>
      </w:r>
    </w:p>
    <w:p w:rsidR="008643C4" w:rsidRDefault="008643C4">
      <w:bookmarkStart w:id="88" w:name="sub_1018"/>
      <w:r>
        <w:t xml:space="preserve">18. Председатель комиссии при поступлении к нему в </w:t>
      </w:r>
      <w:hyperlink r:id="rId85" w:history="1">
        <w:r>
          <w:rPr>
            <w:rStyle w:val="a4"/>
            <w:rFonts w:cs="Times New Roman CYR"/>
          </w:rPr>
          <w:t>порядке</w:t>
        </w:r>
      </w:hyperlink>
      <w:r>
        <w:t>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9" w:name="sub_10181"/>
      <w:bookmarkEnd w:id="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подпункт "а" изложен в новой редакции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8643C4" w:rsidRDefault="008643C4"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>
          <w:rPr>
            <w:rStyle w:val="a4"/>
            <w:rFonts w:cs="Times New Roman CYR"/>
          </w:rPr>
          <w:t>пунктами 18.1</w:t>
        </w:r>
      </w:hyperlink>
      <w:r>
        <w:t xml:space="preserve"> и </w:t>
      </w:r>
      <w:hyperlink w:anchor="sub_182" w:history="1">
        <w:r>
          <w:rPr>
            <w:rStyle w:val="a4"/>
            <w:rFonts w:cs="Times New Roman CYR"/>
          </w:rPr>
          <w:t>18.2</w:t>
        </w:r>
      </w:hyperlink>
      <w:r>
        <w:t xml:space="preserve"> настоящего Положения;</w:t>
      </w:r>
    </w:p>
    <w:p w:rsidR="008643C4" w:rsidRDefault="008643C4">
      <w:bookmarkStart w:id="90" w:name="sub_10182"/>
      <w:r>
        <w:lastRenderedPageBreak/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и с результатами ее проверки;</w:t>
      </w:r>
    </w:p>
    <w:p w:rsidR="008643C4" w:rsidRDefault="008643C4">
      <w:bookmarkStart w:id="91" w:name="sub_10183"/>
      <w:bookmarkEnd w:id="90"/>
      <w:r>
        <w:t xml:space="preserve">в) рассматривает ходатайства о приглашении на заседание комиссии лиц, указанных в </w:t>
      </w:r>
      <w:hyperlink w:anchor="sub_10132" w:history="1">
        <w:r>
          <w:rPr>
            <w:rStyle w:val="a4"/>
            <w:rFonts w:cs="Times New Roman CYR"/>
          </w:rPr>
          <w:t>подпункте "б" пункта 13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2" w:name="sub_181"/>
      <w:bookmarkEnd w:id="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8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в пункт 18.1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8643C4" w:rsidRDefault="008643C4">
      <w:r>
        <w:t xml:space="preserve">18.1. Заседание комиссии по рассмотрению заявлений, указанных в </w:t>
      </w:r>
      <w:hyperlink w:anchor="sub_101623" w:history="1">
        <w:r>
          <w:rPr>
            <w:rStyle w:val="a4"/>
            <w:rFonts w:cs="Times New Roman CYR"/>
          </w:rPr>
          <w:t>абзацах третьем</w:t>
        </w:r>
      </w:hyperlink>
      <w:r>
        <w:t xml:space="preserve"> и </w:t>
      </w:r>
      <w:hyperlink w:anchor="sub_101624" w:history="1">
        <w:r>
          <w:rPr>
            <w:rStyle w:val="a4"/>
            <w:rFonts w:cs="Times New Roman CYR"/>
          </w:rPr>
          <w:t>четвертом подпункта "б" пункта 16</w:t>
        </w:r>
      </w:hyperlink>
      <w: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3" w:name="sub_1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18.2 изменен с 25 января 2024 г. - </w:t>
      </w:r>
      <w:hyperlink r:id="rId9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18.2. Уведомления, указанные в </w:t>
      </w:r>
      <w:hyperlink w:anchor="sub_10165" w:history="1">
        <w:r>
          <w:rPr>
            <w:rStyle w:val="a4"/>
            <w:rFonts w:cs="Times New Roman CYR"/>
          </w:rPr>
          <w:t>подпунктах "д"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как правило, рассматриваются на очередном (плановом) заседании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4" w:name="sub_1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4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25 января 2024 г. - </w:t>
      </w:r>
      <w:hyperlink r:id="rId92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19. 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5" w:name="sub_101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Положение дополнено пунктом 19.1</w:t>
      </w:r>
    </w:p>
    <w:p w:rsidR="008643C4" w:rsidRDefault="008643C4">
      <w:r>
        <w:t>19.1. Заседания комиссии могут проводиться в отсутствие государственного служащего или гражданина в случае: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6" w:name="sub_1019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25 января 2024 г. - </w:t>
      </w:r>
      <w:hyperlink r:id="rId95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а) если в обращении, заявлении или уведомлении, предусмотренных </w:t>
      </w:r>
      <w:hyperlink w:anchor="sub_1016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</w:p>
    <w:p w:rsidR="008643C4" w:rsidRDefault="008643C4">
      <w:bookmarkStart w:id="97" w:name="sub_101912"/>
      <w:r>
        <w:t>б) 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8" w:name="sub_1020"/>
      <w:bookmarkEnd w:id="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пункт 20 изложен в новой редакции, </w:t>
      </w:r>
      <w:hyperlink r:id="rId98" w:history="1">
        <w:r>
          <w:rPr>
            <w:rStyle w:val="a4"/>
            <w:rFonts w:cs="Times New Roman CYR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2014 г.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8643C4" w:rsidRDefault="008643C4">
      <w:r>
        <w:t>20. На заседании комиссии заслушиваются пояснения государственного служащего или гражданина, замещавшего должность государственной службы в государственном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643C4" w:rsidRDefault="008643C4">
      <w:bookmarkStart w:id="99" w:name="sub_1021"/>
      <w: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643C4" w:rsidRDefault="008643C4">
      <w:bookmarkStart w:id="100" w:name="sub_1022"/>
      <w:bookmarkEnd w:id="99"/>
      <w:r>
        <w:t xml:space="preserve">22. По итогам рассмотрения вопроса, указанного в </w:t>
      </w:r>
      <w:hyperlink w:anchor="sub_101612" w:history="1">
        <w:r>
          <w:rPr>
            <w:rStyle w:val="a4"/>
            <w:rFonts w:cs="Times New Roman CYR"/>
          </w:rPr>
          <w:t>абзаце втором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01" w:name="sub_10221"/>
      <w:bookmarkEnd w:id="100"/>
      <w:r>
        <w:t xml:space="preserve">а) установить, что сведения, представленные государственным служащим в соответствии с </w:t>
      </w:r>
      <w:hyperlink r:id="rId100" w:history="1">
        <w:r>
          <w:rPr>
            <w:rStyle w:val="a4"/>
            <w:rFonts w:cs="Times New Roman CYR"/>
          </w:rPr>
          <w:t>подпунктом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101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21 сентября 2009 г. N 1065, являются достоверными и полными;</w:t>
      </w:r>
    </w:p>
    <w:p w:rsidR="008643C4" w:rsidRDefault="008643C4">
      <w:bookmarkStart w:id="102" w:name="sub_10223"/>
      <w:bookmarkEnd w:id="101"/>
      <w:r>
        <w:t xml:space="preserve">б) установить, что сведения, представленные государственным служащим в соответствии с </w:t>
      </w:r>
      <w:hyperlink r:id="rId102" w:history="1">
        <w:r>
          <w:rPr>
            <w:rStyle w:val="a4"/>
            <w:rFonts w:cs="Times New Roman CYR"/>
          </w:rPr>
          <w:t>подпунктом "а" пункта 1</w:t>
        </w:r>
      </w:hyperlink>
      <w:r>
        <w:t xml:space="preserve"> Положения, названного в </w:t>
      </w:r>
      <w:hyperlink w:anchor="sub_1022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8643C4" w:rsidRDefault="008643C4">
      <w:bookmarkStart w:id="103" w:name="sub_1023"/>
      <w:bookmarkEnd w:id="102"/>
      <w:r>
        <w:t xml:space="preserve">23. По итогам рассмотрения вопроса, указанного в </w:t>
      </w:r>
      <w:hyperlink w:anchor="sub_101613" w:history="1">
        <w:r>
          <w:rPr>
            <w:rStyle w:val="a4"/>
            <w:rFonts w:cs="Times New Roman CYR"/>
          </w:rPr>
          <w:t>абзаце третьем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04" w:name="sub_10231"/>
      <w:bookmarkEnd w:id="103"/>
      <w: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8643C4" w:rsidRDefault="008643C4">
      <w:bookmarkStart w:id="105" w:name="sub_10232"/>
      <w:bookmarkEnd w:id="104"/>
      <w: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8643C4" w:rsidRDefault="008643C4">
      <w:bookmarkStart w:id="106" w:name="sub_1024"/>
      <w:bookmarkEnd w:id="105"/>
      <w:r>
        <w:t xml:space="preserve">24. По итогам рассмотрения вопроса,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07" w:name="sub_10241"/>
      <w:bookmarkEnd w:id="106"/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643C4" w:rsidRDefault="008643C4">
      <w:bookmarkStart w:id="108" w:name="sub_10242"/>
      <w:bookmarkEnd w:id="107"/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643C4" w:rsidRDefault="008643C4">
      <w:bookmarkStart w:id="109" w:name="sub_1025"/>
      <w:bookmarkEnd w:id="108"/>
      <w:r>
        <w:t xml:space="preserve">25. По итогам рассмотрения вопроса, указанного в </w:t>
      </w:r>
      <w:hyperlink w:anchor="sub_101623" w:history="1">
        <w:r>
          <w:rPr>
            <w:rStyle w:val="a4"/>
            <w:rFonts w:cs="Times New Roman CYR"/>
          </w:rPr>
          <w:t>абзаце третьем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10" w:name="sub_10251"/>
      <w:bookmarkEnd w:id="109"/>
      <w: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643C4" w:rsidRDefault="008643C4">
      <w:bookmarkStart w:id="111" w:name="sub_10252"/>
      <w:bookmarkEnd w:id="110"/>
      <w:r>
        <w:t xml:space="preserve"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</w:t>
      </w:r>
      <w:r>
        <w:lastRenderedPageBreak/>
        <w:t>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8643C4" w:rsidRDefault="008643C4">
      <w:bookmarkStart w:id="112" w:name="sub_10253"/>
      <w:bookmarkEnd w:id="111"/>
      <w: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3" w:name="sub_1251"/>
      <w:bookmarkEnd w:id="1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03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Положение дополнено пунктом 25.1</w:t>
      </w:r>
    </w:p>
    <w:p w:rsidR="008643C4" w:rsidRDefault="008643C4">
      <w:r>
        <w:t xml:space="preserve">25.1. По итогам рассмотрения вопроса, указанного в </w:t>
      </w:r>
      <w:hyperlink w:anchor="sub_10164" w:history="1">
        <w:r>
          <w:rPr>
            <w:rStyle w:val="a4"/>
            <w:rFonts w:cs="Times New Roman CYR"/>
          </w:rPr>
          <w:t>подпункте "г" пункта 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14" w:name="sub_12511"/>
      <w:r>
        <w:t xml:space="preserve">а) признать, что сведения, представленные государственным служащим в соответствии с </w:t>
      </w:r>
      <w:hyperlink r:id="rId104" w:history="1">
        <w:r>
          <w:rPr>
            <w:rStyle w:val="a4"/>
            <w:rFonts w:cs="Times New Roman CYR"/>
          </w:rPr>
          <w:t>частью 1 статьи 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8643C4" w:rsidRDefault="008643C4">
      <w:bookmarkStart w:id="115" w:name="sub_12512"/>
      <w:bookmarkEnd w:id="114"/>
      <w:r>
        <w:t xml:space="preserve">б) признать, что сведения, представленные государственным служащим в соответствии с </w:t>
      </w:r>
      <w:hyperlink r:id="rId105" w:history="1">
        <w:r>
          <w:rPr>
            <w:rStyle w:val="a4"/>
            <w:rFonts w:cs="Times New Roman CYR"/>
          </w:rPr>
          <w:t>частью 1 статьи 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6" w:name="sub_1252"/>
      <w:bookmarkEnd w:id="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8 марта 2015 г. № 120 Положение дополнено пунктом 25.2</w:t>
      </w:r>
    </w:p>
    <w:p w:rsidR="008643C4" w:rsidRDefault="008643C4">
      <w:r>
        <w:t xml:space="preserve">25.2. По итогам рассмотрения вопроса, указанного в </w:t>
      </w:r>
      <w:hyperlink w:anchor="sub_101624" w:history="1">
        <w:r>
          <w:rPr>
            <w:rStyle w:val="a4"/>
            <w:rFonts w:cs="Times New Roman CYR"/>
          </w:rPr>
          <w:t>абзаце четвертом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17" w:name="sub_12521"/>
      <w:r>
        <w:t xml:space="preserve">а) признать, что обстоятельства, препятствующие выполнению требований </w:t>
      </w:r>
      <w:hyperlink r:id="rId107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8643C4" w:rsidRDefault="008643C4">
      <w:bookmarkStart w:id="118" w:name="sub_12522"/>
      <w:bookmarkEnd w:id="117"/>
      <w:r>
        <w:t xml:space="preserve">б) признать, что обстоятельства, препятствующие выполнению требований </w:t>
      </w:r>
      <w:hyperlink r:id="rId108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9" w:name="sub_1253"/>
      <w:bookmarkEnd w:id="1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Положение дополнено пунктом 25.3</w:t>
      </w:r>
    </w:p>
    <w:p w:rsidR="008643C4" w:rsidRDefault="008643C4">
      <w:r>
        <w:t xml:space="preserve">25.3. По итогам рассмотрения вопроса, указанного в </w:t>
      </w:r>
      <w:hyperlink w:anchor="sub_101625" w:history="1">
        <w:r>
          <w:rPr>
            <w:rStyle w:val="a4"/>
            <w:rFonts w:cs="Times New Roman CYR"/>
          </w:rPr>
          <w:t>абзаце пятом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20" w:name="sub_12531"/>
      <w:r>
        <w:t>а) признать, что при исполнении государственным служащим должностных обязанностей конфликт интересов отсутствует;</w:t>
      </w:r>
    </w:p>
    <w:p w:rsidR="008643C4" w:rsidRDefault="008643C4">
      <w:bookmarkStart w:id="121" w:name="sub_12532"/>
      <w:bookmarkEnd w:id="120"/>
      <w:r>
        <w:t>б) 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руководителю государственного органа принять меры по урегулированию конфликта интересов или по недопущению его возникновения;</w:t>
      </w:r>
    </w:p>
    <w:p w:rsidR="008643C4" w:rsidRDefault="008643C4">
      <w:bookmarkStart w:id="122" w:name="sub_12533"/>
      <w:bookmarkEnd w:id="121"/>
      <w:r>
        <w:t xml:space="preserve">в) признать, что государственный служащий не соблюдал требования об урегулировании </w:t>
      </w:r>
      <w:r>
        <w:lastRenderedPageBreak/>
        <w:t>конфликта интересов.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3" w:name="sub_1254"/>
      <w:bookmarkEnd w:id="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Положение дополнено пунктом 25.4 с 25 января 2024 г. - </w:t>
      </w:r>
      <w:hyperlink r:id="rId11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r>
        <w:t xml:space="preserve">25.4. По итогам рассмотрения вопроса, указанного в </w:t>
      </w:r>
      <w:hyperlink w:anchor="sub_10166" w:history="1">
        <w:r>
          <w:rPr>
            <w:rStyle w:val="a4"/>
            <w:rFonts w:cs="Times New Roman CYR"/>
          </w:rPr>
          <w:t>подпункте "е"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8643C4" w:rsidRDefault="008643C4">
      <w:bookmarkStart w:id="124" w:name="sub_12541"/>
      <w:r>
        <w:t>а) 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643C4" w:rsidRDefault="008643C4">
      <w:bookmarkStart w:id="125" w:name="sub_12542"/>
      <w:bookmarkEnd w:id="124"/>
      <w:r>
        <w:t>б) 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6" w:name="sub_1026"/>
      <w:bookmarkEnd w:id="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25 января 2024 г. - </w:t>
      </w:r>
      <w:hyperlink r:id="rId11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января 2024 г. № 71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8643C4" w:rsidRDefault="008643C4">
      <w:r>
        <w:t xml:space="preserve">26. По итогам рассмотрения вопросов, указанных в </w:t>
      </w:r>
      <w:hyperlink w:anchor="sub_10161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w:anchor="sub_10162" w:history="1">
        <w:r>
          <w:rPr>
            <w:rStyle w:val="a4"/>
            <w:rFonts w:cs="Times New Roman CYR"/>
          </w:rPr>
          <w:t>"б"</w:t>
        </w:r>
      </w:hyperlink>
      <w:r>
        <w:t xml:space="preserve">, </w:t>
      </w:r>
      <w:hyperlink w:anchor="sub_10164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w:anchor="sub_10165" w:history="1">
        <w:r>
          <w:rPr>
            <w:rStyle w:val="a4"/>
            <w:rFonts w:cs="Times New Roman CYR"/>
          </w:rPr>
          <w:t>"д"</w:t>
        </w:r>
      </w:hyperlink>
      <w:r>
        <w:t xml:space="preserve"> и </w:t>
      </w:r>
      <w:hyperlink w:anchor="sub_10166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>
          <w:rPr>
            <w:rStyle w:val="a4"/>
            <w:rFonts w:cs="Times New Roman CYR"/>
          </w:rPr>
          <w:t>пунктами 22 - 25</w:t>
        </w:r>
      </w:hyperlink>
      <w:hyperlink w:anchor="sub_1022" w:history="1">
        <w:r>
          <w:rPr>
            <w:rStyle w:val="a4"/>
            <w:rFonts w:cs="Times New Roman CYR"/>
            <w:vertAlign w:val="superscript"/>
          </w:rPr>
          <w:t> 4</w:t>
        </w:r>
      </w:hyperlink>
      <w:r>
        <w:t xml:space="preserve"> и </w:t>
      </w:r>
      <w:hyperlink w:anchor="sub_10261" w:history="1">
        <w:r>
          <w:rPr>
            <w:rStyle w:val="a4"/>
            <w:rFonts w:cs="Times New Roman CYR"/>
          </w:rPr>
          <w:t>26</w:t>
        </w:r>
      </w:hyperlink>
      <w:hyperlink w:anchor="sub_10261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7" w:name="sub_102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13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Положение дополнено пунктом 26.1, </w:t>
      </w:r>
      <w:hyperlink r:id="rId114" w:history="1">
        <w:r>
          <w:rPr>
            <w:rStyle w:val="a4"/>
            <w:rFonts w:cs="Times New Roman CYR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2014 г.</w:t>
      </w:r>
    </w:p>
    <w:p w:rsidR="008643C4" w:rsidRDefault="008643C4">
      <w:r>
        <w:t xml:space="preserve">26.1. По итогам рассмотрения вопроса, указанного в </w:t>
      </w:r>
      <w:hyperlink w:anchor="sub_10165" w:history="1">
        <w:r>
          <w:rPr>
            <w:rStyle w:val="a4"/>
            <w:rFonts w:cs="Times New Roman CYR"/>
          </w:rPr>
          <w:t>подпункте "д" пункта 16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8643C4" w:rsidRDefault="008643C4">
      <w:bookmarkStart w:id="128" w:name="sub_2611"/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643C4" w:rsidRDefault="008643C4">
      <w:bookmarkStart w:id="129" w:name="sub_2612"/>
      <w:bookmarkEnd w:id="128"/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15" w:history="1">
        <w:r>
          <w:rPr>
            <w:rStyle w:val="a4"/>
            <w:rFonts w:cs="Times New Roman CYR"/>
          </w:rPr>
          <w:t>статьи 12</w:t>
        </w:r>
      </w:hyperlink>
      <w:r>
        <w:t xml:space="preserve"> Федерального закона от 25 декабря 2008 г. № 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8643C4" w:rsidRDefault="008643C4">
      <w:bookmarkStart w:id="130" w:name="sub_1027"/>
      <w:bookmarkEnd w:id="129"/>
      <w:r>
        <w:t xml:space="preserve">27. По итогам рассмотрения вопроса, предусмотренного </w:t>
      </w:r>
      <w:hyperlink w:anchor="sub_10163" w:history="1">
        <w:r>
          <w:rPr>
            <w:rStyle w:val="a4"/>
            <w:rFonts w:cs="Times New Roman CYR"/>
          </w:rPr>
          <w:t>подпунктом "в" пункта 16</w:t>
        </w:r>
      </w:hyperlink>
      <w:r>
        <w:t xml:space="preserve"> настоящего Положения, комиссия принимает соответствующее решение.</w:t>
      </w:r>
    </w:p>
    <w:p w:rsidR="008643C4" w:rsidRDefault="008643C4">
      <w:bookmarkStart w:id="131" w:name="sub_1028"/>
      <w:bookmarkEnd w:id="130"/>
      <w:r>
        <w:t>28.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государственного органа, которые в установленном порядке представляются на рассмотрение руководителя государственного органа.</w:t>
      </w:r>
    </w:p>
    <w:p w:rsidR="008643C4" w:rsidRDefault="008643C4">
      <w:bookmarkStart w:id="132" w:name="sub_1029"/>
      <w:bookmarkEnd w:id="131"/>
      <w:r>
        <w:t xml:space="preserve">29. Решения комиссии по вопросам, указанным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3" w:name="sub_1030"/>
      <w:bookmarkEnd w:id="13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33"/>
    <w:p w:rsidR="008643C4" w:rsidRDefault="008643C4">
      <w:pPr>
        <w:pStyle w:val="a6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rFonts w:cs="Times New Roman CYR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20 декабря 2022 г. N АКПИ22-951, оставленным без изменения </w:t>
      </w:r>
      <w:hyperlink r:id="rId117" w:history="1">
        <w:r>
          <w:rPr>
            <w:rStyle w:val="a4"/>
            <w:rFonts w:cs="Times New Roman CYR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14 марта 2023 г. N АПЛ23-34, пункт 30 признан не противоречащим действующему законодательству</w:t>
      </w:r>
    </w:p>
    <w:p w:rsidR="008643C4" w:rsidRDefault="008643C4">
      <w:r>
        <w:lastRenderedPageBreak/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для руководителя государственного органа носят рекомендательный характер. Решение, принимаемое по итогам рассмотрения вопроса, указанного в абзаце втором подпункта "б" пункта 16 настоящего Положения, носит обязательный характер.</w:t>
      </w:r>
    </w:p>
    <w:p w:rsidR="008643C4" w:rsidRDefault="008643C4">
      <w:bookmarkStart w:id="134" w:name="sub_10310"/>
      <w:r>
        <w:t>31. В протоколе заседания комиссии указываются:</w:t>
      </w:r>
    </w:p>
    <w:p w:rsidR="008643C4" w:rsidRDefault="008643C4">
      <w:bookmarkStart w:id="135" w:name="sub_10311"/>
      <w:bookmarkEnd w:id="134"/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8643C4" w:rsidRDefault="008643C4">
      <w:bookmarkStart w:id="136" w:name="sub_10312"/>
      <w:bookmarkEnd w:id="135"/>
      <w: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643C4" w:rsidRDefault="008643C4">
      <w:bookmarkStart w:id="137" w:name="sub_10313"/>
      <w:bookmarkEnd w:id="136"/>
      <w:r>
        <w:t>в) предъявляемые к государственному служащему претензии, материалы, на которых они основываются;</w:t>
      </w:r>
    </w:p>
    <w:p w:rsidR="008643C4" w:rsidRDefault="008643C4">
      <w:bookmarkStart w:id="138" w:name="sub_10314"/>
      <w:bookmarkEnd w:id="137"/>
      <w:r>
        <w:t>г) содержание пояснений государственного служащего и других лиц по существу предъявляемых претензий;</w:t>
      </w:r>
    </w:p>
    <w:p w:rsidR="008643C4" w:rsidRDefault="008643C4">
      <w:bookmarkStart w:id="139" w:name="sub_10315"/>
      <w:bookmarkEnd w:id="138"/>
      <w:r>
        <w:t>д) фамилии, имена, отчества выступивших на заседании лиц и краткое изложение их выступлений;</w:t>
      </w:r>
    </w:p>
    <w:p w:rsidR="008643C4" w:rsidRDefault="008643C4">
      <w:bookmarkStart w:id="140" w:name="sub_10316"/>
      <w:bookmarkEnd w:id="139"/>
      <w: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8643C4" w:rsidRDefault="008643C4">
      <w:bookmarkStart w:id="141" w:name="sub_10317"/>
      <w:bookmarkEnd w:id="140"/>
      <w:r>
        <w:t>ж) другие сведения;</w:t>
      </w:r>
    </w:p>
    <w:p w:rsidR="008643C4" w:rsidRDefault="008643C4">
      <w:bookmarkStart w:id="142" w:name="sub_10318"/>
      <w:bookmarkEnd w:id="141"/>
      <w:r>
        <w:t>з) результаты голосования;</w:t>
      </w:r>
    </w:p>
    <w:p w:rsidR="008643C4" w:rsidRDefault="008643C4">
      <w:bookmarkStart w:id="143" w:name="sub_10319"/>
      <w:bookmarkEnd w:id="142"/>
      <w:r>
        <w:t>и) решение и обоснование его принятия.</w:t>
      </w:r>
    </w:p>
    <w:p w:rsidR="008643C4" w:rsidRDefault="008643C4">
      <w:bookmarkStart w:id="144" w:name="sub_10320"/>
      <w:bookmarkEnd w:id="143"/>
      <w:r>
        <w:t>32.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5" w:name="sub_10330"/>
      <w:bookmarkEnd w:id="1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5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18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22 декабря 2015 г. № 650 в пункт 33 внесены изменения</w:t>
      </w:r>
    </w:p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1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8643C4" w:rsidRDefault="008643C4">
      <w:r>
        <w:t>33. Копии протокола заседания комиссии в 7-дневный срок со дня заседания направляются руководителю государственного органа,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6" w:name="sub_103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46"/>
    <w:p w:rsidR="008643C4" w:rsidRDefault="008643C4">
      <w:pPr>
        <w:pStyle w:val="a6"/>
        <w:rPr>
          <w:shd w:val="clear" w:color="auto" w:fill="F0F0F0"/>
        </w:rPr>
      </w:pPr>
      <w:r>
        <w:t xml:space="preserve"> </w:t>
      </w:r>
      <w:hyperlink r:id="rId120" w:history="1">
        <w:r>
          <w:rPr>
            <w:rStyle w:val="a4"/>
            <w:rFonts w:cs="Times New Roman CYR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20 декабря 2022 г. N АКПИ22-951, оставленным без изменения </w:t>
      </w:r>
      <w:hyperlink r:id="rId121" w:history="1">
        <w:r>
          <w:rPr>
            <w:rStyle w:val="a4"/>
            <w:rFonts w:cs="Times New Roman CYR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14 марта 2023 г. N АПЛ23-34, пункт 34 признан не противоречащим действующему законодательству</w:t>
      </w:r>
    </w:p>
    <w:p w:rsidR="008643C4" w:rsidRDefault="008643C4">
      <w:r>
        <w:t>34.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8643C4" w:rsidRDefault="008643C4">
      <w:bookmarkStart w:id="147" w:name="sub_1035"/>
      <w:r>
        <w:t xml:space="preserve">35.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государственного органа для решения вопроса о применении к государственному служащему мер </w:t>
      </w:r>
      <w:r>
        <w:lastRenderedPageBreak/>
        <w:t>ответственности, предусмотренных нормативными правовыми актами Российской Федерации.</w:t>
      </w:r>
    </w:p>
    <w:p w:rsidR="008643C4" w:rsidRDefault="008643C4">
      <w:bookmarkStart w:id="148" w:name="sub_1036"/>
      <w:bookmarkEnd w:id="147"/>
      <w:r>
        <w:t>36.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8643C4" w:rsidRDefault="008643C4">
      <w:bookmarkStart w:id="149" w:name="sub_1037"/>
      <w:bookmarkEnd w:id="148"/>
      <w:r>
        <w:t>37.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643C4" w:rsidRDefault="008643C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0" w:name="sub_10371"/>
      <w:bookmarkEnd w:id="14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0"/>
    <w:p w:rsidR="008643C4" w:rsidRDefault="008643C4">
      <w:pPr>
        <w:pStyle w:val="a7"/>
        <w:rPr>
          <w:shd w:val="clear" w:color="auto" w:fill="F0F0F0"/>
        </w:rPr>
      </w:pPr>
      <w:r>
        <w:t xml:space="preserve"> </w:t>
      </w:r>
      <w:hyperlink r:id="rId122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Положение дополнено пунктом 37.1, </w:t>
      </w:r>
      <w:hyperlink r:id="rId123" w:history="1">
        <w:r>
          <w:rPr>
            <w:rStyle w:val="a4"/>
            <w:rFonts w:cs="Times New Roman CYR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августа 2014 г.</w:t>
      </w:r>
    </w:p>
    <w:p w:rsidR="008643C4" w:rsidRDefault="008643C4">
      <w:r>
        <w:t xml:space="preserve">37.1. 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643C4" w:rsidRDefault="008643C4">
      <w:bookmarkStart w:id="151" w:name="sub_1038"/>
      <w:r>
        <w:t>38.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государственного органа по профилактике коррупционных и иных правонарушений или должностными лицами кадровой службы государственного органа, ответственными за работу по профилактике коррупционных и иных правонарушений.</w:t>
      </w:r>
    </w:p>
    <w:p w:rsidR="008643C4" w:rsidRDefault="008643C4">
      <w:bookmarkStart w:id="152" w:name="sub_1039"/>
      <w:bookmarkEnd w:id="151"/>
      <w:r>
        <w:t xml:space="preserve">39. В случае рассмотрения вопросов, указанных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Положения, аттестационными комиссиями государственных органов, названных в </w:t>
      </w:r>
      <w:hyperlink r:id="rId124" w:history="1">
        <w:r>
          <w:rPr>
            <w:rStyle w:val="a4"/>
            <w:rFonts w:cs="Times New Roman CYR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125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 N 557 (далее - аттестационные комиссии) в их состав в качестве постоянных членов с соблюдением </w:t>
      </w:r>
      <w:hyperlink r:id="rId126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государственной тайне включаются лица, указанные в </w:t>
      </w:r>
      <w:hyperlink w:anchor="sub_1008" w:history="1">
        <w:r>
          <w:rPr>
            <w:rStyle w:val="a4"/>
            <w:rFonts w:cs="Times New Roman CYR"/>
          </w:rPr>
          <w:t>пункте 8</w:t>
        </w:r>
      </w:hyperlink>
      <w:r>
        <w:t xml:space="preserve"> настоящего Положения, а также по решению руководителя государственного органа - лица, указанные в </w:t>
      </w:r>
      <w:hyperlink w:anchor="sub_1009" w:history="1">
        <w:r>
          <w:rPr>
            <w:rStyle w:val="a4"/>
            <w:rFonts w:cs="Times New Roman CYR"/>
          </w:rPr>
          <w:t>пункте 9</w:t>
        </w:r>
      </w:hyperlink>
      <w:r>
        <w:t xml:space="preserve"> настоящего Положения.</w:t>
      </w:r>
    </w:p>
    <w:p w:rsidR="008643C4" w:rsidRDefault="008643C4">
      <w:bookmarkStart w:id="153" w:name="sub_1040"/>
      <w:bookmarkEnd w:id="152"/>
      <w:r>
        <w:t xml:space="preserve">40. В заседаниях аттестационных комиссий при рассмотрении вопросов, указанных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Положения, участвуют лица, указанные в </w:t>
      </w:r>
      <w:hyperlink w:anchor="sub_1013" w:history="1">
        <w:r>
          <w:rPr>
            <w:rStyle w:val="a4"/>
            <w:rFonts w:cs="Times New Roman CYR"/>
          </w:rPr>
          <w:t>пункте 13</w:t>
        </w:r>
      </w:hyperlink>
      <w:r>
        <w:t xml:space="preserve"> настоящего Положения.</w:t>
      </w:r>
    </w:p>
    <w:p w:rsidR="008643C4" w:rsidRDefault="008643C4">
      <w:bookmarkStart w:id="154" w:name="sub_10410"/>
      <w:bookmarkEnd w:id="153"/>
      <w:r>
        <w:t xml:space="preserve">41. Организационно-техническое и документационное обеспечение заседаний аттестационных комиссий осуществляется подразделениями соответствующих государственных органов, ответственными за реализацию функций, предусмотренных </w:t>
      </w:r>
      <w:hyperlink r:id="rId127" w:history="1">
        <w:r>
          <w:rPr>
            <w:rStyle w:val="a4"/>
            <w:rFonts w:cs="Times New Roman CYR"/>
          </w:rPr>
          <w:t>пунктом 3</w:t>
        </w:r>
      </w:hyperlink>
      <w:r>
        <w:t xml:space="preserve"> Указа Президента Российской Федерации от 21 сентября 2009 г. N 1065.</w:t>
      </w:r>
    </w:p>
    <w:p w:rsidR="008643C4" w:rsidRDefault="008643C4">
      <w:bookmarkStart w:id="155" w:name="sub_10420"/>
      <w:bookmarkEnd w:id="154"/>
      <w:r>
        <w:t>42. Формирование аттестационных комиссий и их работа 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соответствующего государственного органа, и с соблюдением законодательства Российской Федерации о государственной тайне. В государственном органе может быть образовано несколько аттестационных комиссий.</w:t>
      </w:r>
    </w:p>
    <w:bookmarkEnd w:id="155"/>
    <w:p w:rsidR="008643C4" w:rsidRDefault="008643C4"/>
    <w:sectPr w:rsidR="008643C4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B0" w:rsidRDefault="005A47B0">
      <w:r>
        <w:separator/>
      </w:r>
    </w:p>
  </w:endnote>
  <w:endnote w:type="continuationSeparator" w:id="0">
    <w:p w:rsidR="005A47B0" w:rsidRDefault="005A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D55" w:rsidRDefault="00702D5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643C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643C4" w:rsidRDefault="008643C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643C4" w:rsidRDefault="008643C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643C4" w:rsidRDefault="008643C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D55" w:rsidRDefault="00702D5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B0" w:rsidRDefault="005A47B0">
      <w:r>
        <w:separator/>
      </w:r>
    </w:p>
  </w:footnote>
  <w:footnote w:type="continuationSeparator" w:id="0">
    <w:p w:rsidR="005A47B0" w:rsidRDefault="005A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D55" w:rsidRDefault="00702D5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3C4" w:rsidRPr="00702D55" w:rsidRDefault="008643C4" w:rsidP="00702D5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D55" w:rsidRDefault="00702D5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55"/>
    <w:rsid w:val="0042697D"/>
    <w:rsid w:val="005A47B0"/>
    <w:rsid w:val="00702D55"/>
    <w:rsid w:val="008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4EA5C8-E52C-4C15-9CEB-20EDC832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406642735/1111" TargetMode="External"/><Relationship Id="rId21" Type="http://schemas.openxmlformats.org/officeDocument/2006/relationships/hyperlink" Target="https://internet.garant.ru/document/redirect/196300/110" TargetMode="External"/><Relationship Id="rId42" Type="http://schemas.openxmlformats.org/officeDocument/2006/relationships/hyperlink" Target="https://internet.garant.ru/document/redirect/12183234/1000" TargetMode="External"/><Relationship Id="rId63" Type="http://schemas.openxmlformats.org/officeDocument/2006/relationships/hyperlink" Target="https://internet.garant.ru/document/redirect/70885282/712" TargetMode="External"/><Relationship Id="rId84" Type="http://schemas.openxmlformats.org/officeDocument/2006/relationships/hyperlink" Target="https://internet.garant.ru/document/redirect/76830981/101763" TargetMode="External"/><Relationship Id="rId16" Type="http://schemas.openxmlformats.org/officeDocument/2006/relationships/hyperlink" Target="https://internet.garant.ru/document/redirect/12160468/71" TargetMode="External"/><Relationship Id="rId107" Type="http://schemas.openxmlformats.org/officeDocument/2006/relationships/hyperlink" Target="https://internet.garant.ru/document/redirect/70372954/0" TargetMode="External"/><Relationship Id="rId11" Type="http://schemas.openxmlformats.org/officeDocument/2006/relationships/hyperlink" Target="https://internet.garant.ru/document/redirect/180912/0" TargetMode="External"/><Relationship Id="rId32" Type="http://schemas.openxmlformats.org/officeDocument/2006/relationships/hyperlink" Target="https://internet.garant.ru/document/redirect/190723/0" TargetMode="External"/><Relationship Id="rId37" Type="http://schemas.openxmlformats.org/officeDocument/2006/relationships/hyperlink" Target="https://internet.garant.ru/document/redirect/408434103/10021" TargetMode="External"/><Relationship Id="rId53" Type="http://schemas.openxmlformats.org/officeDocument/2006/relationships/hyperlink" Target="https://internet.garant.ru/document/redirect/412304776/14" TargetMode="External"/><Relationship Id="rId58" Type="http://schemas.openxmlformats.org/officeDocument/2006/relationships/hyperlink" Target="https://internet.garant.ru/document/redirect/57406702/10162" TargetMode="External"/><Relationship Id="rId74" Type="http://schemas.openxmlformats.org/officeDocument/2006/relationships/hyperlink" Target="https://internet.garant.ru/document/redirect/57406702/10173" TargetMode="External"/><Relationship Id="rId79" Type="http://schemas.openxmlformats.org/officeDocument/2006/relationships/hyperlink" Target="https://internet.garant.ru/document/redirect/76830981/10175" TargetMode="External"/><Relationship Id="rId102" Type="http://schemas.openxmlformats.org/officeDocument/2006/relationships/hyperlink" Target="https://internet.garant.ru/document/redirect/196300/111" TargetMode="External"/><Relationship Id="rId123" Type="http://schemas.openxmlformats.org/officeDocument/2006/relationships/hyperlink" Target="https://internet.garant.ru/document/redirect/70681392/7" TargetMode="External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hyperlink" Target="https://internet.garant.ru/document/redirect/408434103/10026" TargetMode="External"/><Relationship Id="rId95" Type="http://schemas.openxmlformats.org/officeDocument/2006/relationships/hyperlink" Target="https://internet.garant.ru/document/redirect/408434103/10028" TargetMode="External"/><Relationship Id="rId22" Type="http://schemas.openxmlformats.org/officeDocument/2006/relationships/hyperlink" Target="https://internet.garant.ru/document/redirect/196300/1154" TargetMode="External"/><Relationship Id="rId27" Type="http://schemas.openxmlformats.org/officeDocument/2006/relationships/hyperlink" Target="https://internet.garant.ru/document/redirect/5762670/61" TargetMode="External"/><Relationship Id="rId43" Type="http://schemas.openxmlformats.org/officeDocument/2006/relationships/hyperlink" Target="https://internet.garant.ru/document/redirect/55171108/0" TargetMode="External"/><Relationship Id="rId48" Type="http://schemas.openxmlformats.org/officeDocument/2006/relationships/hyperlink" Target="https://internet.garant.ru/document/redirect/412304776/12" TargetMode="External"/><Relationship Id="rId64" Type="http://schemas.openxmlformats.org/officeDocument/2006/relationships/hyperlink" Target="https://internet.garant.ru/document/redirect/57500449/10165" TargetMode="External"/><Relationship Id="rId69" Type="http://schemas.openxmlformats.org/officeDocument/2006/relationships/hyperlink" Target="https://internet.garant.ru/document/redirect/57406702/10171" TargetMode="External"/><Relationship Id="rId113" Type="http://schemas.openxmlformats.org/officeDocument/2006/relationships/hyperlink" Target="https://internet.garant.ru/document/redirect/70681392/56" TargetMode="External"/><Relationship Id="rId118" Type="http://schemas.openxmlformats.org/officeDocument/2006/relationships/hyperlink" Target="https://internet.garant.ru/document/redirect/71287568/34" TargetMode="External"/><Relationship Id="rId134" Type="http://schemas.openxmlformats.org/officeDocument/2006/relationships/fontTable" Target="fontTable.xml"/><Relationship Id="rId80" Type="http://schemas.openxmlformats.org/officeDocument/2006/relationships/hyperlink" Target="https://internet.garant.ru/document/redirect/71768878/4" TargetMode="External"/><Relationship Id="rId85" Type="http://schemas.openxmlformats.org/officeDocument/2006/relationships/hyperlink" Target="https://internet.garant.ru/document/redirect/71872690/1000" TargetMode="External"/><Relationship Id="rId12" Type="http://schemas.openxmlformats.org/officeDocument/2006/relationships/hyperlink" Target="https://internet.garant.ru/document/redirect/180912/2702" TargetMode="External"/><Relationship Id="rId17" Type="http://schemas.openxmlformats.org/officeDocument/2006/relationships/hyperlink" Target="https://internet.garant.ru/document/redirect/196300/1000" TargetMode="External"/><Relationship Id="rId33" Type="http://schemas.openxmlformats.org/officeDocument/2006/relationships/hyperlink" Target="https://internet.garant.ru/document/redirect/5425853/0" TargetMode="External"/><Relationship Id="rId38" Type="http://schemas.openxmlformats.org/officeDocument/2006/relationships/hyperlink" Target="https://internet.garant.ru/document/redirect/76830981/10031" TargetMode="External"/><Relationship Id="rId59" Type="http://schemas.openxmlformats.org/officeDocument/2006/relationships/hyperlink" Target="https://internet.garant.ru/document/redirect/198780/1" TargetMode="External"/><Relationship Id="rId103" Type="http://schemas.openxmlformats.org/officeDocument/2006/relationships/hyperlink" Target="https://internet.garant.ru/document/redirect/70350274/10062" TargetMode="External"/><Relationship Id="rId108" Type="http://schemas.openxmlformats.org/officeDocument/2006/relationships/hyperlink" Target="https://internet.garant.ru/document/redirect/70372954/0" TargetMode="External"/><Relationship Id="rId124" Type="http://schemas.openxmlformats.org/officeDocument/2006/relationships/hyperlink" Target="https://internet.garant.ru/document/redirect/195552/1200" TargetMode="External"/><Relationship Id="rId129" Type="http://schemas.openxmlformats.org/officeDocument/2006/relationships/header" Target="header2.xml"/><Relationship Id="rId54" Type="http://schemas.openxmlformats.org/officeDocument/2006/relationships/hyperlink" Target="https://internet.garant.ru/document/redirect/196300/1031" TargetMode="External"/><Relationship Id="rId70" Type="http://schemas.openxmlformats.org/officeDocument/2006/relationships/hyperlink" Target="https://internet.garant.ru/document/redirect/12164203/12" TargetMode="External"/><Relationship Id="rId75" Type="http://schemas.openxmlformats.org/officeDocument/2006/relationships/hyperlink" Target="https://internet.garant.ru/document/redirect/12164203/12" TargetMode="External"/><Relationship Id="rId91" Type="http://schemas.openxmlformats.org/officeDocument/2006/relationships/hyperlink" Target="https://internet.garant.ru/document/redirect/76830981/182" TargetMode="External"/><Relationship Id="rId96" Type="http://schemas.openxmlformats.org/officeDocument/2006/relationships/hyperlink" Target="https://internet.garant.ru/document/redirect/76830981/10191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internet.garant.ru/document/redirect/196300/1031" TargetMode="External"/><Relationship Id="rId28" Type="http://schemas.openxmlformats.org/officeDocument/2006/relationships/hyperlink" Target="https://internet.garant.ru/document/redirect/196301/1004" TargetMode="External"/><Relationship Id="rId49" Type="http://schemas.openxmlformats.org/officeDocument/2006/relationships/hyperlink" Target="https://internet.garant.ru/document/redirect/76849372/1008" TargetMode="External"/><Relationship Id="rId114" Type="http://schemas.openxmlformats.org/officeDocument/2006/relationships/hyperlink" Target="https://internet.garant.ru/document/redirect/70681392/7" TargetMode="External"/><Relationship Id="rId119" Type="http://schemas.openxmlformats.org/officeDocument/2006/relationships/hyperlink" Target="https://internet.garant.ru/document/redirect/57406702/10330" TargetMode="External"/><Relationship Id="rId44" Type="http://schemas.openxmlformats.org/officeDocument/2006/relationships/hyperlink" Target="https://internet.garant.ru/document/redirect/5425853/0" TargetMode="External"/><Relationship Id="rId60" Type="http://schemas.openxmlformats.org/officeDocument/2006/relationships/hyperlink" Target="https://internet.garant.ru/document/redirect/70372954/0" TargetMode="External"/><Relationship Id="rId65" Type="http://schemas.openxmlformats.org/officeDocument/2006/relationships/hyperlink" Target="https://internet.garant.ru/document/redirect/12164203/1204" TargetMode="External"/><Relationship Id="rId81" Type="http://schemas.openxmlformats.org/officeDocument/2006/relationships/hyperlink" Target="https://internet.garant.ru/document/redirect/408434103/11" TargetMode="External"/><Relationship Id="rId86" Type="http://schemas.openxmlformats.org/officeDocument/2006/relationships/hyperlink" Target="https://internet.garant.ru/document/redirect/71287568/23" TargetMode="External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hyperlink" Target="https://internet.garant.ru/document/redirect/180912/27024" TargetMode="External"/><Relationship Id="rId18" Type="http://schemas.openxmlformats.org/officeDocument/2006/relationships/hyperlink" Target="https://internet.garant.ru/document/redirect/196300/0" TargetMode="External"/><Relationship Id="rId39" Type="http://schemas.openxmlformats.org/officeDocument/2006/relationships/hyperlink" Target="https://internet.garant.ru/document/redirect/12164203/0" TargetMode="External"/><Relationship Id="rId109" Type="http://schemas.openxmlformats.org/officeDocument/2006/relationships/hyperlink" Target="https://internet.garant.ru/document/redirect/71287568/29" TargetMode="External"/><Relationship Id="rId34" Type="http://schemas.openxmlformats.org/officeDocument/2006/relationships/hyperlink" Target="https://internet.garant.ru/document/redirect/400692219/0" TargetMode="External"/><Relationship Id="rId50" Type="http://schemas.openxmlformats.org/officeDocument/2006/relationships/hyperlink" Target="https://internet.garant.ru/document/redirect/12139493/2002" TargetMode="External"/><Relationship Id="rId55" Type="http://schemas.openxmlformats.org/officeDocument/2006/relationships/hyperlink" Target="https://internet.garant.ru/document/redirect/196300/0" TargetMode="External"/><Relationship Id="rId76" Type="http://schemas.openxmlformats.org/officeDocument/2006/relationships/hyperlink" Target="https://internet.garant.ru/document/redirect/408434103/10023" TargetMode="External"/><Relationship Id="rId97" Type="http://schemas.openxmlformats.org/officeDocument/2006/relationships/hyperlink" Target="https://internet.garant.ru/document/redirect/70681392/55" TargetMode="External"/><Relationship Id="rId104" Type="http://schemas.openxmlformats.org/officeDocument/2006/relationships/hyperlink" Target="https://internet.garant.ru/document/redirect/70271682/301" TargetMode="External"/><Relationship Id="rId120" Type="http://schemas.openxmlformats.org/officeDocument/2006/relationships/hyperlink" Target="https://internet.garant.ru/document/redirect/406192369/1111" TargetMode="External"/><Relationship Id="rId125" Type="http://schemas.openxmlformats.org/officeDocument/2006/relationships/hyperlink" Target="https://internet.garant.ru/document/redirect/195552/0" TargetMode="External"/><Relationship Id="rId7" Type="http://schemas.openxmlformats.org/officeDocument/2006/relationships/hyperlink" Target="https://internet.garant.ru/document/redirect/12164203/1201" TargetMode="External"/><Relationship Id="rId71" Type="http://schemas.openxmlformats.org/officeDocument/2006/relationships/hyperlink" Target="https://internet.garant.ru/document/redirect/70681392/52" TargetMode="External"/><Relationship Id="rId92" Type="http://schemas.openxmlformats.org/officeDocument/2006/relationships/hyperlink" Target="https://internet.garant.ru/document/redirect/408434103/10027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196301/1020" TargetMode="External"/><Relationship Id="rId24" Type="http://schemas.openxmlformats.org/officeDocument/2006/relationships/hyperlink" Target="https://internet.garant.ru/document/redirect/196301/1000" TargetMode="External"/><Relationship Id="rId40" Type="http://schemas.openxmlformats.org/officeDocument/2006/relationships/hyperlink" Target="https://internet.garant.ru/document/redirect/55171108/0" TargetMode="External"/><Relationship Id="rId45" Type="http://schemas.openxmlformats.org/officeDocument/2006/relationships/hyperlink" Target="https://internet.garant.ru/document/redirect/412304776/11" TargetMode="External"/><Relationship Id="rId66" Type="http://schemas.openxmlformats.org/officeDocument/2006/relationships/hyperlink" Target="https://internet.garant.ru/document/redirect/12125268/641" TargetMode="External"/><Relationship Id="rId87" Type="http://schemas.openxmlformats.org/officeDocument/2006/relationships/hyperlink" Target="https://internet.garant.ru/document/redirect/57406702/10181" TargetMode="External"/><Relationship Id="rId110" Type="http://schemas.openxmlformats.org/officeDocument/2006/relationships/hyperlink" Target="https://internet.garant.ru/document/redirect/408434103/10029" TargetMode="External"/><Relationship Id="rId115" Type="http://schemas.openxmlformats.org/officeDocument/2006/relationships/hyperlink" Target="https://internet.garant.ru/document/redirect/12164203/12" TargetMode="External"/><Relationship Id="rId131" Type="http://schemas.openxmlformats.org/officeDocument/2006/relationships/footer" Target="footer2.xml"/><Relationship Id="rId61" Type="http://schemas.openxmlformats.org/officeDocument/2006/relationships/hyperlink" Target="https://internet.garant.ru/document/redirect/70350274/10061" TargetMode="External"/><Relationship Id="rId82" Type="http://schemas.openxmlformats.org/officeDocument/2006/relationships/hyperlink" Target="https://internet.garant.ru/document/redirect/76830981/101761" TargetMode="External"/><Relationship Id="rId19" Type="http://schemas.openxmlformats.org/officeDocument/2006/relationships/hyperlink" Target="https://internet.garant.ru/document/redirect/70147070/88820" TargetMode="External"/><Relationship Id="rId14" Type="http://schemas.openxmlformats.org/officeDocument/2006/relationships/hyperlink" Target="https://internet.garant.ru/document/redirect/180912/27039" TargetMode="External"/><Relationship Id="rId30" Type="http://schemas.openxmlformats.org/officeDocument/2006/relationships/hyperlink" Target="https://internet.garant.ru/document/redirect/5425853/0" TargetMode="External"/><Relationship Id="rId35" Type="http://schemas.openxmlformats.org/officeDocument/2006/relationships/hyperlink" Target="https://internet.garant.ru/document/redirect/12164203/1201" TargetMode="External"/><Relationship Id="rId56" Type="http://schemas.openxmlformats.org/officeDocument/2006/relationships/hyperlink" Target="https://internet.garant.ru/document/redirect/196300/111" TargetMode="External"/><Relationship Id="rId77" Type="http://schemas.openxmlformats.org/officeDocument/2006/relationships/hyperlink" Target="https://internet.garant.ru/document/redirect/76830981/10174" TargetMode="External"/><Relationship Id="rId100" Type="http://schemas.openxmlformats.org/officeDocument/2006/relationships/hyperlink" Target="https://internet.garant.ru/document/redirect/196300/111" TargetMode="External"/><Relationship Id="rId105" Type="http://schemas.openxmlformats.org/officeDocument/2006/relationships/hyperlink" Target="https://internet.garant.ru/document/redirect/70271682/301" TargetMode="External"/><Relationship Id="rId126" Type="http://schemas.openxmlformats.org/officeDocument/2006/relationships/hyperlink" Target="https://internet.garant.ru/document/redirect/10102673/3" TargetMode="External"/><Relationship Id="rId8" Type="http://schemas.openxmlformats.org/officeDocument/2006/relationships/hyperlink" Target="https://internet.garant.ru/document/redirect/195552/1200" TargetMode="External"/><Relationship Id="rId51" Type="http://schemas.openxmlformats.org/officeDocument/2006/relationships/hyperlink" Target="https://internet.garant.ru/document/redirect/412304776/13" TargetMode="External"/><Relationship Id="rId72" Type="http://schemas.openxmlformats.org/officeDocument/2006/relationships/hyperlink" Target="https://internet.garant.ru/document/redirect/70681392/7" TargetMode="External"/><Relationship Id="rId93" Type="http://schemas.openxmlformats.org/officeDocument/2006/relationships/hyperlink" Target="https://internet.garant.ru/document/redirect/76830981/1019" TargetMode="External"/><Relationship Id="rId98" Type="http://schemas.openxmlformats.org/officeDocument/2006/relationships/hyperlink" Target="https://internet.garant.ru/document/redirect/70681392/7" TargetMode="External"/><Relationship Id="rId121" Type="http://schemas.openxmlformats.org/officeDocument/2006/relationships/hyperlink" Target="https://internet.garant.ru/document/redirect/406642735/111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196301/0" TargetMode="External"/><Relationship Id="rId46" Type="http://schemas.openxmlformats.org/officeDocument/2006/relationships/hyperlink" Target="https://internet.garant.ru/document/redirect/76849372/1007" TargetMode="External"/><Relationship Id="rId67" Type="http://schemas.openxmlformats.org/officeDocument/2006/relationships/hyperlink" Target="https://internet.garant.ru/document/redirect/408434103/10022" TargetMode="External"/><Relationship Id="rId116" Type="http://schemas.openxmlformats.org/officeDocument/2006/relationships/hyperlink" Target="https://internet.garant.ru/document/redirect/406192369/1111" TargetMode="External"/><Relationship Id="rId20" Type="http://schemas.openxmlformats.org/officeDocument/2006/relationships/hyperlink" Target="https://internet.garant.ru/document/redirect/5762670/51" TargetMode="External"/><Relationship Id="rId41" Type="http://schemas.openxmlformats.org/officeDocument/2006/relationships/hyperlink" Target="https://internet.garant.ru/document/redirect/55171108/0" TargetMode="External"/><Relationship Id="rId62" Type="http://schemas.openxmlformats.org/officeDocument/2006/relationships/hyperlink" Target="https://internet.garant.ru/document/redirect/70271682/301" TargetMode="External"/><Relationship Id="rId83" Type="http://schemas.openxmlformats.org/officeDocument/2006/relationships/hyperlink" Target="https://internet.garant.ru/document/redirect/408434103/120" TargetMode="External"/><Relationship Id="rId88" Type="http://schemas.openxmlformats.org/officeDocument/2006/relationships/hyperlink" Target="https://internet.garant.ru/document/redirect/71287568/24" TargetMode="External"/><Relationship Id="rId111" Type="http://schemas.openxmlformats.org/officeDocument/2006/relationships/hyperlink" Target="https://internet.garant.ru/document/redirect/408434103/100212" TargetMode="External"/><Relationship Id="rId132" Type="http://schemas.openxmlformats.org/officeDocument/2006/relationships/header" Target="header3.xml"/><Relationship Id="rId15" Type="http://schemas.openxmlformats.org/officeDocument/2006/relationships/hyperlink" Target="https://internet.garant.ru/document/redirect/12160468/0" TargetMode="External"/><Relationship Id="rId36" Type="http://schemas.openxmlformats.org/officeDocument/2006/relationships/hyperlink" Target="https://internet.garant.ru/document/redirect/10103000/0" TargetMode="External"/><Relationship Id="rId57" Type="http://schemas.openxmlformats.org/officeDocument/2006/relationships/hyperlink" Target="https://internet.garant.ru/document/redirect/71287568/18" TargetMode="External"/><Relationship Id="rId106" Type="http://schemas.openxmlformats.org/officeDocument/2006/relationships/hyperlink" Target="https://internet.garant.ru/document/redirect/70885282/73" TargetMode="External"/><Relationship Id="rId127" Type="http://schemas.openxmlformats.org/officeDocument/2006/relationships/hyperlink" Target="https://internet.garant.ru/document/redirect/196300/3" TargetMode="External"/><Relationship Id="rId10" Type="http://schemas.openxmlformats.org/officeDocument/2006/relationships/hyperlink" Target="https://internet.garant.ru/document/redirect/180912/27" TargetMode="External"/><Relationship Id="rId31" Type="http://schemas.openxmlformats.org/officeDocument/2006/relationships/hyperlink" Target="https://internet.garant.ru/document/redirect/12139493/2002" TargetMode="External"/><Relationship Id="rId52" Type="http://schemas.openxmlformats.org/officeDocument/2006/relationships/hyperlink" Target="https://internet.garant.ru/document/redirect/76849372/1010" TargetMode="External"/><Relationship Id="rId73" Type="http://schemas.openxmlformats.org/officeDocument/2006/relationships/hyperlink" Target="https://internet.garant.ru/document/redirect/71287568/201" TargetMode="External"/><Relationship Id="rId78" Type="http://schemas.openxmlformats.org/officeDocument/2006/relationships/hyperlink" Target="https://internet.garant.ru/document/redirect/408434103/10024" TargetMode="External"/><Relationship Id="rId94" Type="http://schemas.openxmlformats.org/officeDocument/2006/relationships/hyperlink" Target="https://internet.garant.ru/document/redirect/71287568/26" TargetMode="External"/><Relationship Id="rId99" Type="http://schemas.openxmlformats.org/officeDocument/2006/relationships/hyperlink" Target="https://internet.garant.ru/document/redirect/57747428/1020" TargetMode="External"/><Relationship Id="rId101" Type="http://schemas.openxmlformats.org/officeDocument/2006/relationships/hyperlink" Target="https://internet.garant.ru/document/redirect/196300/0" TargetMode="External"/><Relationship Id="rId122" Type="http://schemas.openxmlformats.org/officeDocument/2006/relationships/hyperlink" Target="https://internet.garant.ru/document/redirect/70681392/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95552/0" TargetMode="External"/><Relationship Id="rId26" Type="http://schemas.openxmlformats.org/officeDocument/2006/relationships/hyperlink" Target="https://internet.garant.ru/document/redirect/70147070/88820" TargetMode="External"/><Relationship Id="rId47" Type="http://schemas.openxmlformats.org/officeDocument/2006/relationships/hyperlink" Target="https://internet.garant.ru/document/redirect/5425853/0" TargetMode="External"/><Relationship Id="rId68" Type="http://schemas.openxmlformats.org/officeDocument/2006/relationships/hyperlink" Target="https://internet.garant.ru/document/redirect/71287568/19" TargetMode="External"/><Relationship Id="rId89" Type="http://schemas.openxmlformats.org/officeDocument/2006/relationships/hyperlink" Target="https://internet.garant.ru/document/redirect/57406702/181" TargetMode="External"/><Relationship Id="rId112" Type="http://schemas.openxmlformats.org/officeDocument/2006/relationships/hyperlink" Target="https://internet.garant.ru/document/redirect/76830981/1026" TargetMode="External"/><Relationship Id="rId13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10024</Words>
  <Characters>57137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2026-07-27T10:29:00Z</dcterms:created>
  <dcterms:modified xsi:type="dcterms:W3CDTF">2026-07-27T10:29:00Z</dcterms:modified>
</cp:coreProperties>
</file>