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65D" w:rsidRDefault="00B5765D">
      <w:pPr>
        <w:pStyle w:val="1"/>
      </w:pPr>
      <w:bookmarkStart w:id="0" w:name="_GoBack"/>
      <w:bookmarkEnd w:id="0"/>
      <w:r>
        <w:t>Постановление Губернатора Ханты-Мансийского АО - Югры от 28 мая 2012 г. № 82</w:t>
      </w:r>
      <w:r>
        <w:br/>
        <w:t>"О проверке достоверности и полноты сведений, представляемых гражданами, претендующими на замещение должностей муниципальной службы в Ханты-Мансийском автономном округе - Югре, муниципальными служащими Ханты-Мансийского автономного округа - Югры, замещающими должности, включенные в соответствующий перечень, и соблюдения муниципальными служащими Ханты-Мансийского автономного округа - Югры требований к служебному поведению"</w:t>
      </w:r>
    </w:p>
    <w:p w:rsidR="00B5765D" w:rsidRDefault="00B5765D">
      <w:pPr>
        <w:pStyle w:val="ab"/>
      </w:pPr>
      <w:r>
        <w:t>С изменениями и дополнениями от:</w:t>
      </w:r>
    </w:p>
    <w:p w:rsidR="00B5765D" w:rsidRDefault="00B5765D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7 августа 2013 г., 26 мая, 28 июля 2014 г., 15 августа, 5 декабря 2017 г., 23 марта 2021 г., 15 июля 2022 г., 5 сентября 2023 г., 29 ноября 2024 г., 12 декабря 2025 г., 1 апреля 2026 г.</w:t>
      </w:r>
    </w:p>
    <w:p w:rsidR="00B5765D" w:rsidRDefault="00B5765D"/>
    <w:p w:rsidR="00B5765D" w:rsidRDefault="00B5765D">
      <w:r>
        <w:t xml:space="preserve">В соответствии со </w:t>
      </w:r>
      <w:hyperlink r:id="rId7" w:history="1">
        <w:r>
          <w:rPr>
            <w:rStyle w:val="a4"/>
            <w:rFonts w:cs="Times New Roman CYR"/>
          </w:rPr>
          <w:t>статьей 15</w:t>
        </w:r>
      </w:hyperlink>
      <w:r>
        <w:t xml:space="preserve"> Федерального закона от 2 марта 2007 года № 25-ФЗ "О муниципальной службе в Российской Федерации", </w:t>
      </w:r>
      <w:hyperlink r:id="rId8" w:history="1">
        <w:r>
          <w:rPr>
            <w:rStyle w:val="a4"/>
            <w:rFonts w:cs="Times New Roman CYR"/>
          </w:rPr>
          <w:t>статьей 8</w:t>
        </w:r>
      </w:hyperlink>
      <w:r>
        <w:t xml:space="preserve"> Федерального закона от 25 декабря 2008 года № 273-ФЗ "О противодействии коррупции", </w:t>
      </w:r>
      <w:hyperlink r:id="rId9" w:history="1">
        <w:r>
          <w:rPr>
            <w:rStyle w:val="a4"/>
            <w:rFonts w:cs="Times New Roman CYR"/>
          </w:rPr>
          <w:t>статьей 13.2</w:t>
        </w:r>
      </w:hyperlink>
      <w:r>
        <w:t xml:space="preserve"> Закона Ханты-Мансийского автономного округа - Югры от 20 июля 2007 года № 113-оз "Об отдельных вопросах муниципальной службы в Ханты-Мансийском автономном округе - Югре", руководствуясь </w:t>
      </w:r>
      <w:hyperlink r:id="rId10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21 сентября 2009 года №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постановляю:</w:t>
      </w:r>
    </w:p>
    <w:p w:rsidR="00B5765D" w:rsidRDefault="00B5765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7 августа 2013 г. № 99 в пункт 1 настоящего постановления внесены изменения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B5765D" w:rsidRDefault="00B5765D">
      <w:r>
        <w:t xml:space="preserve">1. Утвердить прилагаемый </w:t>
      </w:r>
      <w:hyperlink w:anchor="sub_1000" w:history="1">
        <w:r>
          <w:rPr>
            <w:rStyle w:val="a4"/>
            <w:rFonts w:cs="Times New Roman CYR"/>
          </w:rPr>
          <w:t>Порядок</w:t>
        </w:r>
      </w:hyperlink>
      <w:r>
        <w:t xml:space="preserve"> проверки достоверности и полноты сведений, представляемых гражданами, претендующими на замещение должностей муниципальной службы в Ханты-Мансийском автономном округе - Югре, муниципальными служащими Ханты-Мансийского автономного округа - Югры, замещающими должности, включенные в соответствующий перечень, и соблюдения муниципальными служащими Ханты-Мансийского автономного округа - Югры требований к служебному поведению.</w:t>
      </w:r>
    </w:p>
    <w:p w:rsidR="00B5765D" w:rsidRDefault="00B5765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" w:name="sub_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26 мая 2014 г. N 64 пункт 2 настоящего постановления изложен в новой редакции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B5765D" w:rsidRDefault="00B5765D">
      <w:r>
        <w:t xml:space="preserve">2. Рекомендовать органам местного самоуправления муниципальных образований Ханты-Мансийского автономного округа - Югры определить должностных лиц кадровых служб, ответственных за работу по профилактике коррупционных и иных правонарушений, возложив на них функции, предусмотренные </w:t>
      </w:r>
      <w:hyperlink r:id="rId15" w:history="1">
        <w:r>
          <w:rPr>
            <w:rStyle w:val="a4"/>
            <w:rFonts w:cs="Times New Roman CYR"/>
          </w:rPr>
          <w:t>пунктом 3</w:t>
        </w:r>
      </w:hyperlink>
      <w:r>
        <w:t xml:space="preserve"> Указа Президента Российской Федерации от 21 сентября 2009 года N 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поведению.</w:t>
      </w:r>
    </w:p>
    <w:p w:rsidR="00B5765D" w:rsidRDefault="00B5765D">
      <w:bookmarkStart w:id="3" w:name="sub_3"/>
      <w:r>
        <w:t xml:space="preserve">3. </w:t>
      </w:r>
      <w:hyperlink r:id="rId16" w:history="1">
        <w:r>
          <w:rPr>
            <w:rStyle w:val="a4"/>
            <w:rFonts w:cs="Times New Roman CYR"/>
          </w:rPr>
          <w:t>Опубликовать</w:t>
        </w:r>
      </w:hyperlink>
      <w:r>
        <w:t xml:space="preserve"> настоящее постановление в газете "Новости Югры".</w:t>
      </w:r>
    </w:p>
    <w:bookmarkEnd w:id="3"/>
    <w:p w:rsidR="00B5765D" w:rsidRDefault="00B5765D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B5765D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B5765D" w:rsidRDefault="00B5765D">
            <w:pPr>
              <w:pStyle w:val="ac"/>
            </w:pPr>
            <w:r>
              <w:t>Губернатор</w:t>
            </w:r>
            <w:r>
              <w:br/>
              <w:t>Ханты-Мансийского</w:t>
            </w:r>
            <w:r>
              <w:br/>
              <w:t>автономного округа - Югры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B5765D" w:rsidRDefault="00B5765D">
            <w:pPr>
              <w:pStyle w:val="aa"/>
              <w:jc w:val="right"/>
            </w:pPr>
            <w:r>
              <w:t>Н.В. Комарова</w:t>
            </w:r>
          </w:p>
        </w:tc>
      </w:tr>
    </w:tbl>
    <w:p w:rsidR="00B5765D" w:rsidRDefault="00B5765D"/>
    <w:p w:rsidR="00B5765D" w:rsidRDefault="00B5765D">
      <w:pPr>
        <w:ind w:firstLine="698"/>
        <w:jc w:val="right"/>
      </w:pPr>
      <w:bookmarkStart w:id="4" w:name="sub_1000"/>
      <w:r>
        <w:rPr>
          <w:rStyle w:val="a3"/>
          <w:bCs/>
        </w:rPr>
        <w:lastRenderedPageBreak/>
        <w:t>Приложение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постановлению</w:t>
        </w:r>
      </w:hyperlink>
      <w:r>
        <w:rPr>
          <w:rStyle w:val="a3"/>
          <w:bCs/>
        </w:rPr>
        <w:t xml:space="preserve"> Губернатора</w:t>
      </w:r>
      <w:r>
        <w:rPr>
          <w:rStyle w:val="a3"/>
          <w:bCs/>
        </w:rPr>
        <w:br/>
        <w:t>Ханты-Мансийского</w:t>
      </w:r>
      <w:r>
        <w:rPr>
          <w:rStyle w:val="a3"/>
          <w:bCs/>
        </w:rPr>
        <w:br/>
        <w:t>автономного округа - Югры</w:t>
      </w:r>
      <w:r>
        <w:rPr>
          <w:rStyle w:val="a3"/>
          <w:bCs/>
        </w:rPr>
        <w:br/>
        <w:t>от 28 мая 2012 г. № 82</w:t>
      </w:r>
    </w:p>
    <w:bookmarkEnd w:id="4"/>
    <w:p w:rsidR="00B5765D" w:rsidRDefault="00B5765D"/>
    <w:p w:rsidR="00B5765D" w:rsidRDefault="00B5765D">
      <w:pPr>
        <w:pStyle w:val="1"/>
      </w:pPr>
      <w:r>
        <w:t xml:space="preserve">Порядок </w:t>
      </w:r>
      <w:r>
        <w:br/>
        <w:t xml:space="preserve">проверки достоверности и полноты сведений, представляемых гражданами, </w:t>
      </w:r>
      <w:r>
        <w:br/>
        <w:t xml:space="preserve">претендующими на замещение должностей муниципальной службы в </w:t>
      </w:r>
      <w:r>
        <w:br/>
        <w:t xml:space="preserve">Ханты-Мансийском автономном округе - Югре, муниципальными служащими </w:t>
      </w:r>
      <w:r>
        <w:br/>
        <w:t xml:space="preserve">Ханты-Мансийского автономного округа - Югры, замещающими должности, </w:t>
      </w:r>
      <w:r>
        <w:br/>
        <w:t xml:space="preserve">включенные в соответствующий перечень, и соблюдения муниципальными </w:t>
      </w:r>
      <w:r>
        <w:br/>
        <w:t xml:space="preserve">служащими Ханты-Мансийского автономного округа - Югры </w:t>
      </w:r>
      <w:r>
        <w:br/>
        <w:t xml:space="preserve">требований к служебному поведению </w:t>
      </w:r>
      <w:r>
        <w:br/>
        <w:t>(далее - Порядок)</w:t>
      </w:r>
    </w:p>
    <w:p w:rsidR="00B5765D" w:rsidRDefault="00B5765D">
      <w:pPr>
        <w:pStyle w:val="ab"/>
      </w:pPr>
      <w:r>
        <w:t>С изменениями и дополнениями от:</w:t>
      </w:r>
    </w:p>
    <w:p w:rsidR="00B5765D" w:rsidRDefault="00B5765D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7 августа 2013 г., 28 июля 2014 г., 15 августа, 5 декабря 2017 г., 23 марта 2021 г., 15 июля 2022 г., 5 сентября 2023 г., 29 ноября 2024 г., 12 декабря 2025 г., 1 апреля 2026 г.</w:t>
      </w:r>
    </w:p>
    <w:p w:rsidR="00B5765D" w:rsidRDefault="00B5765D"/>
    <w:p w:rsidR="00B5765D" w:rsidRDefault="00B5765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" w:name="sub_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"/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апреля 2026 г. - </w:t>
      </w:r>
      <w:hyperlink r:id="rId1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№ 33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18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5765D" w:rsidRDefault="00B5765D">
      <w:r>
        <w:t>1. Настоящий Порядок определяет процедуру осуществления проверки:</w:t>
      </w:r>
    </w:p>
    <w:p w:rsidR="00B5765D" w:rsidRDefault="00B5765D">
      <w:bookmarkStart w:id="6" w:name="sub_1143"/>
      <w:r>
        <w:t>а) достоверности и полноты сведений о доходах, об имуществе и обязательствах имущественного характера, представленных:</w:t>
      </w:r>
    </w:p>
    <w:bookmarkEnd w:id="6"/>
    <w:p w:rsidR="00B5765D" w:rsidRDefault="00B5765D">
      <w:r>
        <w:t>гражданами, претендующими на замещение должностей муниципальной службы в Ханты-Мансийском автономном округе - Югре (далее - автономный округ), включенных в соответствующий перечень (далее - граждане, гражданин), на отчетную дату;</w:t>
      </w:r>
    </w:p>
    <w:p w:rsidR="00B5765D" w:rsidRDefault="00B5765D">
      <w:bookmarkStart w:id="7" w:name="sub_1182"/>
      <w:r>
        <w:t>муниципальными служащими автономного округа, замещающими должности, включенные в соответствующий перечень (далее - муниципальные служащие, муниципальный служащий), за отчетный период и за два года, предшествующих отчетному периоду.</w:t>
      </w:r>
    </w:p>
    <w:p w:rsidR="00B5765D" w:rsidRDefault="00B5765D">
      <w:bookmarkStart w:id="8" w:name="sub_1144"/>
      <w:bookmarkEnd w:id="7"/>
      <w: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автономном округе в соответствии с нормативными правовыми актами Российской Федерации и автономного округа;</w:t>
      </w:r>
    </w:p>
    <w:p w:rsidR="00B5765D" w:rsidRDefault="00B5765D">
      <w:bookmarkStart w:id="9" w:name="sub_1145"/>
      <w:bookmarkEnd w:id="8"/>
      <w:r>
        <w:t xml:space="preserve">в) соблюдения муниципальным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</w:t>
      </w:r>
      <w:hyperlink r:id="rId20" w:history="1">
        <w:r>
          <w:rPr>
            <w:rStyle w:val="a4"/>
            <w:rFonts w:cs="Times New Roman CYR"/>
          </w:rPr>
          <w:t>от 2 марта 2007 года № 25-ФЗ</w:t>
        </w:r>
      </w:hyperlink>
      <w:r>
        <w:t xml:space="preserve"> "О муниципальной службе в Российской Федерации", </w:t>
      </w:r>
      <w:hyperlink r:id="rId21" w:history="1">
        <w:r>
          <w:rPr>
            <w:rStyle w:val="a4"/>
            <w:rFonts w:cs="Times New Roman CYR"/>
          </w:rPr>
          <w:t>от 25 декабря 2008 года № 273-ФЗ</w:t>
        </w:r>
      </w:hyperlink>
      <w:r>
        <w:t xml:space="preserve"> "О противодействии коррупции" (далее - требования к служебному поведению).</w:t>
      </w:r>
    </w:p>
    <w:p w:rsidR="00B5765D" w:rsidRDefault="00B5765D">
      <w:bookmarkStart w:id="10" w:name="sub_1183"/>
      <w:bookmarkEnd w:id="9"/>
      <w:r>
        <w:t xml:space="preserve">Проверка достоверности и полноты сведений о доходах, об имуществе и обязательствах имущественного характера, представляемых муниципальными служащими автономного округа, претендующими на замещение должности муниципальной службы в автономном округе, предусмотренной соответствующим перечнем, осуществляется в порядке, установленном настоящим Положением, для проверки сведений, представляемых гражданами в соответствии с </w:t>
      </w:r>
      <w:r>
        <w:lastRenderedPageBreak/>
        <w:t>нормативными правовыми актами автономного округа.</w:t>
      </w:r>
    </w:p>
    <w:p w:rsidR="00B5765D" w:rsidRDefault="00B5765D">
      <w:bookmarkStart w:id="11" w:name="sub_12"/>
      <w:bookmarkEnd w:id="10"/>
      <w:r>
        <w:t xml:space="preserve">2. Проверка, предусмотренная </w:t>
      </w:r>
      <w:hyperlink w:anchor="sub_11" w:history="1">
        <w:r>
          <w:rPr>
            <w:rStyle w:val="a4"/>
            <w:rFonts w:cs="Times New Roman CYR"/>
          </w:rPr>
          <w:t>пунктом 1</w:t>
        </w:r>
      </w:hyperlink>
      <w:r>
        <w:t xml:space="preserve"> настоящего Порядка (далее - проверка), осуществляется должностными лицами кадровых служб органа местного самоуправления муниципального образования автономного округа, ответственными за работу по профилактике коррупционных и иных правонарушений (далее также - должностные лица кадровых служб), по решению представителя нанимателя (работодателя) либо уполномоченного им должностного лица.</w:t>
      </w:r>
    </w:p>
    <w:p w:rsidR="00B5765D" w:rsidRDefault="00B5765D">
      <w:bookmarkStart w:id="12" w:name="sub_13"/>
      <w:bookmarkEnd w:id="11"/>
      <w:r>
        <w:t>3. Решение о проведении проверки принимается отдельно в отношении каждого гражданина или муниципального служащего и оформляется в письменной форме.</w:t>
      </w:r>
    </w:p>
    <w:p w:rsidR="00B5765D" w:rsidRDefault="00B5765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" w:name="sub_14"/>
      <w:bookmarkEnd w:id="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"/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15 августа 2017 г. N 95 пункт 4 настоящего приложения изложен в новой редакции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</w:p>
    <w:p w:rsidR="00B5765D" w:rsidRDefault="00B5765D">
      <w:r>
        <w:t xml:space="preserve">4. Проверка в отношении граждан, претендующих на замещение должности главы местной администрации по контракту, и лиц, замещающих указанную должность, осуществляется по решению Губернатора автономного округа в порядке, установленном </w:t>
      </w:r>
      <w:hyperlink r:id="rId24" w:history="1">
        <w:r>
          <w:rPr>
            <w:rStyle w:val="a4"/>
            <w:rFonts w:cs="Times New Roman CYR"/>
          </w:rPr>
          <w:t>Законом</w:t>
        </w:r>
      </w:hyperlink>
      <w:r>
        <w:t xml:space="preserve"> Ханты-Мансийского автономного округа - Югры от 25 сентября 2008 года № 86-оз "О мерах по противодействию коррупции в Ханты-Мансийском автономном округе - Югре".</w:t>
      </w:r>
    </w:p>
    <w:p w:rsidR="00B5765D" w:rsidRDefault="00B5765D">
      <w:bookmarkStart w:id="14" w:name="sub_15"/>
      <w:r>
        <w:t>5. Основанием для принятия решения об осуществлении проверки является достаточная информация, представленная в письменном виде в установленном порядке:</w:t>
      </w:r>
    </w:p>
    <w:p w:rsidR="00B5765D" w:rsidRDefault="00B5765D">
      <w:bookmarkStart w:id="15" w:name="sub_1146"/>
      <w:bookmarkEnd w:id="14"/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B5765D" w:rsidRDefault="00B5765D">
      <w:bookmarkStart w:id="16" w:name="sub_1147"/>
      <w:bookmarkEnd w:id="15"/>
      <w:r>
        <w:t>б) должностными лицами кадровых служб органов местного самоуправления, ответственными за работу по профилактике коррупционных и иных правонарушений;</w:t>
      </w:r>
    </w:p>
    <w:p w:rsidR="00B5765D" w:rsidRDefault="00B5765D">
      <w:bookmarkStart w:id="17" w:name="sub_1148"/>
      <w:bookmarkEnd w:id="16"/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B5765D" w:rsidRDefault="00B5765D">
      <w:bookmarkStart w:id="18" w:name="sub_1149"/>
      <w:bookmarkEnd w:id="17"/>
      <w:r>
        <w:t>г) Общественной палатой автономного округа;</w:t>
      </w:r>
    </w:p>
    <w:p w:rsidR="00B5765D" w:rsidRDefault="00B5765D">
      <w:bookmarkStart w:id="19" w:name="sub_1150"/>
      <w:bookmarkEnd w:id="18"/>
      <w:r>
        <w:t>д) общероссийскими средствами массовой информации.</w:t>
      </w:r>
    </w:p>
    <w:p w:rsidR="00B5765D" w:rsidRDefault="00B5765D">
      <w:bookmarkStart w:id="20" w:name="sub_16"/>
      <w:bookmarkEnd w:id="19"/>
      <w:r>
        <w:t>6. Информация анонимного характера не является основанием для осуществления проверки.</w:t>
      </w:r>
    </w:p>
    <w:p w:rsidR="00B5765D" w:rsidRDefault="00B5765D">
      <w:bookmarkStart w:id="21" w:name="sub_17"/>
      <w:bookmarkEnd w:id="20"/>
      <w:r>
        <w:t>7.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B5765D" w:rsidRDefault="00B5765D">
      <w:bookmarkStart w:id="22" w:name="sub_18"/>
      <w:bookmarkEnd w:id="21"/>
      <w:r>
        <w:t xml:space="preserve">8. Проверка, предусмотренная </w:t>
      </w:r>
      <w:hyperlink w:anchor="sub_11" w:history="1">
        <w:r>
          <w:rPr>
            <w:rStyle w:val="a4"/>
            <w:rFonts w:cs="Times New Roman CYR"/>
          </w:rPr>
          <w:t>пунктом 1</w:t>
        </w:r>
      </w:hyperlink>
      <w:r>
        <w:t xml:space="preserve"> настоящего Порядка осуществляется:</w:t>
      </w:r>
    </w:p>
    <w:p w:rsidR="00B5765D" w:rsidRDefault="00B5765D">
      <w:bookmarkStart w:id="23" w:name="sub_1151"/>
      <w:bookmarkEnd w:id="22"/>
      <w:r>
        <w:t>а) самостоятельно;</w:t>
      </w:r>
    </w:p>
    <w:p w:rsidR="00B5765D" w:rsidRDefault="00B5765D">
      <w:bookmarkStart w:id="24" w:name="sub_1152"/>
      <w:bookmarkEnd w:id="23"/>
      <w:r>
        <w:t xml:space="preserve">б) путем направления запроса в правоохранительные органы о проведении оперативно-розыскных мероприятий в соответствии с </w:t>
      </w:r>
      <w:hyperlink r:id="rId25" w:history="1">
        <w:r>
          <w:rPr>
            <w:rStyle w:val="a4"/>
            <w:rFonts w:cs="Times New Roman CYR"/>
          </w:rPr>
          <w:t>частью 3 статьи 7</w:t>
        </w:r>
      </w:hyperlink>
      <w:r>
        <w:t xml:space="preserve"> Федерального закона от 12.08.1995 № 144-ФЗ "Об оперативно-розыскной деятельности".</w:t>
      </w:r>
    </w:p>
    <w:p w:rsidR="00B5765D" w:rsidRDefault="00B5765D">
      <w:bookmarkStart w:id="25" w:name="sub_19"/>
      <w:bookmarkEnd w:id="24"/>
      <w:r>
        <w:t xml:space="preserve">9. При осуществлении проверки, предусмотренной </w:t>
      </w:r>
      <w:hyperlink w:anchor="sub_1151" w:history="1">
        <w:r>
          <w:rPr>
            <w:rStyle w:val="a4"/>
            <w:rFonts w:cs="Times New Roman CYR"/>
          </w:rPr>
          <w:t>подпунктом "а" пункта 8</w:t>
        </w:r>
      </w:hyperlink>
      <w:r>
        <w:t xml:space="preserve"> настоящего Порядка, должностное лицо кадровой службы вправе:</w:t>
      </w:r>
    </w:p>
    <w:p w:rsidR="00B5765D" w:rsidRDefault="00B5765D">
      <w:bookmarkStart w:id="26" w:name="sub_1153"/>
      <w:bookmarkEnd w:id="25"/>
      <w:r>
        <w:t>а) проводить беседу с гражданином или муниципальным служащим;</w:t>
      </w:r>
    </w:p>
    <w:p w:rsidR="00B5765D" w:rsidRDefault="00B5765D">
      <w:bookmarkStart w:id="27" w:name="sub_1154"/>
      <w:bookmarkEnd w:id="26"/>
      <w:r>
        <w:t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B5765D" w:rsidRDefault="00B5765D">
      <w:bookmarkStart w:id="28" w:name="sub_1155"/>
      <w:bookmarkEnd w:id="27"/>
      <w:r>
        <w:t>в) получать от гражданина или муниципального служащего пояснения по представленным сведениям о доходах, об имуществе и обязательствах имущественного характера и дополнительным материалам;</w:t>
      </w:r>
    </w:p>
    <w:p w:rsidR="00B5765D" w:rsidRDefault="00B5765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9" w:name="sub_1156"/>
      <w:bookmarkEnd w:id="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"/>
    <w:p w:rsidR="00B5765D" w:rsidRDefault="00B5765D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Подпункт "г" изменен с 26 июля 2022 г. - </w:t>
      </w:r>
      <w:hyperlink r:id="rId2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15 июля 2022 г. N 80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5765D" w:rsidRDefault="00B5765D">
      <w:r>
        <w:t>г)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запросы (кроме запросов, касающихся осуществления оперативно-розыскной деятельности или ее результатов) в органы прокуратуры, иные федеральные государственные органы, органы государственной власти автономного округа,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органы государственной власти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 и автономного округа; о соблюдении муниципальным служащим требований к служебному поведению;</w:t>
      </w:r>
    </w:p>
    <w:p w:rsidR="00B5765D" w:rsidRDefault="00B5765D">
      <w:bookmarkStart w:id="30" w:name="sub_1157"/>
      <w:r>
        <w:t>д) наводить справки у физических лиц и получать от них информацию с их согласия;</w:t>
      </w:r>
    </w:p>
    <w:p w:rsidR="00B5765D" w:rsidRDefault="00B5765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1" w:name="sub_1158"/>
      <w:bookmarkEnd w:id="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"/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"е" изменен с 26 июля 2022 г. - </w:t>
      </w:r>
      <w:hyperlink r:id="rId2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15 июля 2022 г. N 80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5765D" w:rsidRDefault="00B5765D">
      <w:r>
        <w:t>е) осуществлять (в том числе с использованием системы "Посейдон")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</w:t>
      </w:r>
    </w:p>
    <w:p w:rsidR="00B5765D" w:rsidRDefault="00B5765D">
      <w:bookmarkStart w:id="32" w:name="sub_20"/>
      <w:r>
        <w:t xml:space="preserve">10. Представитель нанимателя (работодатель) оформляет запросы, указанные в </w:t>
      </w:r>
      <w:hyperlink w:anchor="sub_1156" w:history="1">
        <w:r>
          <w:rPr>
            <w:rStyle w:val="a4"/>
            <w:rFonts w:cs="Times New Roman CYR"/>
          </w:rPr>
          <w:t>подпункте "г" пункта 9</w:t>
        </w:r>
      </w:hyperlink>
      <w:r>
        <w:t xml:space="preserve"> настоящего Порядка:</w:t>
      </w:r>
    </w:p>
    <w:p w:rsidR="00B5765D" w:rsidRDefault="00B5765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3" w:name="sub_1159"/>
      <w:bookmarkEnd w:id="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"/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26 марта 2021 г. - </w:t>
      </w:r>
      <w:hyperlink r:id="rId3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23 марта 2021 г. N 33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5765D" w:rsidRDefault="00B5765D">
      <w:r>
        <w:t>а) самостоятельно - в органы прокуратуры, иные федеральные государственные органы, органы государственной власти автономного округа,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за исключением запросов о представлении сведений, составляющих банковскую, налоговую или иную охраняемую законом тайну, в кредитные организации, в налоговые органы Российской Федерации, в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активов;</w:t>
      </w:r>
    </w:p>
    <w:p w:rsidR="00B5765D" w:rsidRDefault="00B5765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4" w:name="sub_116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"/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27 декабря 2025 г. - </w:t>
      </w:r>
      <w:hyperlink r:id="rId3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12 декабря 2025 г. N 146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5765D" w:rsidRDefault="00B5765D">
      <w:r>
        <w:t xml:space="preserve">б) путем направления ходатайств Губернатору автономного округа, заместителю Губернатора, руководителю Аппарата Губернатора, Правительства автономного округа, либо руководителю органа автономного округа по профилактике коррупционных и иных правонарушений, уполномоченного Губернатором автономного округа, о запросе сведений, составляющих банковскую, налоговую или иную охраняемую законом тайну, в кредитные организации, в налоговые органы Российской Федерации, в органы, осуществляющие государственную регистрацию прав на недвижимое имущество и сделок с ним, Центральный </w:t>
      </w:r>
      <w:r>
        <w:lastRenderedPageBreak/>
        <w:t>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депозитариям.</w:t>
      </w:r>
    </w:p>
    <w:p w:rsidR="00B5765D" w:rsidRDefault="00B5765D">
      <w:bookmarkStart w:id="35" w:name="sub_21"/>
      <w:r>
        <w:t xml:space="preserve">11. В запросе, предусмотренном </w:t>
      </w:r>
      <w:hyperlink w:anchor="sub_1159" w:history="1">
        <w:r>
          <w:rPr>
            <w:rStyle w:val="a4"/>
            <w:rFonts w:cs="Times New Roman CYR"/>
          </w:rPr>
          <w:t>подпунктом "а" пункта 10</w:t>
        </w:r>
      </w:hyperlink>
      <w:r>
        <w:t xml:space="preserve"> настоящего Порядка, указываются:</w:t>
      </w:r>
    </w:p>
    <w:p w:rsidR="00B5765D" w:rsidRDefault="00B5765D">
      <w:bookmarkStart w:id="36" w:name="sub_1161"/>
      <w:bookmarkEnd w:id="35"/>
      <w:r>
        <w:t>а) фамилия, имя, отчество руководителя органа государственной власти или организации, в которые направляется запрос;</w:t>
      </w:r>
    </w:p>
    <w:p w:rsidR="00B5765D" w:rsidRDefault="00B5765D">
      <w:bookmarkStart w:id="37" w:name="sub_1162"/>
      <w:bookmarkEnd w:id="36"/>
      <w:r>
        <w:t>б) нормативный правовой акт, на основании которого направляется запрос;</w:t>
      </w:r>
    </w:p>
    <w:p w:rsidR="00B5765D" w:rsidRDefault="00B5765D">
      <w:bookmarkStart w:id="38" w:name="sub_1163"/>
      <w:bookmarkEnd w:id="37"/>
      <w:r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муниципального служащего, его супруга (супруги)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автономного округа,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B5765D" w:rsidRDefault="00B5765D">
      <w:bookmarkStart w:id="39" w:name="sub_1164"/>
      <w:bookmarkEnd w:id="38"/>
      <w:r>
        <w:t>г) содержание и объем сведений, подлежащих проверке;</w:t>
      </w:r>
    </w:p>
    <w:p w:rsidR="00B5765D" w:rsidRDefault="00B5765D">
      <w:bookmarkStart w:id="40" w:name="sub_1165"/>
      <w:bookmarkEnd w:id="39"/>
      <w:r>
        <w:t>д) срок представления запрашиваемых сведений;</w:t>
      </w:r>
    </w:p>
    <w:p w:rsidR="00B5765D" w:rsidRDefault="00B5765D">
      <w:bookmarkStart w:id="41" w:name="sub_1166"/>
      <w:bookmarkEnd w:id="40"/>
      <w:r>
        <w:t>е) фамилия, инициалы, должность и номер телефона должностного лица кадровой службы, подготовившего запрос;</w:t>
      </w:r>
    </w:p>
    <w:p w:rsidR="00B5765D" w:rsidRDefault="00B5765D">
      <w:bookmarkStart w:id="42" w:name="sub_1167"/>
      <w:bookmarkEnd w:id="41"/>
      <w:r>
        <w:t>ж) другие необходимые сведения.</w:t>
      </w:r>
    </w:p>
    <w:p w:rsidR="00B5765D" w:rsidRDefault="00B5765D">
      <w:bookmarkStart w:id="43" w:name="sub_22"/>
      <w:bookmarkEnd w:id="42"/>
      <w:r>
        <w:t xml:space="preserve">12. К ходатайству, предусмотренному </w:t>
      </w:r>
      <w:hyperlink w:anchor="sub_1160" w:history="1">
        <w:r>
          <w:rPr>
            <w:rStyle w:val="a4"/>
            <w:rFonts w:cs="Times New Roman CYR"/>
          </w:rPr>
          <w:t>подпунктом "б" пункта 10</w:t>
        </w:r>
      </w:hyperlink>
      <w:r>
        <w:t xml:space="preserve"> настоящего Порядка, помимо сведений, перечисленных в </w:t>
      </w:r>
      <w:hyperlink w:anchor="sub_21" w:history="1">
        <w:r>
          <w:rPr>
            <w:rStyle w:val="a4"/>
            <w:rFonts w:cs="Times New Roman CYR"/>
          </w:rPr>
          <w:t>пункте 11</w:t>
        </w:r>
      </w:hyperlink>
      <w:r>
        <w:t xml:space="preserve"> настоящего Порядка, прилагается копия акта о назначении соответствующей проверки, указывается идентификационный номер налогоплательщика (в случае направления запроса в налоговые органы Российской Федерации).</w:t>
      </w:r>
    </w:p>
    <w:p w:rsidR="00B5765D" w:rsidRDefault="00B5765D">
      <w:bookmarkStart w:id="44" w:name="sub_23"/>
      <w:bookmarkEnd w:id="43"/>
      <w:r>
        <w:t xml:space="preserve">13. Направление запросов в правоохранительные органы о проведении оперативно-розыскных мероприятий в соответствии с </w:t>
      </w:r>
      <w:hyperlink r:id="rId34" w:history="1">
        <w:r>
          <w:rPr>
            <w:rStyle w:val="a4"/>
            <w:rFonts w:cs="Times New Roman CYR"/>
          </w:rPr>
          <w:t>частью 3 статьи 7</w:t>
        </w:r>
      </w:hyperlink>
      <w:r>
        <w:t xml:space="preserve"> Федерального закона от 12.08.1995 № 144-ФЗ "Об оперативно-розыскной деятельности" осуществляет Губернатор Ханты-Мансийского автономного округа - Югры по ходатайству представителя нанимателя (работодателя).</w:t>
      </w:r>
    </w:p>
    <w:p w:rsidR="00B5765D" w:rsidRDefault="00B5765D">
      <w:bookmarkStart w:id="45" w:name="sub_24"/>
      <w:bookmarkEnd w:id="44"/>
      <w:r>
        <w:t xml:space="preserve">14. В ходатайстве и, соответственно, запросе о проведении оперативно-розыскных мероприятий, помимо сведений, перечисленных в </w:t>
      </w:r>
      <w:hyperlink w:anchor="sub_21" w:history="1">
        <w:r>
          <w:rPr>
            <w:rStyle w:val="a4"/>
            <w:rFonts w:cs="Times New Roman CYR"/>
          </w:rPr>
          <w:t>пункте 11</w:t>
        </w:r>
      </w:hyperlink>
      <w:r>
        <w:t xml:space="preserve"> настоящего Порядка, указываются сведения, послужившие основанием для проверки, органы государственной власти и организации, в которые направлялись (направлены) запросы, и вопросы, которые в них ставились, со ссылкой на соответствующие положения </w:t>
      </w:r>
      <w:hyperlink r:id="rId35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от 12.08.1995 № 144-ФЗ "Об оперативно-розыскной деятельности".</w:t>
      </w:r>
    </w:p>
    <w:p w:rsidR="00B5765D" w:rsidRDefault="00B5765D">
      <w:bookmarkStart w:id="46" w:name="sub_25"/>
      <w:bookmarkEnd w:id="45"/>
      <w:r>
        <w:t>15. Руководитель кадровой службы обеспечивает:</w:t>
      </w:r>
    </w:p>
    <w:p w:rsidR="00B5765D" w:rsidRDefault="00B5765D">
      <w:bookmarkStart w:id="47" w:name="sub_1168"/>
      <w:bookmarkEnd w:id="46"/>
      <w:r>
        <w:t xml:space="preserve">а) уведомление в письменной форме муниципального служащего о начале в отношении него проверки и разъясняет ему содержание </w:t>
      </w:r>
      <w:hyperlink w:anchor="sub_1169" w:history="1">
        <w:r>
          <w:rPr>
            <w:rStyle w:val="a4"/>
            <w:rFonts w:cs="Times New Roman CYR"/>
          </w:rPr>
          <w:t>подпункта "б"</w:t>
        </w:r>
      </w:hyperlink>
      <w:r>
        <w:t xml:space="preserve"> настоящего пункта - в течение 2 рабочих дней со дня получения соответствующего решения;</w:t>
      </w:r>
    </w:p>
    <w:p w:rsidR="00B5765D" w:rsidRDefault="00B5765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8" w:name="sub_1169"/>
      <w:bookmarkEnd w:id="4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"/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1 апреля 2026 г. - </w:t>
      </w:r>
      <w:hyperlink r:id="rId3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37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5765D" w:rsidRDefault="00B5765D">
      <w:r>
        <w:t xml:space="preserve">б) проведение беседы с муниципальным служащим (в случае его обращения), в ходе которой муниципальный служащий должен быть проинформирован о том, какие сведения и соблюдение каких требований к служебному поведению подлежат проверке, - в течение 7 рабочих дней со дня обращения муниципального служащего, а при наличии уважительной причины - в </w:t>
      </w:r>
      <w:r>
        <w:lastRenderedPageBreak/>
        <w:t>срок, согласованный с муниципальным служащим.</w:t>
      </w:r>
    </w:p>
    <w:p w:rsidR="00B5765D" w:rsidRDefault="00B5765D">
      <w:bookmarkStart w:id="49" w:name="sub_26"/>
      <w:r>
        <w:t>16. Муниципальный служащий вправе:</w:t>
      </w:r>
    </w:p>
    <w:p w:rsidR="00B5765D" w:rsidRDefault="00B5765D">
      <w:bookmarkStart w:id="50" w:name="sub_1170"/>
      <w:bookmarkEnd w:id="49"/>
      <w:r>
        <w:t>а) давать пояснения в письменной форме;</w:t>
      </w:r>
    </w:p>
    <w:p w:rsidR="00B5765D" w:rsidRDefault="00B5765D">
      <w:bookmarkStart w:id="51" w:name="sub_1171"/>
      <w:bookmarkEnd w:id="50"/>
      <w:r>
        <w:t>б) представлять дополнительные материалы и давать по ним пояснения в письменной форме;</w:t>
      </w:r>
    </w:p>
    <w:p w:rsidR="00B5765D" w:rsidRDefault="00B5765D">
      <w:bookmarkStart w:id="52" w:name="sub_1172"/>
      <w:bookmarkEnd w:id="51"/>
      <w:r>
        <w:t xml:space="preserve">в) обращаться в кадровую службу органа местного самоуправления с подлежащими удовлетворению ходатайствами о проведении с ним беседы по вопросам, указанным в </w:t>
      </w:r>
      <w:hyperlink w:anchor="sub_1169" w:history="1">
        <w:r>
          <w:rPr>
            <w:rStyle w:val="a4"/>
            <w:rFonts w:cs="Times New Roman CYR"/>
          </w:rPr>
          <w:t>подпункте "б" пункта 15</w:t>
        </w:r>
      </w:hyperlink>
      <w:r>
        <w:t xml:space="preserve"> настоящего Порядка.</w:t>
      </w:r>
    </w:p>
    <w:p w:rsidR="00B5765D" w:rsidRDefault="00B5765D">
      <w:bookmarkStart w:id="53" w:name="sub_27"/>
      <w:bookmarkEnd w:id="52"/>
      <w:r>
        <w:t xml:space="preserve">17. Пояснения, указанные в </w:t>
      </w:r>
      <w:hyperlink w:anchor="sub_26" w:history="1">
        <w:r>
          <w:rPr>
            <w:rStyle w:val="a4"/>
            <w:rFonts w:cs="Times New Roman CYR"/>
          </w:rPr>
          <w:t>пункте 16</w:t>
        </w:r>
      </w:hyperlink>
      <w:r>
        <w:t xml:space="preserve"> настоящего Порядка, приобщаются к материалам проверки.</w:t>
      </w:r>
    </w:p>
    <w:p w:rsidR="00B5765D" w:rsidRDefault="00B5765D">
      <w:bookmarkStart w:id="54" w:name="sub_28"/>
      <w:bookmarkEnd w:id="53"/>
      <w:r>
        <w:t>18. На период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B5765D" w:rsidRDefault="00B5765D">
      <w:bookmarkStart w:id="55" w:name="sub_29"/>
      <w:bookmarkEnd w:id="54"/>
      <w:r>
        <w:t>19. На период отстранения муниципального служащего от замещаемой должности муниципальной службы его денежное содержание сохраняется.</w:t>
      </w:r>
    </w:p>
    <w:p w:rsidR="00B5765D" w:rsidRDefault="00B5765D">
      <w:bookmarkStart w:id="56" w:name="sub_30"/>
      <w:bookmarkEnd w:id="55"/>
      <w:r>
        <w:t xml:space="preserve">20. По окончании проверки должностное лицо кадровой службы обязано ознакомить муниципального служащего с результатами проверки с соблюдением требований </w:t>
      </w:r>
      <w:hyperlink r:id="rId39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Российской Федерации о государственной тайне.</w:t>
      </w:r>
    </w:p>
    <w:p w:rsidR="00B5765D" w:rsidRDefault="00B5765D">
      <w:bookmarkStart w:id="57" w:name="sub_31"/>
      <w:bookmarkEnd w:id="56"/>
      <w:r>
        <w:t>21. Должностное лицо кадровой службы представляет лицу, принявшему решение о проведении проверки, доклад о ее результатах.</w:t>
      </w:r>
    </w:p>
    <w:bookmarkEnd w:id="57"/>
    <w:p w:rsidR="00B5765D" w:rsidRDefault="00B5765D">
      <w:r>
        <w:t>В докладе должно содержаться одно из следующих предложений:</w:t>
      </w:r>
    </w:p>
    <w:p w:rsidR="00B5765D" w:rsidRDefault="00B5765D">
      <w:bookmarkStart w:id="58" w:name="sub_1173"/>
      <w:r>
        <w:t>а) о назначении гражданина на должность муниципальной службы;</w:t>
      </w:r>
    </w:p>
    <w:p w:rsidR="00B5765D" w:rsidRDefault="00B5765D">
      <w:bookmarkStart w:id="59" w:name="sub_1174"/>
      <w:bookmarkEnd w:id="58"/>
      <w:r>
        <w:t>б) об отказе гражданину в назначении на должность муниципальной службы;</w:t>
      </w:r>
    </w:p>
    <w:p w:rsidR="00B5765D" w:rsidRDefault="00B5765D">
      <w:bookmarkStart w:id="60" w:name="sub_1175"/>
      <w:bookmarkEnd w:id="59"/>
      <w:r>
        <w:t>в) об отсутствии оснований для применения к муниципальному служащему мер юридической ответственности;</w:t>
      </w:r>
    </w:p>
    <w:p w:rsidR="00B5765D" w:rsidRDefault="00B5765D">
      <w:bookmarkStart w:id="61" w:name="sub_1176"/>
      <w:bookmarkEnd w:id="60"/>
      <w:r>
        <w:t>г) о применении к муниципальному служащему мер юридической ответственности;</w:t>
      </w:r>
    </w:p>
    <w:p w:rsidR="00B5765D" w:rsidRDefault="00B5765D">
      <w:bookmarkStart w:id="62" w:name="sub_1177"/>
      <w:bookmarkEnd w:id="61"/>
      <w:r>
        <w:t>д) о представлении материалов проверки в комиссию по соблюдению требований к служебному поведению муниципальных служащих и урегулированию конфликта интересов.</w:t>
      </w:r>
    </w:p>
    <w:p w:rsidR="00B5765D" w:rsidRDefault="00B5765D">
      <w:bookmarkStart w:id="63" w:name="sub_32"/>
      <w:bookmarkEnd w:id="62"/>
      <w:r>
        <w:t xml:space="preserve">22. Сведения о результатах проверки с письменного согласия лица, принявшего решение о ее проведении, предоставляются должностным лицом кадровой службы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автономного округа, представившим информацию, явившуюся основанием для проведения проверки, с соблюдением требований </w:t>
      </w:r>
      <w:hyperlink r:id="rId40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Российской Федерации о персональных данных и </w:t>
      </w:r>
      <w:hyperlink r:id="rId41" w:history="1">
        <w:r>
          <w:rPr>
            <w:rStyle w:val="a4"/>
            <w:rFonts w:cs="Times New Roman CYR"/>
          </w:rPr>
          <w:t>государственной тайне</w:t>
        </w:r>
      </w:hyperlink>
      <w:r>
        <w:t>.</w:t>
      </w:r>
    </w:p>
    <w:p w:rsidR="00B5765D" w:rsidRDefault="00B5765D">
      <w:bookmarkStart w:id="64" w:name="sub_33"/>
      <w:bookmarkEnd w:id="63"/>
      <w:r>
        <w:t>23.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направляются в государственные органы в соответствии с их компетенцией.</w:t>
      </w:r>
    </w:p>
    <w:p w:rsidR="00B5765D" w:rsidRDefault="00B5765D">
      <w:bookmarkStart w:id="65" w:name="sub_34"/>
      <w:bookmarkEnd w:id="64"/>
      <w:r>
        <w:t xml:space="preserve">24. Представитель нанимателя (работодатель) либо уполномоченное им должностное лицо, принявшее решение о проведении проверки, рассмотрев доклад и предложение, из указанных в </w:t>
      </w:r>
      <w:hyperlink w:anchor="sub_31" w:history="1">
        <w:r>
          <w:rPr>
            <w:rStyle w:val="a4"/>
            <w:rFonts w:cs="Times New Roman CYR"/>
          </w:rPr>
          <w:t>пункте 21</w:t>
        </w:r>
      </w:hyperlink>
      <w:r>
        <w:t xml:space="preserve"> настоящего Порядка, принимает одно из следующих решений:</w:t>
      </w:r>
    </w:p>
    <w:p w:rsidR="00B5765D" w:rsidRDefault="00B5765D">
      <w:bookmarkStart w:id="66" w:name="sub_1178"/>
      <w:bookmarkEnd w:id="65"/>
      <w:r>
        <w:t>а) назначить гражданина на должность муниципальной службы;</w:t>
      </w:r>
    </w:p>
    <w:p w:rsidR="00B5765D" w:rsidRDefault="00B5765D">
      <w:bookmarkStart w:id="67" w:name="sub_1179"/>
      <w:bookmarkEnd w:id="66"/>
      <w:r>
        <w:t>б) отказать гражданину в назначении на должность муниципальной службы;</w:t>
      </w:r>
    </w:p>
    <w:p w:rsidR="00B5765D" w:rsidRDefault="00B5765D">
      <w:bookmarkStart w:id="68" w:name="sub_1180"/>
      <w:bookmarkEnd w:id="67"/>
      <w:r>
        <w:t>в) применить к муниципальному служащему меры юридической ответственности;</w:t>
      </w:r>
    </w:p>
    <w:p w:rsidR="00B5765D" w:rsidRDefault="00B5765D">
      <w:bookmarkStart w:id="69" w:name="sub_1181"/>
      <w:bookmarkEnd w:id="68"/>
      <w:r>
        <w:t>г)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B5765D" w:rsidRDefault="00B5765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0" w:name="sub_35"/>
      <w:bookmarkEnd w:id="69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70"/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42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28 июля 2014 г. N 78 в пункт 25 настоящего приложения внесены изменения, </w:t>
      </w:r>
      <w:hyperlink r:id="rId43" w:history="1">
        <w:r>
          <w:rPr>
            <w:rStyle w:val="a4"/>
            <w:rFonts w:cs="Times New Roman CYR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2015 г.</w:t>
      </w:r>
    </w:p>
    <w:p w:rsidR="00B5765D" w:rsidRDefault="00B5765D">
      <w:pPr>
        <w:pStyle w:val="a7"/>
        <w:rPr>
          <w:shd w:val="clear" w:color="auto" w:fill="F0F0F0"/>
        </w:rPr>
      </w:pPr>
      <w:r>
        <w:t xml:space="preserve"> </w:t>
      </w:r>
      <w:hyperlink r:id="rId44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B5765D" w:rsidRDefault="00B5765D">
      <w:r>
        <w:t>25. Подлинники справок о доходах, расходах, об имуществе и обязательствах имущественного характера, поступивших в кадровую службу, по окончании календарного года приобщаются к личным делам.</w:t>
      </w:r>
    </w:p>
    <w:p w:rsidR="00B5765D" w:rsidRDefault="00B5765D">
      <w:bookmarkStart w:id="71" w:name="sub_36"/>
      <w:r>
        <w:t>26. Материалы проверки хранятся в кадровой службе в течение 3 лет со дня ее окончания, после чего передаются в архив.</w:t>
      </w:r>
    </w:p>
    <w:bookmarkEnd w:id="71"/>
    <w:p w:rsidR="00B5765D" w:rsidRDefault="00B5765D"/>
    <w:sectPr w:rsidR="00B5765D">
      <w:footerReference w:type="default" r:id="rId45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0E0" w:rsidRDefault="009860E0">
      <w:r>
        <w:separator/>
      </w:r>
    </w:p>
  </w:endnote>
  <w:endnote w:type="continuationSeparator" w:id="0">
    <w:p w:rsidR="009860E0" w:rsidRDefault="00986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B5765D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B5765D" w:rsidRDefault="00B5765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5765D" w:rsidRDefault="00B5765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5765D" w:rsidRDefault="00B5765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0E0" w:rsidRDefault="009860E0">
      <w:r>
        <w:separator/>
      </w:r>
    </w:p>
  </w:footnote>
  <w:footnote w:type="continuationSeparator" w:id="0">
    <w:p w:rsidR="009860E0" w:rsidRDefault="00986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E90"/>
    <w:rsid w:val="00970E90"/>
    <w:rsid w:val="009860E0"/>
    <w:rsid w:val="00B307AA"/>
    <w:rsid w:val="00B5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C7758E5-F143-4D75-8B4D-3ACD683BC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8935799/2" TargetMode="External"/><Relationship Id="rId18" Type="http://schemas.openxmlformats.org/officeDocument/2006/relationships/hyperlink" Target="https://internet.garant.ru/document/redirect/413996883/106" TargetMode="External"/><Relationship Id="rId26" Type="http://schemas.openxmlformats.org/officeDocument/2006/relationships/hyperlink" Target="https://internet.garant.ru/document/redirect/404998463/41" TargetMode="External"/><Relationship Id="rId39" Type="http://schemas.openxmlformats.org/officeDocument/2006/relationships/hyperlink" Target="https://internet.garant.ru/document/redirect/10102673/3" TargetMode="External"/><Relationship Id="rId21" Type="http://schemas.openxmlformats.org/officeDocument/2006/relationships/hyperlink" Target="https://internet.garant.ru/document/redirect/12164203/0" TargetMode="External"/><Relationship Id="rId34" Type="http://schemas.openxmlformats.org/officeDocument/2006/relationships/hyperlink" Target="https://internet.garant.ru/document/redirect/10104229/730" TargetMode="External"/><Relationship Id="rId42" Type="http://schemas.openxmlformats.org/officeDocument/2006/relationships/hyperlink" Target="https://internet.garant.ru/document/redirect/18936288/62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internet.garant.ru/document/redirect/12152272/15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9009691/0" TargetMode="External"/><Relationship Id="rId29" Type="http://schemas.openxmlformats.org/officeDocument/2006/relationships/hyperlink" Target="https://internet.garant.ru/document/redirect/18938341/115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8934621/1" TargetMode="External"/><Relationship Id="rId24" Type="http://schemas.openxmlformats.org/officeDocument/2006/relationships/hyperlink" Target="https://internet.garant.ru/document/redirect/18925070/0" TargetMode="External"/><Relationship Id="rId32" Type="http://schemas.openxmlformats.org/officeDocument/2006/relationships/hyperlink" Target="https://internet.garant.ru/document/redirect/413262997/18" TargetMode="External"/><Relationship Id="rId37" Type="http://schemas.openxmlformats.org/officeDocument/2006/relationships/hyperlink" Target="https://internet.garant.ru/document/redirect/413996883/106" TargetMode="External"/><Relationship Id="rId40" Type="http://schemas.openxmlformats.org/officeDocument/2006/relationships/hyperlink" Target="https://internet.garant.ru/document/redirect/12148567/4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96300/3" TargetMode="External"/><Relationship Id="rId23" Type="http://schemas.openxmlformats.org/officeDocument/2006/relationships/hyperlink" Target="https://internet.garant.ru/document/redirect/19019620/14" TargetMode="External"/><Relationship Id="rId28" Type="http://schemas.openxmlformats.org/officeDocument/2006/relationships/hyperlink" Target="https://internet.garant.ru/document/redirect/404998463/42" TargetMode="External"/><Relationship Id="rId36" Type="http://schemas.openxmlformats.org/officeDocument/2006/relationships/hyperlink" Target="https://internet.garant.ru/document/redirect/413996883/84" TargetMode="External"/><Relationship Id="rId10" Type="http://schemas.openxmlformats.org/officeDocument/2006/relationships/hyperlink" Target="https://internet.garant.ru/document/redirect/196300/0" TargetMode="External"/><Relationship Id="rId19" Type="http://schemas.openxmlformats.org/officeDocument/2006/relationships/hyperlink" Target="https://internet.garant.ru/document/redirect/18945147/11" TargetMode="External"/><Relationship Id="rId31" Type="http://schemas.openxmlformats.org/officeDocument/2006/relationships/hyperlink" Target="https://internet.garant.ru/document/redirect/19030708/1159" TargetMode="External"/><Relationship Id="rId44" Type="http://schemas.openxmlformats.org/officeDocument/2006/relationships/hyperlink" Target="https://internet.garant.ru/document/redirect/19013849/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8922399/132" TargetMode="External"/><Relationship Id="rId14" Type="http://schemas.openxmlformats.org/officeDocument/2006/relationships/hyperlink" Target="https://internet.garant.ru/document/redirect/19013196/2" TargetMode="External"/><Relationship Id="rId22" Type="http://schemas.openxmlformats.org/officeDocument/2006/relationships/hyperlink" Target="https://internet.garant.ru/document/redirect/45236042/2" TargetMode="External"/><Relationship Id="rId27" Type="http://schemas.openxmlformats.org/officeDocument/2006/relationships/hyperlink" Target="https://internet.garant.ru/document/redirect/18938341/1156" TargetMode="External"/><Relationship Id="rId30" Type="http://schemas.openxmlformats.org/officeDocument/2006/relationships/hyperlink" Target="https://internet.garant.ru/document/redirect/400486117/4" TargetMode="External"/><Relationship Id="rId35" Type="http://schemas.openxmlformats.org/officeDocument/2006/relationships/hyperlink" Target="https://internet.garant.ru/document/redirect/10104229/0" TargetMode="External"/><Relationship Id="rId43" Type="http://schemas.openxmlformats.org/officeDocument/2006/relationships/hyperlink" Target="https://internet.garant.ru/document/redirect/18936288/110" TargetMode="External"/><Relationship Id="rId8" Type="http://schemas.openxmlformats.org/officeDocument/2006/relationships/hyperlink" Target="https://internet.garant.ru/document/redirect/12164203/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document/redirect/18953239/1" TargetMode="External"/><Relationship Id="rId17" Type="http://schemas.openxmlformats.org/officeDocument/2006/relationships/hyperlink" Target="https://internet.garant.ru/document/redirect/413996883/83" TargetMode="External"/><Relationship Id="rId25" Type="http://schemas.openxmlformats.org/officeDocument/2006/relationships/hyperlink" Target="https://internet.garant.ru/document/redirect/10104229/730" TargetMode="External"/><Relationship Id="rId33" Type="http://schemas.openxmlformats.org/officeDocument/2006/relationships/hyperlink" Target="https://internet.garant.ru/document/redirect/18944682/1160" TargetMode="External"/><Relationship Id="rId38" Type="http://schemas.openxmlformats.org/officeDocument/2006/relationships/hyperlink" Target="https://internet.garant.ru/document/redirect/18945147/1169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internet.garant.ru/document/redirect/12152272/0" TargetMode="External"/><Relationship Id="rId41" Type="http://schemas.openxmlformats.org/officeDocument/2006/relationships/hyperlink" Target="https://internet.garant.ru/document/redirect/10102673/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3425</Words>
  <Characters>19525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2026-07-27T10:35:00Z</dcterms:created>
  <dcterms:modified xsi:type="dcterms:W3CDTF">2026-07-27T10:35:00Z</dcterms:modified>
</cp:coreProperties>
</file>