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3FD" w:rsidRDefault="004043FD" w:rsidP="004F3F8A">
      <w:pPr>
        <w:shd w:val="clear" w:color="auto" w:fill="FFFFFF"/>
        <w:rPr>
          <w:lang w:val="ru-RU"/>
        </w:rPr>
      </w:pPr>
    </w:p>
    <w:p w:rsidR="004043FD" w:rsidRDefault="004043FD" w:rsidP="004F3F8A">
      <w:pPr>
        <w:shd w:val="clear" w:color="auto" w:fill="FFFFFF"/>
        <w:rPr>
          <w:lang w:val="ru-RU"/>
        </w:rPr>
      </w:pPr>
    </w:p>
    <w:p w:rsidR="00EB6C4B" w:rsidRPr="00EB6C4B" w:rsidRDefault="00EB6C4B" w:rsidP="00EB6C4B">
      <w:pPr>
        <w:jc w:val="center"/>
        <w:rPr>
          <w:b/>
          <w:sz w:val="28"/>
          <w:szCs w:val="28"/>
          <w:lang w:val="ru-RU"/>
        </w:rPr>
      </w:pPr>
      <w:r w:rsidRPr="00EB6C4B">
        <w:rPr>
          <w:b/>
          <w:sz w:val="28"/>
          <w:szCs w:val="28"/>
          <w:lang w:val="ru-RU"/>
        </w:rPr>
        <w:t xml:space="preserve">Право граждан на тишину и покой защищается государством </w:t>
      </w:r>
    </w:p>
    <w:p w:rsidR="00EB6C4B" w:rsidRPr="00EB6C4B" w:rsidRDefault="00EB6C4B" w:rsidP="00EB6C4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</w:p>
    <w:p w:rsidR="00EB6C4B" w:rsidRDefault="00EB6C4B" w:rsidP="00EB6C4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Ханты-Мансийском автономном округе – Югре установлен запрет на нарушение тишины и покоя граждан с 22:00 до 8:00 часов.</w:t>
      </w:r>
    </w:p>
    <w:p w:rsidR="00EB6C4B" w:rsidRDefault="00EB6C4B" w:rsidP="00EB6C4B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не допускается:</w:t>
      </w:r>
    </w:p>
    <w:p w:rsidR="00EB6C4B" w:rsidRDefault="00EB6C4B" w:rsidP="00EB6C4B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 проведение в жилых зонах с 21:00 до 8:00 строительных, ремонтных, погрузочно-разгрузочных и других работ, нарушающих тишину и покой граждан; </w:t>
      </w:r>
    </w:p>
    <w:p w:rsidR="00EB6C4B" w:rsidRDefault="00EB6C4B" w:rsidP="00EB6C4B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и проведение в многоквартирных домах в рабочие дни (в том числе в субботу) с 13:00 до 15:00, с 21:00 до 8:00, а также в любое время в воскресенье и нерабочие праздничные дни строительных, ремонтных работ, сопровождающихся повышенной громкостью и нарушающих тишину и покой граждан. </w:t>
      </w:r>
    </w:p>
    <w:p w:rsidR="00EB6C4B" w:rsidRDefault="00EB6C4B" w:rsidP="0000758B">
      <w:pPr>
        <w:pStyle w:val="ac"/>
        <w:tabs>
          <w:tab w:val="left" w:pos="567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 нарушение указанных требований статьей 10 Закона автономного округа «Об административных правонарушениях» установлена административная ответственность к которой могут быть привлечены граждане, а также должностные и юридические лица. </w:t>
      </w:r>
      <w:r w:rsidR="0000758B">
        <w:rPr>
          <w:bCs/>
          <w:sz w:val="28"/>
          <w:szCs w:val="28"/>
        </w:rPr>
        <w:t>Сообщения по фактам</w:t>
      </w:r>
      <w:r w:rsidRPr="00EB6C4B">
        <w:rPr>
          <w:bCs/>
          <w:sz w:val="28"/>
          <w:szCs w:val="28"/>
        </w:rPr>
        <w:t xml:space="preserve"> административных правонарушени</w:t>
      </w:r>
      <w:r w:rsidR="0000758B">
        <w:rPr>
          <w:bCs/>
          <w:sz w:val="28"/>
          <w:szCs w:val="28"/>
        </w:rPr>
        <w:t>й</w:t>
      </w:r>
      <w:r w:rsidRPr="00EB6C4B">
        <w:rPr>
          <w:bCs/>
          <w:sz w:val="28"/>
          <w:szCs w:val="28"/>
        </w:rPr>
        <w:t xml:space="preserve"> </w:t>
      </w:r>
      <w:r w:rsidR="0000758B">
        <w:rPr>
          <w:bCs/>
          <w:sz w:val="28"/>
          <w:szCs w:val="28"/>
        </w:rPr>
        <w:t>принимают</w:t>
      </w:r>
      <w:r w:rsidRPr="00EB6C4B">
        <w:rPr>
          <w:bCs/>
          <w:sz w:val="28"/>
          <w:szCs w:val="28"/>
        </w:rPr>
        <w:t xml:space="preserve"> должностные лица органов</w:t>
      </w:r>
      <w:r w:rsidR="0000758B">
        <w:rPr>
          <w:bCs/>
          <w:sz w:val="28"/>
          <w:szCs w:val="28"/>
        </w:rPr>
        <w:t xml:space="preserve"> внутренних дел (полиции)</w:t>
      </w:r>
      <w:r w:rsidRPr="00EB6C4B">
        <w:rPr>
          <w:bCs/>
          <w:sz w:val="28"/>
          <w:szCs w:val="28"/>
        </w:rPr>
        <w:t xml:space="preserve">. </w:t>
      </w:r>
    </w:p>
    <w:p w:rsidR="0000758B" w:rsidRPr="0000758B" w:rsidRDefault="0000758B" w:rsidP="0000758B">
      <w:pPr>
        <w:ind w:firstLine="709"/>
        <w:jc w:val="both"/>
        <w:rPr>
          <w:bCs/>
          <w:sz w:val="28"/>
          <w:szCs w:val="28"/>
          <w:lang w:val="ru-RU"/>
        </w:rPr>
      </w:pPr>
      <w:r w:rsidRPr="0000758B">
        <w:rPr>
          <w:bCs/>
          <w:sz w:val="28"/>
          <w:szCs w:val="28"/>
          <w:lang w:val="ru-RU"/>
        </w:rPr>
        <w:t xml:space="preserve">Протоколы об административных правонарушениях составляют должностные лица органов внутренних дел (полиции), органов местного самоуправления муниципальных образований автономного округа. </w:t>
      </w:r>
    </w:p>
    <w:p w:rsidR="00EB6C4B" w:rsidRPr="00EB6C4B" w:rsidRDefault="00EB6C4B" w:rsidP="00EB6C4B">
      <w:pPr>
        <w:ind w:firstLine="709"/>
        <w:jc w:val="both"/>
        <w:rPr>
          <w:b/>
          <w:bCs/>
          <w:sz w:val="28"/>
          <w:szCs w:val="28"/>
          <w:lang w:val="ru-RU"/>
        </w:rPr>
      </w:pPr>
      <w:r w:rsidRPr="00EB6C4B">
        <w:rPr>
          <w:bCs/>
          <w:sz w:val="28"/>
          <w:szCs w:val="28"/>
          <w:lang w:val="ru-RU"/>
        </w:rPr>
        <w:t>Дела об административных правонарушениях рассматривают административные комиссии.</w:t>
      </w:r>
      <w:r w:rsidRPr="00EB6C4B">
        <w:rPr>
          <w:b/>
          <w:bCs/>
          <w:sz w:val="28"/>
          <w:szCs w:val="28"/>
          <w:lang w:val="ru-RU"/>
        </w:rPr>
        <w:t xml:space="preserve"> </w:t>
      </w:r>
    </w:p>
    <w:p w:rsidR="00EB6C4B" w:rsidRPr="00EB6C4B" w:rsidRDefault="00EB6C4B" w:rsidP="00EB6C4B">
      <w:pPr>
        <w:ind w:firstLine="709"/>
        <w:jc w:val="both"/>
        <w:rPr>
          <w:sz w:val="28"/>
          <w:szCs w:val="28"/>
          <w:lang w:val="ru-RU"/>
        </w:rPr>
      </w:pPr>
      <w:r w:rsidRPr="00EB6C4B">
        <w:rPr>
          <w:sz w:val="28"/>
          <w:szCs w:val="28"/>
          <w:lang w:val="ru-RU"/>
        </w:rPr>
        <w:t xml:space="preserve">В целях защиты своих прав необходимо обращаться в дежурную часть территориального ОМВД России по телефону: 102, 112 или лично в дежурную часть. </w:t>
      </w:r>
    </w:p>
    <w:p w:rsidR="00EB6C4B" w:rsidRDefault="00EB6C4B" w:rsidP="00EB6C4B">
      <w:pPr>
        <w:pStyle w:val="ac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B6C4B" w:rsidRDefault="00EB6C4B" w:rsidP="00EB6C4B">
      <w:pPr>
        <w:pStyle w:val="ac"/>
        <w:tabs>
          <w:tab w:val="left" w:pos="567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EB6C4B">
        <w:rPr>
          <w:i/>
          <w:sz w:val="28"/>
          <w:szCs w:val="28"/>
        </w:rPr>
        <w:t>Телефоны дежурной части</w:t>
      </w:r>
      <w:r w:rsidR="0000758B">
        <w:rPr>
          <w:i/>
          <w:sz w:val="28"/>
          <w:szCs w:val="28"/>
        </w:rPr>
        <w:t xml:space="preserve"> ОМВД России по Сургутскому району</w:t>
      </w:r>
      <w:r w:rsidRPr="00EB6C4B">
        <w:rPr>
          <w:i/>
          <w:sz w:val="28"/>
          <w:szCs w:val="28"/>
        </w:rPr>
        <w:t>: 8 (3462) 74-60-02, 59-10-05</w:t>
      </w:r>
    </w:p>
    <w:p w:rsidR="00EB6C4B" w:rsidRDefault="00EB6C4B" w:rsidP="00EB6C4B">
      <w:pPr>
        <w:pStyle w:val="ac"/>
        <w:tabs>
          <w:tab w:val="left" w:pos="567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Контакты участкового уполномоченного полиции: на сайте</w:t>
      </w:r>
      <w:r w:rsidRPr="00EB6C4B">
        <w:t xml:space="preserve"> </w:t>
      </w:r>
      <w:hyperlink r:id="rId5" w:history="1">
        <w:r w:rsidRPr="002E1D36">
          <w:rPr>
            <w:rStyle w:val="a4"/>
            <w:i/>
            <w:sz w:val="28"/>
            <w:szCs w:val="28"/>
          </w:rPr>
          <w:t>https:///86.мвд.рф</w:t>
        </w:r>
      </w:hyperlink>
      <w:r>
        <w:rPr>
          <w:i/>
          <w:sz w:val="28"/>
          <w:szCs w:val="28"/>
        </w:rPr>
        <w:t>, вкладка «Ваш участковый»</w:t>
      </w:r>
    </w:p>
    <w:p w:rsidR="00EB6C4B" w:rsidRDefault="00EB6C4B" w:rsidP="00EB6C4B">
      <w:pPr>
        <w:pStyle w:val="ac"/>
        <w:tabs>
          <w:tab w:val="left" w:pos="567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EB6C4B" w:rsidRDefault="00EB6C4B" w:rsidP="00EB6C4B">
      <w:pPr>
        <w:pStyle w:val="ac"/>
        <w:tabs>
          <w:tab w:val="left" w:pos="567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sectPr w:rsidR="00EB6C4B" w:rsidSect="005D71BD">
      <w:pgSz w:w="11906" w:h="16838"/>
      <w:pgMar w:top="851" w:right="567" w:bottom="426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2269"/>
    <w:multiLevelType w:val="hybridMultilevel"/>
    <w:tmpl w:val="2F068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0F"/>
    <w:multiLevelType w:val="hybridMultilevel"/>
    <w:tmpl w:val="C8C0177C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2">
    <w:nsid w:val="204523EC"/>
    <w:multiLevelType w:val="hybridMultilevel"/>
    <w:tmpl w:val="8AAA1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874FE"/>
    <w:multiLevelType w:val="hybridMultilevel"/>
    <w:tmpl w:val="333857B2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CF8"/>
    <w:rsid w:val="00002B0B"/>
    <w:rsid w:val="000049BA"/>
    <w:rsid w:val="0000758B"/>
    <w:rsid w:val="00020AD7"/>
    <w:rsid w:val="000222A6"/>
    <w:rsid w:val="00034A92"/>
    <w:rsid w:val="00095759"/>
    <w:rsid w:val="00095768"/>
    <w:rsid w:val="00113969"/>
    <w:rsid w:val="00214CF8"/>
    <w:rsid w:val="002154EF"/>
    <w:rsid w:val="00293E39"/>
    <w:rsid w:val="0036430C"/>
    <w:rsid w:val="00371023"/>
    <w:rsid w:val="004043FD"/>
    <w:rsid w:val="00414C41"/>
    <w:rsid w:val="004516F1"/>
    <w:rsid w:val="004817BD"/>
    <w:rsid w:val="004D0DA3"/>
    <w:rsid w:val="004F3F8A"/>
    <w:rsid w:val="005777AD"/>
    <w:rsid w:val="00584302"/>
    <w:rsid w:val="005D71BD"/>
    <w:rsid w:val="006A2C50"/>
    <w:rsid w:val="006F4C51"/>
    <w:rsid w:val="008645FE"/>
    <w:rsid w:val="008840F9"/>
    <w:rsid w:val="008E773C"/>
    <w:rsid w:val="00942CD5"/>
    <w:rsid w:val="009B50D1"/>
    <w:rsid w:val="009E5306"/>
    <w:rsid w:val="00B70CE2"/>
    <w:rsid w:val="00CC54DD"/>
    <w:rsid w:val="00D53DD8"/>
    <w:rsid w:val="00DA179D"/>
    <w:rsid w:val="00DD6845"/>
    <w:rsid w:val="00EB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4043FD"/>
    <w:pPr>
      <w:keepNext/>
      <w:jc w:val="center"/>
      <w:outlineLvl w:val="0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C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214CF8"/>
    <w:rPr>
      <w:color w:val="0563C1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214CF8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14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214CF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40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40F9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Default">
    <w:name w:val="Default"/>
    <w:rsid w:val="004043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043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Заголовок статьи"/>
    <w:basedOn w:val="a"/>
    <w:next w:val="a"/>
    <w:uiPriority w:val="99"/>
    <w:rsid w:val="004043F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4"/>
      <w:szCs w:val="24"/>
      <w:lang w:val="ru-RU"/>
    </w:rPr>
  </w:style>
  <w:style w:type="character" w:customStyle="1" w:styleId="a9">
    <w:name w:val="Цветовое выделение"/>
    <w:uiPriority w:val="99"/>
    <w:rsid w:val="004043FD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4043FD"/>
    <w:rPr>
      <w:b/>
      <w:bCs/>
      <w:color w:val="106BBE"/>
    </w:rPr>
  </w:style>
  <w:style w:type="paragraph" w:styleId="ab">
    <w:name w:val="List Paragraph"/>
    <w:basedOn w:val="a"/>
    <w:uiPriority w:val="34"/>
    <w:qFormat/>
    <w:rsid w:val="00EB6C4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4"/>
      <w:szCs w:val="24"/>
      <w:lang w:val="ru-RU"/>
    </w:rPr>
  </w:style>
  <w:style w:type="paragraph" w:styleId="ac">
    <w:name w:val="Normal (Web)"/>
    <w:basedOn w:val="a"/>
    <w:uiPriority w:val="99"/>
    <w:unhideWhenUsed/>
    <w:rsid w:val="00EB6C4B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/86.&#1084;&#1074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Лихачева Ольга Вячеславовна</dc:creator>
  <cp:keywords/>
  <dc:description/>
  <cp:lastModifiedBy>ADmin86</cp:lastModifiedBy>
  <cp:revision>5</cp:revision>
  <cp:lastPrinted>2026-04-29T05:13:00Z</cp:lastPrinted>
  <dcterms:created xsi:type="dcterms:W3CDTF">2026-04-29T05:13:00Z</dcterms:created>
  <dcterms:modified xsi:type="dcterms:W3CDTF">2026-04-29T11:42:00Z</dcterms:modified>
</cp:coreProperties>
</file>