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21" w:rsidRPr="00A23621" w:rsidRDefault="00A23621" w:rsidP="00A23621">
      <w:pPr>
        <w:spacing w:after="270" w:line="264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1C4882"/>
          <w:kern w:val="36"/>
          <w:sz w:val="36"/>
          <w:szCs w:val="36"/>
          <w:lang w:eastAsia="ru-RU"/>
        </w:rPr>
      </w:pPr>
      <w:r w:rsidRPr="00A23621">
        <w:rPr>
          <w:rFonts w:ascii="Times New Roman" w:eastAsia="Times New Roman" w:hAnsi="Times New Roman" w:cs="Times New Roman"/>
          <w:caps/>
          <w:color w:val="1C4882"/>
          <w:kern w:val="36"/>
          <w:sz w:val="36"/>
          <w:szCs w:val="36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A23621" w:rsidRPr="00A23621" w:rsidRDefault="00A23621" w:rsidP="00A2362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</w:pP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Уровень террористической опасности устанавливается решением председателя антитеррористической комиссии в Курганской области, Губернатором Курганской области, которое подлежит незамедлительному обнародованию в средства массовой информации.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Уровень террористической опасности устанавливается на срок не более 15 суток.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"Синий" и "желтый" уровни вводятся, изменяются и снимаются по решению председателя антитеррористической комиссии в соответствующем субъекте Федерации по согласованию с руководителем территориального органа безопасности в этом регионе. О принятом решении немедленно информируется глава Национального антитеррористического комитета (НАК).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"Красный" уровень устанавливается и отменяется председателем НАК по представлению главы региональной антитеррористической комиссии. Глава НАК вправе вводить и снимать любой уровень террористической опасности.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О введении, изменении или отмене уровня террористической опасности немедленно сообщают через СМИ. Объявляют, на какой срок и в пределах какой территории он устанавливается.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</w:p>
    <w:p w:rsidR="00A23621" w:rsidRPr="00A23621" w:rsidRDefault="00A23621" w:rsidP="00A23621">
      <w:pPr>
        <w:shd w:val="clear" w:color="auto" w:fill="CCCCCC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FF"/>
          <w:sz w:val="23"/>
          <w:szCs w:val="23"/>
          <w:lang w:eastAsia="ru-RU"/>
        </w:rPr>
      </w:pPr>
      <w:r w:rsidRPr="00A23621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Повышенный «СИНИЙ» уровень</w:t>
      </w:r>
      <w:r w:rsidRPr="00A23621">
        <w:rPr>
          <w:rFonts w:ascii="Trebuchet MS" w:eastAsia="Times New Roman" w:hAnsi="Trebuchet MS" w:cs="Times New Roman"/>
          <w:color w:val="0000FF"/>
          <w:sz w:val="23"/>
          <w:szCs w:val="23"/>
          <w:lang w:eastAsia="ru-RU"/>
        </w:rPr>
        <w:br/>
      </w:r>
      <w:r w:rsidRPr="00A23621">
        <w:rPr>
          <w:rFonts w:ascii="inherit" w:eastAsia="Times New Roman" w:hAnsi="inherit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23621" w:rsidRPr="00A23621" w:rsidRDefault="00A23621" w:rsidP="00A2362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</w:pP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>При установлении «синего» уровня террористической опасности,</w:t>
      </w:r>
      <w:r w:rsidRPr="00A23621">
        <w:rPr>
          <w:rFonts w:ascii="inherit" w:eastAsia="Times New Roman" w:hAnsi="inherit" w:cs="Times New Roman"/>
          <w:b/>
          <w:bCs/>
          <w:color w:val="030303"/>
          <w:sz w:val="23"/>
          <w:szCs w:val="23"/>
          <w:bdr w:val="none" w:sz="0" w:space="0" w:color="auto" w:frame="1"/>
          <w:lang w:eastAsia="ru-RU"/>
        </w:rPr>
        <w:t> рекомендуется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>: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1. При нахождении на улице, в местах массового пребывания людей, общественном транспорте обращать внимание на: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2. Обо всех подозрительных ситуациях незамедлительно сообщать сотрудникам правоохранительных органов.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3. Оказывать содействие правоохранительным органам.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4. Относиться с пониманием и терпением к повышенному вниманию правоохранительных органов.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lastRenderedPageBreak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</w:p>
    <w:p w:rsidR="00A23621" w:rsidRPr="00A23621" w:rsidRDefault="00A23621" w:rsidP="00A23621">
      <w:pPr>
        <w:shd w:val="clear" w:color="auto" w:fill="BBBBBB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FFFF00"/>
          <w:sz w:val="23"/>
          <w:szCs w:val="23"/>
          <w:lang w:eastAsia="ru-RU"/>
        </w:rPr>
      </w:pPr>
      <w:r w:rsidRPr="00A23621">
        <w:rPr>
          <w:rFonts w:ascii="inherit" w:eastAsia="Times New Roman" w:hAnsi="inherit" w:cs="Times New Roman"/>
          <w:b/>
          <w:bCs/>
          <w:color w:val="FFFF00"/>
          <w:sz w:val="36"/>
          <w:szCs w:val="36"/>
          <w:bdr w:val="none" w:sz="0" w:space="0" w:color="auto" w:frame="1"/>
          <w:lang w:eastAsia="ru-RU"/>
        </w:rPr>
        <w:t>Высокий «ЖЕЛТЫЙ» уровень</w:t>
      </w:r>
      <w:r w:rsidRPr="00A23621">
        <w:rPr>
          <w:rFonts w:ascii="Trebuchet MS" w:eastAsia="Times New Roman" w:hAnsi="Trebuchet MS" w:cs="Times New Roman"/>
          <w:color w:val="FFFF00"/>
          <w:sz w:val="23"/>
          <w:szCs w:val="23"/>
          <w:lang w:eastAsia="ru-RU"/>
        </w:rPr>
        <w:br/>
      </w:r>
      <w:r w:rsidRPr="00A23621">
        <w:rPr>
          <w:rFonts w:ascii="inherit" w:eastAsia="Times New Roman" w:hAnsi="inherit" w:cs="Times New Roman"/>
          <w:b/>
          <w:bCs/>
          <w:color w:val="FFFF00"/>
          <w:sz w:val="27"/>
          <w:szCs w:val="27"/>
          <w:bdr w:val="none" w:sz="0" w:space="0" w:color="auto" w:frame="1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A23621" w:rsidRPr="00A23621" w:rsidRDefault="00A23621" w:rsidP="00A2362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</w:pP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>Наряду с действиями, осуществляемыми при установлении «синего» уровня террористической опасности,</w:t>
      </w:r>
      <w:r w:rsidRPr="00A23621">
        <w:rPr>
          <w:rFonts w:ascii="inherit" w:eastAsia="Times New Roman" w:hAnsi="inherit" w:cs="Times New Roman"/>
          <w:b/>
          <w:bCs/>
          <w:color w:val="030303"/>
          <w:sz w:val="23"/>
          <w:szCs w:val="23"/>
          <w:bdr w:val="none" w:sz="0" w:space="0" w:color="auto" w:frame="1"/>
          <w:lang w:eastAsia="ru-RU"/>
        </w:rPr>
        <w:t> рекомендуется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>: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1. Воздержаться, по возможности, от посещения мест массового пребывания людей.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6. Обсудить в семье план действий в случае возникновения чрезвычайной ситуации: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- определить место, где вы сможете встретиться с членами вашей семьи в экстренной ситуации; 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 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</w:p>
    <w:p w:rsidR="00A23621" w:rsidRPr="00A23621" w:rsidRDefault="00A23621" w:rsidP="00A23621">
      <w:pPr>
        <w:shd w:val="clear" w:color="auto" w:fill="CCCCCC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</w:pPr>
      <w:r w:rsidRPr="00A23621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Критический «КРАСНЫЙ» уровень</w:t>
      </w:r>
      <w:r w:rsidRPr="00A23621"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  <w:br/>
      </w:r>
      <w:r w:rsidRPr="00A23621">
        <w:rPr>
          <w:rFonts w:ascii="inherit" w:eastAsia="Times New Roman" w:hAnsi="inherit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A23621" w:rsidRPr="00A23621" w:rsidRDefault="00A23621" w:rsidP="00A2362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</w:pP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 xml:space="preserve">Наряду с действиями, осуществляемыми при установлении «синего» и «желтого» уровней террористической </w:t>
      </w:r>
      <w:proofErr w:type="spellStart"/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>опасности,</w:t>
      </w:r>
      <w:r w:rsidRPr="00A23621">
        <w:rPr>
          <w:rFonts w:ascii="inherit" w:eastAsia="Times New Roman" w:hAnsi="inherit" w:cs="Times New Roman"/>
          <w:b/>
          <w:bCs/>
          <w:color w:val="030303"/>
          <w:sz w:val="23"/>
          <w:szCs w:val="23"/>
          <w:bdr w:val="none" w:sz="0" w:space="0" w:color="auto" w:frame="1"/>
          <w:lang w:eastAsia="ru-RU"/>
        </w:rPr>
        <w:t>рекомендуется</w:t>
      </w:r>
      <w:proofErr w:type="spellEnd"/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>: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lastRenderedPageBreak/>
        <w:t>время пребывания детей на улице.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3. Подготовиться к возможной эвакуации: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-  подготовить набор предметов первой необходимости, деньги и документы;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- подготовить запас медицинских средств, необходимых для оказания первой медицинской помощи; 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- заготовить трехдневный запас воды и предметов питания для членов семьи.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5. Держать постоянно включенными телевизор, радиоприемник или радиоточку.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</w:p>
    <w:p w:rsidR="00A23621" w:rsidRPr="00A23621" w:rsidRDefault="00A23621" w:rsidP="00A23621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FF0000"/>
          <w:sz w:val="23"/>
          <w:szCs w:val="23"/>
          <w:lang w:eastAsia="ru-RU"/>
        </w:rPr>
      </w:pPr>
      <w:r w:rsidRPr="00A23621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ВНИМАНИЕ!</w:t>
      </w:r>
    </w:p>
    <w:p w:rsidR="00A23621" w:rsidRPr="00A23621" w:rsidRDefault="00A23621" w:rsidP="00A2362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</w:pP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Объясните это вашим детям, родным и знакомым.</w:t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</w:r>
      <w:r w:rsidRPr="00A23621">
        <w:rPr>
          <w:rFonts w:ascii="Trebuchet MS" w:eastAsia="Times New Roman" w:hAnsi="Trebuchet MS" w:cs="Times New Roman"/>
          <w:color w:val="030303"/>
          <w:sz w:val="23"/>
          <w:szCs w:val="23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D47C8" w:rsidRDefault="00ED47C8">
      <w:bookmarkStart w:id="0" w:name="_GoBack"/>
      <w:bookmarkEnd w:id="0"/>
    </w:p>
    <w:sectPr w:rsidR="00ED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7C"/>
    <w:rsid w:val="0069387C"/>
    <w:rsid w:val="00A23621"/>
    <w:rsid w:val="00E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155D-2351-40EC-A7C4-D1821E9C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2019-03-04T11:27:00Z</dcterms:created>
  <dcterms:modified xsi:type="dcterms:W3CDTF">2019-03-04T11:28:00Z</dcterms:modified>
</cp:coreProperties>
</file>